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2D054D">
        <w:rPr>
          <w:sz w:val="28"/>
        </w:rPr>
        <w:t>7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Pr="00D6624A" w:rsidR="00815EFD">
        <w:rPr>
          <w:sz w:val="28"/>
        </w:rPr>
        <w:t>0</w:t>
      </w:r>
      <w:r w:rsidR="002D054D">
        <w:rPr>
          <w:sz w:val="28"/>
        </w:rPr>
        <w:t>952</w:t>
      </w:r>
      <w:r w:rsidRPr="00D6624A" w:rsidR="00815EFD">
        <w:rPr>
          <w:sz w:val="28"/>
        </w:rPr>
        <w:t>-</w:t>
      </w:r>
      <w:r w:rsidR="002D054D">
        <w:rPr>
          <w:sz w:val="28"/>
        </w:rPr>
        <w:t>93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2D054D">
        <w:rPr>
          <w:sz w:val="28"/>
          <w:szCs w:val="28"/>
        </w:rPr>
        <w:t>395</w:t>
      </w:r>
      <w:r w:rsidRPr="00D6624A">
        <w:rPr>
          <w:sz w:val="28"/>
          <w:szCs w:val="28"/>
        </w:rPr>
        <w:t>/</w:t>
      </w:r>
      <w:r w:rsidR="002D054D">
        <w:rPr>
          <w:sz w:val="28"/>
          <w:szCs w:val="28"/>
        </w:rPr>
        <w:t>1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2D054D">
        <w:rPr>
          <w:sz w:val="28"/>
          <w:szCs w:val="28"/>
        </w:rPr>
        <w:t>28 марта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F4E93">
        <w:rPr>
          <w:sz w:val="28"/>
          <w:szCs w:val="28"/>
        </w:rPr>
        <w:t xml:space="preserve">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BB2CC5">
        <w:rPr>
          <w:sz w:val="28"/>
          <w:szCs w:val="28"/>
        </w:rPr>
        <w:t>и</w:t>
      </w:r>
      <w:r w:rsidRPr="00E7665B">
        <w:rPr>
          <w:sz w:val="28"/>
          <w:szCs w:val="28"/>
        </w:rPr>
        <w:t>рово</w:t>
      </w:r>
      <w:r>
        <w:rPr>
          <w:sz w:val="28"/>
          <w:szCs w:val="28"/>
        </w:rPr>
        <w:t>го</w:t>
      </w:r>
      <w:r w:rsidR="005E5B10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>Ахмадеева</w:t>
      </w:r>
      <w:r w:rsidR="001C5431">
        <w:rPr>
          <w:sz w:val="28"/>
          <w:szCs w:val="28"/>
        </w:rPr>
        <w:t xml:space="preserve">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2D0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</w:t>
      </w:r>
      <w:r w:rsidR="008C236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C236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C23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уроженца </w:t>
      </w:r>
      <w:r w:rsidR="008C23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на иждивении одного несовершеннолетнего ребенка, не работающего, зарегистрированного и проживающего по адресу </w:t>
      </w:r>
      <w:r w:rsidR="008C2362">
        <w:rPr>
          <w:sz w:val="28"/>
          <w:szCs w:val="28"/>
        </w:rPr>
        <w:t>«данные изъяты»</w:t>
      </w:r>
      <w:r w:rsidR="00E833A8">
        <w:rPr>
          <w:sz w:val="28"/>
          <w:szCs w:val="28"/>
        </w:rPr>
        <w:t xml:space="preserve">, паспорт </w:t>
      </w:r>
      <w:r w:rsidR="008C2362">
        <w:rPr>
          <w:sz w:val="28"/>
          <w:szCs w:val="28"/>
        </w:rPr>
        <w:t>«данные изъяты»</w:t>
      </w:r>
      <w:r w:rsidR="008C2362">
        <w:rPr>
          <w:sz w:val="28"/>
          <w:szCs w:val="28"/>
        </w:rPr>
        <w:t xml:space="preserve">  </w:t>
      </w:r>
      <w:r w:rsidR="00E833A8">
        <w:rPr>
          <w:sz w:val="28"/>
          <w:szCs w:val="28"/>
        </w:rPr>
        <w:t xml:space="preserve">выдан МВД по Республике Татарстан </w:t>
      </w:r>
      <w:r w:rsidR="008C2362">
        <w:rPr>
          <w:sz w:val="28"/>
          <w:szCs w:val="28"/>
        </w:rPr>
        <w:t>«данные изъяты»</w:t>
      </w:r>
      <w:r w:rsidR="008C2362">
        <w:rPr>
          <w:sz w:val="28"/>
          <w:szCs w:val="28"/>
        </w:rPr>
        <w:t xml:space="preserve"> </w:t>
      </w:r>
      <w:r w:rsidR="00E833A8">
        <w:rPr>
          <w:sz w:val="28"/>
          <w:szCs w:val="28"/>
        </w:rPr>
        <w:t>года, ранее привлекался к административной ответственности.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56093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33A8">
        <w:rPr>
          <w:sz w:val="28"/>
          <w:szCs w:val="28"/>
        </w:rPr>
        <w:t xml:space="preserve">27 марта </w:t>
      </w:r>
      <w:r w:rsidR="0003582D">
        <w:rPr>
          <w:sz w:val="28"/>
          <w:szCs w:val="28"/>
        </w:rPr>
        <w:t>2022 года в 1</w:t>
      </w:r>
      <w:r w:rsidR="00E833A8">
        <w:rPr>
          <w:sz w:val="28"/>
          <w:szCs w:val="28"/>
        </w:rPr>
        <w:t>9</w:t>
      </w:r>
      <w:r w:rsidR="0003582D">
        <w:rPr>
          <w:sz w:val="28"/>
          <w:szCs w:val="28"/>
        </w:rPr>
        <w:t xml:space="preserve"> часов </w:t>
      </w:r>
      <w:r w:rsidR="00E833A8">
        <w:rPr>
          <w:sz w:val="28"/>
          <w:szCs w:val="28"/>
        </w:rPr>
        <w:t>30</w:t>
      </w:r>
      <w:r w:rsidR="0003582D">
        <w:rPr>
          <w:sz w:val="28"/>
          <w:szCs w:val="28"/>
        </w:rPr>
        <w:t xml:space="preserve"> минут</w:t>
      </w:r>
      <w:r w:rsidR="005F4E93">
        <w:rPr>
          <w:sz w:val="28"/>
          <w:szCs w:val="28"/>
        </w:rPr>
        <w:t xml:space="preserve"> </w:t>
      </w:r>
      <w:r w:rsidR="00E833A8">
        <w:rPr>
          <w:sz w:val="28"/>
          <w:szCs w:val="28"/>
        </w:rPr>
        <w:t>Галеев</w:t>
      </w:r>
      <w:r w:rsidR="00E833A8">
        <w:rPr>
          <w:sz w:val="28"/>
          <w:szCs w:val="28"/>
        </w:rPr>
        <w:t xml:space="preserve"> А.С.</w:t>
      </w:r>
      <w:r w:rsidR="005F4E9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8C2362">
        <w:rPr>
          <w:sz w:val="28"/>
          <w:szCs w:val="28"/>
        </w:rPr>
        <w:t>«данные изъяты»</w:t>
      </w:r>
      <w:r w:rsidR="005E5B10">
        <w:rPr>
          <w:sz w:val="28"/>
          <w:szCs w:val="28"/>
        </w:rPr>
        <w:t xml:space="preserve">», расположенного по адресу </w:t>
      </w:r>
      <w:r w:rsidR="008C2362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>,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тайно похитил с прилавка магазина одну бутылку водки </w:t>
      </w:r>
      <w:r w:rsidR="008C23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объёмом 0,5 л, стоимостью 265 руб. 99 коп., причинив </w:t>
      </w:r>
      <w:r w:rsidR="008C2362">
        <w:rPr>
          <w:sz w:val="28"/>
          <w:szCs w:val="28"/>
        </w:rPr>
        <w:t>«данные изъяты»</w:t>
      </w:r>
      <w:r>
        <w:rPr>
          <w:sz w:val="28"/>
          <w:szCs w:val="28"/>
        </w:rPr>
        <w:t>» незначительный материальный ущерб на указанную сумму.</w:t>
      </w:r>
      <w:r>
        <w:rPr>
          <w:sz w:val="28"/>
          <w:szCs w:val="28"/>
        </w:rPr>
        <w:t xml:space="preserve"> В настоящее время ущерб возмещен.</w:t>
      </w:r>
    </w:p>
    <w:p w:rsidR="0056093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А.С.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56093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потерпевшего </w:t>
      </w:r>
      <w:r w:rsidR="008C23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</w:t>
      </w:r>
      <w:r w:rsidR="008C2362">
        <w:rPr>
          <w:sz w:val="28"/>
          <w:szCs w:val="28"/>
        </w:rPr>
        <w:t>«данные изъяты»</w:t>
      </w:r>
      <w:r w:rsidR="008C2362">
        <w:rPr>
          <w:sz w:val="28"/>
          <w:szCs w:val="28"/>
        </w:rPr>
        <w:t xml:space="preserve"> </w:t>
      </w:r>
      <w:r>
        <w:rPr>
          <w:sz w:val="28"/>
          <w:szCs w:val="28"/>
        </w:rPr>
        <w:t>в суд не явилась, просила рассмотреть дело в её отсутствии.</w:t>
      </w:r>
    </w:p>
    <w:p w:rsidR="0056093B" w:rsidP="00560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</w:t>
      </w:r>
      <w:r w:rsidRPr="00E7665B">
        <w:rPr>
          <w:sz w:val="28"/>
          <w:szCs w:val="28"/>
        </w:rPr>
        <w:t xml:space="preserve"> вина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А.С. </w:t>
      </w:r>
      <w:r w:rsidRPr="00E7665B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>
        <w:rPr>
          <w:sz w:val="28"/>
          <w:szCs w:val="28"/>
        </w:rPr>
        <w:t xml:space="preserve">: заявлением представителя потерпевшего о совершенной краже; письменными объяснениями представителя потерпевшего; справкой о стоимости товара. </w:t>
      </w:r>
      <w:r w:rsidRPr="0068649D">
        <w:rPr>
          <w:sz w:val="28"/>
          <w:szCs w:val="28"/>
        </w:rPr>
        <w:t xml:space="preserve">Из приложенной справки, выданной </w:t>
      </w:r>
      <w:r>
        <w:rPr>
          <w:sz w:val="28"/>
          <w:szCs w:val="28"/>
        </w:rPr>
        <w:t xml:space="preserve">заместителем директора магазина </w:t>
      </w:r>
      <w:r w:rsidR="008C2362">
        <w:rPr>
          <w:sz w:val="28"/>
          <w:szCs w:val="28"/>
        </w:rPr>
        <w:t>«данные изъяты»</w:t>
      </w:r>
      <w:r>
        <w:rPr>
          <w:sz w:val="28"/>
          <w:szCs w:val="28"/>
        </w:rPr>
        <w:t>» следует, что стоимость похищенного товара составляет 265 руб. 99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ущерб возмещен.</w:t>
      </w:r>
    </w:p>
    <w:p w:rsidR="0056093B" w:rsidRPr="00725155" w:rsidP="0056093B">
      <w:pPr>
        <w:jc w:val="both"/>
        <w:rPr>
          <w:sz w:val="28"/>
          <w:szCs w:val="28"/>
        </w:rPr>
      </w:pPr>
      <w:r>
        <w:tab/>
      </w:r>
      <w:r w:rsidRPr="00E7665B">
        <w:rPr>
          <w:sz w:val="28"/>
          <w:szCs w:val="28"/>
        </w:rPr>
        <w:t>С учетом имеющихся материалов и показаний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А.С., </w:t>
      </w:r>
      <w:r w:rsidRPr="00E7665B">
        <w:rPr>
          <w:sz w:val="28"/>
          <w:szCs w:val="28"/>
        </w:rPr>
        <w:t>мировой судья считает, что вина е</w:t>
      </w:r>
      <w:r>
        <w:rPr>
          <w:sz w:val="28"/>
          <w:szCs w:val="28"/>
        </w:rPr>
        <w:t xml:space="preserve">го в совершении </w:t>
      </w:r>
      <w:r w:rsidRPr="00E7665B">
        <w:rPr>
          <w:sz w:val="28"/>
          <w:szCs w:val="28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7.27 Кодекса </w:t>
      </w:r>
      <w:r w:rsidRPr="00E7665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</w:t>
      </w:r>
      <w:r w:rsidRPr="00E7665B">
        <w:rPr>
          <w:sz w:val="28"/>
          <w:szCs w:val="28"/>
        </w:rPr>
        <w:t>административных правонарушениях, то есть мелкое хищение чужого имущества</w:t>
      </w:r>
      <w:r>
        <w:rPr>
          <w:sz w:val="28"/>
          <w:szCs w:val="28"/>
        </w:rPr>
        <w:t xml:space="preserve">, стоимость которого не превышает одну тысячу рублей, путем кражи </w:t>
      </w:r>
      <w:r w:rsidRPr="00725155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7" w:history="1">
        <w:r w:rsidRPr="00725155">
          <w:rPr>
            <w:sz w:val="28"/>
            <w:szCs w:val="28"/>
          </w:rPr>
          <w:t>четвертой статьи 158</w:t>
        </w:r>
      </w:hyperlink>
      <w:r w:rsidRPr="00725155">
        <w:rPr>
          <w:sz w:val="28"/>
          <w:szCs w:val="28"/>
        </w:rPr>
        <w:t xml:space="preserve">, </w:t>
      </w:r>
      <w:hyperlink r:id="rId8" w:history="1">
        <w:r w:rsidRPr="00725155">
          <w:rPr>
            <w:sz w:val="28"/>
            <w:szCs w:val="28"/>
          </w:rPr>
          <w:t>статьей 158.1</w:t>
        </w:r>
      </w:hyperlink>
      <w:r w:rsidRPr="00725155">
        <w:rPr>
          <w:sz w:val="28"/>
          <w:szCs w:val="28"/>
        </w:rPr>
        <w:t xml:space="preserve">, </w:t>
      </w:r>
      <w:hyperlink r:id="rId9" w:history="1">
        <w:r w:rsidRPr="00725155">
          <w:rPr>
            <w:sz w:val="28"/>
            <w:szCs w:val="28"/>
          </w:rPr>
          <w:t>частями</w:t>
        </w:r>
        <w:r w:rsidRPr="00725155">
          <w:rPr>
            <w:sz w:val="28"/>
            <w:szCs w:val="28"/>
          </w:rPr>
          <w:t xml:space="preserve"> </w:t>
        </w:r>
        <w:r w:rsidRPr="00725155">
          <w:rPr>
            <w:sz w:val="28"/>
            <w:szCs w:val="28"/>
          </w:rPr>
          <w:t>второй</w:t>
        </w:r>
      </w:hyperlink>
      <w:r w:rsidRPr="00725155">
        <w:rPr>
          <w:sz w:val="28"/>
          <w:szCs w:val="28"/>
        </w:rPr>
        <w:t xml:space="preserve">, </w:t>
      </w:r>
      <w:hyperlink r:id="rId10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1" w:history="1">
        <w:r w:rsidRPr="00725155">
          <w:rPr>
            <w:sz w:val="28"/>
            <w:szCs w:val="28"/>
          </w:rPr>
          <w:t>четвертой статьи 159</w:t>
        </w:r>
      </w:hyperlink>
      <w:r w:rsidRPr="00725155">
        <w:rPr>
          <w:sz w:val="28"/>
          <w:szCs w:val="28"/>
        </w:rPr>
        <w:t xml:space="preserve">, </w:t>
      </w:r>
      <w:hyperlink r:id="rId12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3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4" w:history="1">
        <w:r w:rsidRPr="00725155">
          <w:rPr>
            <w:sz w:val="28"/>
            <w:szCs w:val="28"/>
          </w:rPr>
          <w:t>четвертой статьи 159.1</w:t>
        </w:r>
      </w:hyperlink>
      <w:r w:rsidRPr="00725155">
        <w:rPr>
          <w:sz w:val="28"/>
          <w:szCs w:val="28"/>
        </w:rPr>
        <w:t xml:space="preserve">, </w:t>
      </w:r>
      <w:hyperlink r:id="rId1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7" w:history="1">
        <w:r w:rsidRPr="00725155">
          <w:rPr>
            <w:sz w:val="28"/>
            <w:szCs w:val="28"/>
          </w:rPr>
          <w:t>четвертой статьи 159.2</w:t>
        </w:r>
      </w:hyperlink>
      <w:r w:rsidRPr="00725155">
        <w:rPr>
          <w:sz w:val="28"/>
          <w:szCs w:val="28"/>
        </w:rPr>
        <w:t xml:space="preserve">, </w:t>
      </w:r>
      <w:hyperlink r:id="rId18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9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0" w:history="1">
        <w:r w:rsidRPr="00725155">
          <w:rPr>
            <w:sz w:val="28"/>
            <w:szCs w:val="28"/>
          </w:rPr>
          <w:t>четвертой статьи 159.3</w:t>
        </w:r>
      </w:hyperlink>
      <w:r w:rsidRPr="00725155">
        <w:rPr>
          <w:sz w:val="28"/>
          <w:szCs w:val="28"/>
        </w:rPr>
        <w:t xml:space="preserve">, </w:t>
      </w:r>
      <w:hyperlink r:id="rId21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2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3" w:history="1">
        <w:r w:rsidRPr="00725155">
          <w:rPr>
            <w:sz w:val="28"/>
            <w:szCs w:val="28"/>
          </w:rPr>
          <w:t>четвертой статьи 159.5</w:t>
        </w:r>
      </w:hyperlink>
      <w:r w:rsidRPr="00725155">
        <w:rPr>
          <w:sz w:val="28"/>
          <w:szCs w:val="28"/>
        </w:rPr>
        <w:t xml:space="preserve">, </w:t>
      </w:r>
      <w:hyperlink r:id="rId24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5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6" w:history="1">
        <w:r w:rsidRPr="00725155">
          <w:rPr>
            <w:sz w:val="28"/>
            <w:szCs w:val="28"/>
          </w:rPr>
          <w:t>четвертой статьи 159.6</w:t>
        </w:r>
      </w:hyperlink>
      <w:r w:rsidRPr="00725155">
        <w:rPr>
          <w:sz w:val="28"/>
          <w:szCs w:val="28"/>
        </w:rPr>
        <w:t xml:space="preserve"> и </w:t>
      </w:r>
      <w:hyperlink r:id="rId27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 и </w:t>
      </w:r>
      <w:hyperlink r:id="rId28" w:history="1">
        <w:r w:rsidRPr="00725155">
          <w:rPr>
            <w:sz w:val="28"/>
            <w:szCs w:val="28"/>
          </w:rPr>
          <w:t>третьей статьи 160</w:t>
        </w:r>
      </w:hyperlink>
      <w:r w:rsidRPr="00725155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725155">
          <w:rPr>
            <w:sz w:val="28"/>
            <w:szCs w:val="28"/>
          </w:rPr>
          <w:t>статьей 14.15.3</w:t>
        </w:r>
      </w:hyperlink>
      <w:r w:rsidRPr="00725155">
        <w:rPr>
          <w:sz w:val="28"/>
          <w:szCs w:val="28"/>
        </w:rPr>
        <w:t xml:space="preserve"> настоящего Кодекса, 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56093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>
        <w:rPr>
          <w:sz w:val="28"/>
          <w:szCs w:val="28"/>
        </w:rPr>
        <w:t xml:space="preserve">атье </w:t>
      </w:r>
      <w:r w:rsidRPr="00E7665B">
        <w:rPr>
          <w:sz w:val="28"/>
          <w:szCs w:val="28"/>
        </w:rPr>
        <w:t>4.1 Кодекса Р</w:t>
      </w:r>
      <w:r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093B" w:rsidRPr="00E7665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назначении наказания </w:t>
      </w:r>
      <w:r>
        <w:rPr>
          <w:sz w:val="28"/>
          <w:szCs w:val="28"/>
        </w:rPr>
        <w:t>Галееву</w:t>
      </w:r>
      <w:r>
        <w:rPr>
          <w:sz w:val="28"/>
          <w:szCs w:val="28"/>
        </w:rPr>
        <w:t xml:space="preserve"> А.С., мировой судья в качестве оснований, смягчающих ему административную ответственность, признает: признание вины, раскаяние в содеянном, возмещение ущерба, обстоятельств, отягчающих ему административную ответственность, не установлено,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считает надлежащим назначить наказание виде административного штрафа.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постановил</w:t>
      </w:r>
      <w:r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</w:t>
      </w:r>
      <w:r w:rsidR="008C236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C2362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03582D">
        <w:rPr>
          <w:sz w:val="28"/>
          <w:szCs w:val="28"/>
        </w:rPr>
        <w:t>1 0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56093B">
        <w:rPr>
          <w:sz w:val="28"/>
          <w:szCs w:val="28"/>
        </w:rPr>
        <w:t>Галееву</w:t>
      </w:r>
      <w:r w:rsidR="0056093B">
        <w:rPr>
          <w:sz w:val="28"/>
          <w:szCs w:val="28"/>
        </w:rPr>
        <w:t xml:space="preserve"> А.С</w:t>
      </w:r>
      <w:r w:rsidR="001B304D">
        <w:rPr>
          <w:sz w:val="28"/>
          <w:szCs w:val="28"/>
        </w:rPr>
        <w:t>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может быть обжаловано в течение десяти суток в  </w:t>
      </w:r>
      <w:r w:rsidRPr="00E7665B">
        <w:rPr>
          <w:sz w:val="28"/>
          <w:szCs w:val="28"/>
        </w:rPr>
        <w:t>Нурлатский</w:t>
      </w:r>
      <w:r w:rsidRPr="00E7665B">
        <w:rPr>
          <w:sz w:val="28"/>
          <w:szCs w:val="28"/>
        </w:rPr>
        <w:t xml:space="preserve">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8C2362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</w:t>
      </w:r>
      <w:r w:rsidRPr="00E7665B" w:rsid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 И. </w:t>
      </w:r>
      <w:r>
        <w:rPr>
          <w:sz w:val="28"/>
          <w:szCs w:val="28"/>
        </w:rPr>
        <w:t>Ахмадеева</w:t>
      </w:r>
    </w:p>
    <w:p w:rsidR="00642F0E" w:rsidP="00DC055A">
      <w:pPr>
        <w:jc w:val="center"/>
        <w:rPr>
          <w:sz w:val="28"/>
          <w:szCs w:val="28"/>
        </w:rPr>
      </w:pPr>
    </w:p>
    <w:p w:rsidR="00DC055A" w:rsidP="00642F0E">
      <w:pPr>
        <w:ind w:firstLine="708"/>
        <w:jc w:val="both"/>
        <w:rPr>
          <w:sz w:val="22"/>
          <w:szCs w:val="22"/>
        </w:rPr>
      </w:pPr>
    </w:p>
    <w:p w:rsidR="005F4E93" w:rsidP="008B01D0">
      <w:pPr>
        <w:ind w:firstLine="708"/>
        <w:jc w:val="both"/>
      </w:pPr>
    </w:p>
    <w:p w:rsidR="005F4E93" w:rsidP="008B01D0">
      <w:pPr>
        <w:ind w:firstLine="708"/>
        <w:jc w:val="both"/>
      </w:pP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357060">
        <w:rPr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56093B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56093B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 xml:space="preserve">УФК по Республике Татарстан (Министерство юстиции Республики Татарстан, </w:t>
            </w:r>
            <w:r w:rsidRPr="00527D75">
              <w:t>л</w:t>
            </w:r>
            <w:r w:rsidRPr="00527D75">
              <w:t>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56093B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</w:t>
            </w:r>
            <w:r w:rsidRPr="00527D75">
              <w:t>.№</w:t>
            </w:r>
          </w:p>
        </w:tc>
        <w:tc>
          <w:tcPr>
            <w:tcW w:w="2976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56093B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</w:tcPr>
          <w:p w:rsidR="008B01D0" w:rsidRPr="00D6624A" w:rsidP="002C5D10"/>
        </w:tc>
      </w:tr>
      <w:tr w:rsidTr="0056093B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8B01D0" w:rsidRPr="00D6624A" w:rsidP="0056093B">
            <w:pPr>
              <w:jc w:val="center"/>
            </w:pPr>
            <w:r w:rsidRPr="00D6624A">
              <w:t>Идентификатор 03186909000000000</w:t>
            </w:r>
            <w:r w:rsidR="0056093B">
              <w:t>27668215</w:t>
            </w:r>
          </w:p>
        </w:tc>
      </w:tr>
      <w:tr w:rsidTr="0056093B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84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D6624A" w:rsidP="008B01D0">
      <w:pPr>
        <w:spacing w:line="276" w:lineRule="auto"/>
        <w:jc w:val="both"/>
        <w:rPr>
          <w:sz w:val="22"/>
          <w:szCs w:val="22"/>
        </w:rPr>
      </w:pPr>
    </w:p>
    <w:p w:rsidR="008B01D0" w:rsidRPr="00D6624A" w:rsidP="008C2362">
      <w:pPr>
        <w:jc w:val="both"/>
        <w:rPr>
          <w:sz w:val="22"/>
          <w:szCs w:val="22"/>
        </w:rPr>
      </w:pPr>
      <w:r w:rsidRPr="00D6624A">
        <w:rPr>
          <w:sz w:val="22"/>
          <w:szCs w:val="22"/>
        </w:rPr>
        <w:tab/>
      </w:r>
    </w:p>
    <w:p w:rsidR="00642F0E" w:rsidRPr="00D6624A" w:rsidP="008B01D0">
      <w:pPr>
        <w:ind w:firstLine="708"/>
        <w:jc w:val="both"/>
        <w:rPr>
          <w:sz w:val="22"/>
          <w:szCs w:val="22"/>
        </w:rPr>
      </w:pPr>
    </w:p>
    <w:sectPr w:rsidSect="00815EFD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261685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3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B365E"/>
    <w:rsid w:val="000B3BC2"/>
    <w:rsid w:val="000B6D4B"/>
    <w:rsid w:val="000C08C4"/>
    <w:rsid w:val="000D5CD3"/>
    <w:rsid w:val="000E26FD"/>
    <w:rsid w:val="000E30B1"/>
    <w:rsid w:val="00101B7B"/>
    <w:rsid w:val="00104D3B"/>
    <w:rsid w:val="00107E88"/>
    <w:rsid w:val="001121BD"/>
    <w:rsid w:val="001131A8"/>
    <w:rsid w:val="00144E47"/>
    <w:rsid w:val="00154691"/>
    <w:rsid w:val="00155103"/>
    <w:rsid w:val="00192D0B"/>
    <w:rsid w:val="00194265"/>
    <w:rsid w:val="0019627E"/>
    <w:rsid w:val="001A13E0"/>
    <w:rsid w:val="001B304D"/>
    <w:rsid w:val="001C068D"/>
    <w:rsid w:val="001C5431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C40D4"/>
    <w:rsid w:val="002C5D10"/>
    <w:rsid w:val="002D054D"/>
    <w:rsid w:val="002D3F08"/>
    <w:rsid w:val="002E3722"/>
    <w:rsid w:val="002F3DD6"/>
    <w:rsid w:val="003202DD"/>
    <w:rsid w:val="003223C7"/>
    <w:rsid w:val="00355A03"/>
    <w:rsid w:val="00357060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5013B0"/>
    <w:rsid w:val="00503FF1"/>
    <w:rsid w:val="00506E42"/>
    <w:rsid w:val="00507CA1"/>
    <w:rsid w:val="00510381"/>
    <w:rsid w:val="005166BD"/>
    <w:rsid w:val="005219E8"/>
    <w:rsid w:val="00527D75"/>
    <w:rsid w:val="005328AF"/>
    <w:rsid w:val="005532AA"/>
    <w:rsid w:val="0056093B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642F0E"/>
    <w:rsid w:val="00653D70"/>
    <w:rsid w:val="0065641C"/>
    <w:rsid w:val="0068649D"/>
    <w:rsid w:val="0069236F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C23CC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B01D0"/>
    <w:rsid w:val="008B46FB"/>
    <w:rsid w:val="008B4A8B"/>
    <w:rsid w:val="008B6FF7"/>
    <w:rsid w:val="008C2362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654E"/>
    <w:rsid w:val="009747F5"/>
    <w:rsid w:val="009816D7"/>
    <w:rsid w:val="009A215F"/>
    <w:rsid w:val="00A11131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6729E"/>
    <w:rsid w:val="00B76822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6624A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833A8"/>
    <w:rsid w:val="00E966E1"/>
    <w:rsid w:val="00EC2DE6"/>
    <w:rsid w:val="00ED3033"/>
    <w:rsid w:val="00EE3101"/>
    <w:rsid w:val="00EE7965"/>
    <w:rsid w:val="00F04FDC"/>
    <w:rsid w:val="00F14960"/>
    <w:rsid w:val="00F219FE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921D267A3832FAFABDEBC89B8D35F4AE6684093D06570C9FF78D46700E7D5EC0FD6CDB40C46C83232B398529ACA02307665AB2FD0A33AA3P3K" TargetMode="External" /><Relationship Id="rId11" Type="http://schemas.openxmlformats.org/officeDocument/2006/relationships/hyperlink" Target="consultantplus://offline/ref=21E921D267A3832FAFABDEBC89B8D35F4AE6684093D06570C9FF78D46700E7D5EC0FD6CDB60F43C36168A39C1BCDC31E346F7BAE31D3AAPAK" TargetMode="External" /><Relationship Id="rId12" Type="http://schemas.openxmlformats.org/officeDocument/2006/relationships/hyperlink" Target="consultantplus://offline/ref=21E921D267A3832FAFABDEBC89B8D35F4AE6684093D06570C9FF78D46700E7D5EC0FD6CDB60F47C36168A39C1BCDC31E346F7BAE31D3AAPAK" TargetMode="External" /><Relationship Id="rId13" Type="http://schemas.openxmlformats.org/officeDocument/2006/relationships/hyperlink" Target="consultantplus://offline/ref=21E921D267A3832FAFABDEBC89B8D35F4AE6684093D06570C9FF78D46700E7D5EC0FD6CDB60F49C36168A39C1BCDC31E346F7BAE31D3AAPAK" TargetMode="External" /><Relationship Id="rId14" Type="http://schemas.openxmlformats.org/officeDocument/2006/relationships/hyperlink" Target="consultantplus://offline/ref=21E921D267A3832FAFABDEBC89B8D35F4AE6684093D06570C9FF78D46700E7D5EC0FD6CDB60C41C36168A39C1BCDC31E346F7BAE31D3AAPAK" TargetMode="External" /><Relationship Id="rId15" Type="http://schemas.openxmlformats.org/officeDocument/2006/relationships/hyperlink" Target="consultantplus://offline/ref=21E921D267A3832FAFABDEBC89B8D35F4AE6684093D06570C9FF78D46700E7D5EC0FD6CDB60C47C36168A39C1BCDC31E346F7BAE31D3AAPAK" TargetMode="External" /><Relationship Id="rId16" Type="http://schemas.openxmlformats.org/officeDocument/2006/relationships/hyperlink" Target="consultantplus://offline/ref=21E921D267A3832FAFABDEBC89B8D35F4AE6684093D06570C9FF78D46700E7D5EC0FD6CDB60C49C36168A39C1BCDC31E346F7BAE31D3AAPAK" TargetMode="External" /><Relationship Id="rId17" Type="http://schemas.openxmlformats.org/officeDocument/2006/relationships/hyperlink" Target="consultantplus://offline/ref=21E921D267A3832FAFABDEBC89B8D35F4AE6684093D06570C9FF78D46700E7D5EC0FD6CDB60D41C36168A39C1BCDC31E346F7BAE31D3AAPAK" TargetMode="External" /><Relationship Id="rId18" Type="http://schemas.openxmlformats.org/officeDocument/2006/relationships/hyperlink" Target="consultantplus://offline/ref=21E921D267A3832FAFABDEBC89B8D35F4AE6684093D06570C9FF78D46700E7D5EC0FD6CDB60D46C36168A39C1BCDC31E346F7BAE31D3AAPAK" TargetMode="External" /><Relationship Id="rId19" Type="http://schemas.openxmlformats.org/officeDocument/2006/relationships/hyperlink" Target="consultantplus://offline/ref=21E921D267A3832FAFABDEBC89B8D35F4AE6684093D06570C9FF78D46700E7D5EC0FD6CDB60D48C36168A39C1BCDC31E346F7BAE31D3AAPA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E921D267A3832FAFABDEBC89B8D35F4AE6684093D06570C9FF78D46700E7D5EC0FD6CDB60A40C36168A39C1BCDC31E346F7BAE31D3AAPAK" TargetMode="External" /><Relationship Id="rId21" Type="http://schemas.openxmlformats.org/officeDocument/2006/relationships/hyperlink" Target="consultantplus://offline/ref=21E921D267A3832FAFABDEBC89B8D35F4AE6684093D06570C9FF78D46700E7D5EC0FD6CDB60B42C36168A39C1BCDC31E346F7BAE31D3AAPAK" TargetMode="External" /><Relationship Id="rId22" Type="http://schemas.openxmlformats.org/officeDocument/2006/relationships/hyperlink" Target="consultantplus://offline/ref=21E921D267A3832FAFABDEBC89B8D35F4AE6684093D06570C9FF78D46700E7D5EC0FD6CDB60B44C36168A39C1BCDC31E346F7BAE31D3AAPAK" TargetMode="External" /><Relationship Id="rId23" Type="http://schemas.openxmlformats.org/officeDocument/2006/relationships/hyperlink" Target="consultantplus://offline/ref=21E921D267A3832FAFABDEBC89B8D35F4AE6684093D06570C9FF78D46700E7D5EC0FD6CDB60B46C36168A39C1BCDC31E346F7BAE31D3AAPAK" TargetMode="External" /><Relationship Id="rId24" Type="http://schemas.openxmlformats.org/officeDocument/2006/relationships/hyperlink" Target="consultantplus://offline/ref=21E921D267A3832FAFABDEBC89B8D35F4AE6684093D06570C9FF78D46700E7D5EC0FD6CDB60841C36168A39C1BCDC31E346F7BAE31D3AAPAK" TargetMode="External" /><Relationship Id="rId25" Type="http://schemas.openxmlformats.org/officeDocument/2006/relationships/hyperlink" Target="consultantplus://offline/ref=21E921D267A3832FAFABDEBC89B8D35F4AE6684093D06570C9FF78D46700E7D5EC0FD6CDB60843C36168A39C1BCDC31E346F7BAE31D3AAPAK" TargetMode="External" /><Relationship Id="rId26" Type="http://schemas.openxmlformats.org/officeDocument/2006/relationships/hyperlink" Target="consultantplus://offline/ref=21E921D267A3832FAFABDEBC89B8D35F4AE6684093D06570C9FF78D46700E7D5EC0FD6CDB60845C36168A39C1BCDC31E346F7BAE31D3AAPAK" TargetMode="External" /><Relationship Id="rId27" Type="http://schemas.openxmlformats.org/officeDocument/2006/relationships/hyperlink" Target="consultantplus://offline/ref=21E921D267A3832FAFABDEBC89B8D35F4AE6684093D06570C9FF78D46700E7D5EC0FD6CDB40C46C93032B398529ACA02307665AB2FD0A33AA3P3K" TargetMode="External" /><Relationship Id="rId28" Type="http://schemas.openxmlformats.org/officeDocument/2006/relationships/hyperlink" Target="consultantplus://offline/ref=21E921D267A3832FAFABDEBC89B8D35F4AE6684093D06570C9FF78D46700E7D5EC0FD6CDB40C46C93232B398529ACA02307665AB2FD0A33AA3P3K" TargetMode="External" /><Relationship Id="rId29" Type="http://schemas.openxmlformats.org/officeDocument/2006/relationships/hyperlink" Target="consultantplus://offline/ref=21E921D267A3832FAFABDEBC89B8D35F4AE6674093D86570C9FF78D46700E7D5EC0FD6C4B50A49C36168A39C1BCDC31E346F7BAE31D3AAPAK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E921D267A3832FAFABDEBC89B8D35F4AE6684093D06570C9FF78D46700E7D5EC0FD6CDB40C45C03132B398529ACA02307665AB2FD0A33AA3P3K" TargetMode="External" /><Relationship Id="rId6" Type="http://schemas.openxmlformats.org/officeDocument/2006/relationships/hyperlink" Target="consultantplus://offline/ref=21E921D267A3832FAFABDEBC89B8D35F4AE6684093D06570C9FF78D46700E7D5EC0FD6CDB40D42CC3032B398529ACA02307665AB2FD0A33AA3P3K" TargetMode="External" /><Relationship Id="rId7" Type="http://schemas.openxmlformats.org/officeDocument/2006/relationships/hyperlink" Target="consultantplus://offline/ref=21E921D267A3832FAFABDEBC89B8D35F4AE6684093D06570C9FF78D46700E7D5EC0FD6CDB40C45C13732B398529ACA02307665AB2FD0A33AA3P3K" TargetMode="External" /><Relationship Id="rId8" Type="http://schemas.openxmlformats.org/officeDocument/2006/relationships/hyperlink" Target="consultantplus://offline/ref=21E921D267A3832FAFABDEBC89B8D35F4AE6684093D06570C9FF78D46700E7D5EC0FD6CDBD0D43C36168A39C1BCDC31E346F7BAE31D3AAPAK" TargetMode="External" /><Relationship Id="rId9" Type="http://schemas.openxmlformats.org/officeDocument/2006/relationships/hyperlink" Target="consultantplus://offline/ref=21E921D267A3832FAFABDEBC89B8D35F4AE6684093D06570C9FF78D46700E7D5EC0FD6CDB40C46C83032B398529ACA02307665AB2FD0A33AA3P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7168-E974-46E9-9258-E429F63D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