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4C4B" w:rsidRPr="00354894" w:rsidP="000338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:rsidR="00424C4B" w:rsidRPr="00B462E4" w:rsidP="00033810">
      <w:pPr>
        <w:pStyle w:val="Heading2"/>
        <w:tabs>
          <w:tab w:val="num" w:pos="0"/>
        </w:tabs>
        <w:ind w:left="0" w:firstLine="0"/>
        <w:rPr>
          <w:b w:val="0"/>
          <w:sz w:val="28"/>
          <w:szCs w:val="28"/>
        </w:rPr>
      </w:pPr>
      <w:r w:rsidRPr="00B462E4">
        <w:rPr>
          <w:b w:val="0"/>
          <w:sz w:val="28"/>
          <w:szCs w:val="28"/>
        </w:rPr>
        <w:t>ПОСТАНОВЛЕНИЕ</w:t>
      </w:r>
      <w:r w:rsidRPr="00B462E4">
        <w:rPr>
          <w:b w:val="0"/>
          <w:sz w:val="28"/>
          <w:szCs w:val="28"/>
        </w:rPr>
        <w:tab/>
      </w:r>
    </w:p>
    <w:p w:rsidR="00424C4B" w:rsidRPr="00B462E4" w:rsidP="00033810">
      <w:pPr>
        <w:ind w:left="7788"/>
      </w:pPr>
    </w:p>
    <w:p w:rsidR="00424C4B" w:rsidRPr="00B462E4" w:rsidP="00033810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12.07.2022 года</w:t>
      </w:r>
      <w:r w:rsidRPr="00B462E4">
        <w:rPr>
          <w:sz w:val="28"/>
          <w:szCs w:val="28"/>
        </w:rPr>
        <w:t xml:space="preserve">                                                                      с.Муслюмово </w:t>
      </w:r>
    </w:p>
    <w:p w:rsidR="00424C4B" w:rsidRPr="00B462E4" w:rsidP="00033810">
      <w:pPr>
        <w:tabs>
          <w:tab w:val="num" w:pos="0"/>
        </w:tabs>
        <w:jc w:val="both"/>
        <w:rPr>
          <w:sz w:val="28"/>
          <w:szCs w:val="28"/>
        </w:rPr>
      </w:pPr>
    </w:p>
    <w:p w:rsidR="00424C4B" w:rsidRPr="00B462E4" w:rsidP="005B5DC4">
      <w:pPr>
        <w:tabs>
          <w:tab w:val="num" w:pos="0"/>
        </w:tabs>
        <w:jc w:val="both"/>
        <w:rPr>
          <w:sz w:val="28"/>
          <w:szCs w:val="28"/>
        </w:rPr>
      </w:pPr>
      <w:r w:rsidRPr="00B462E4">
        <w:rPr>
          <w:sz w:val="28"/>
          <w:szCs w:val="28"/>
        </w:rPr>
        <w:tab/>
        <w:t>Мировой судья судебного участка № 1 по Муслюмовскому судебному району Республики Татарстан Б.И. Ханнанова, рассмотрев дело об административном правонарушении, предусмотренного частью первой статьи 20.25 Ко</w:t>
      </w:r>
      <w:r>
        <w:rPr>
          <w:sz w:val="28"/>
          <w:szCs w:val="28"/>
        </w:rPr>
        <w:t xml:space="preserve">АП РФ </w:t>
      </w:r>
      <w:r w:rsidRPr="00B462E4">
        <w:rPr>
          <w:sz w:val="28"/>
          <w:szCs w:val="28"/>
        </w:rPr>
        <w:t>в отношении  гр.</w:t>
      </w:r>
      <w:r>
        <w:rPr>
          <w:sz w:val="28"/>
          <w:szCs w:val="28"/>
        </w:rPr>
        <w:t xml:space="preserve">Арсланова И.Г. …. года рождения, </w:t>
      </w:r>
      <w:r w:rsidRPr="00C53E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место рождения: с.Муслюмово Муслюмовского района РТ, паспорт: … выдан … ТП УФМС России по РТ в Муслюмовском районе, адрес регистрации: РТ, Муслюмовский район, д…., ул…., д…., не работает, инвалидности    не имеет, женатый, </w:t>
      </w:r>
      <w:r>
        <w:rPr>
          <w:sz w:val="28"/>
          <w:szCs w:val="28"/>
        </w:rPr>
        <w:t xml:space="preserve">  </w:t>
      </w:r>
      <w:r w:rsidRPr="00B462E4">
        <w:rPr>
          <w:sz w:val="28"/>
          <w:szCs w:val="28"/>
        </w:rPr>
        <w:t>к административной ответственности по</w:t>
      </w:r>
      <w:r>
        <w:rPr>
          <w:sz w:val="28"/>
          <w:szCs w:val="28"/>
        </w:rPr>
        <w:t xml:space="preserve"> главе  20 Ко</w:t>
      </w:r>
      <w:r w:rsidRPr="00B462E4">
        <w:rPr>
          <w:sz w:val="28"/>
          <w:szCs w:val="28"/>
        </w:rPr>
        <w:t>АП РФ привлека</w:t>
      </w:r>
      <w:r>
        <w:rPr>
          <w:sz w:val="28"/>
          <w:szCs w:val="28"/>
        </w:rPr>
        <w:t>лся</w:t>
      </w:r>
      <w:r w:rsidRPr="00B462E4">
        <w:rPr>
          <w:sz w:val="28"/>
          <w:szCs w:val="28"/>
        </w:rPr>
        <w:t xml:space="preserve">, </w:t>
      </w:r>
      <w:r>
        <w:rPr>
          <w:sz w:val="28"/>
          <w:szCs w:val="28"/>
        </w:rPr>
        <w:t>права разъяснены, подписка в деле,</w:t>
      </w:r>
      <w:r w:rsidRPr="00B462E4">
        <w:rPr>
          <w:sz w:val="28"/>
          <w:szCs w:val="28"/>
        </w:rPr>
        <w:t xml:space="preserve">  </w:t>
      </w:r>
    </w:p>
    <w:p w:rsidR="00424C4B" w:rsidRPr="00B462E4" w:rsidP="00033810">
      <w:pPr>
        <w:jc w:val="center"/>
        <w:rPr>
          <w:spacing w:val="40"/>
          <w:sz w:val="28"/>
          <w:szCs w:val="28"/>
        </w:rPr>
      </w:pPr>
      <w:r w:rsidRPr="00B462E4">
        <w:rPr>
          <w:spacing w:val="40"/>
          <w:sz w:val="28"/>
          <w:szCs w:val="28"/>
        </w:rPr>
        <w:t>УСТАНОВИЛ:</w:t>
      </w:r>
    </w:p>
    <w:p w:rsidR="00424C4B" w:rsidRPr="00B462E4" w:rsidP="00033810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Арсланов И.Г. </w:t>
      </w:r>
      <w:r w:rsidRPr="00B462E4">
        <w:rPr>
          <w:sz w:val="28"/>
          <w:szCs w:val="28"/>
        </w:rPr>
        <w:t xml:space="preserve">в установленный законом срок не уплатил административный штраф. </w:t>
      </w:r>
    </w:p>
    <w:p w:rsidR="00424C4B" w:rsidRPr="00B462E4" w:rsidP="00033810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судебном заседании Арсланов И.Г. пояснил, что из-за финансовых затруднений пропустил срок уплаты штрафа.</w:t>
      </w:r>
    </w:p>
    <w:p w:rsidR="00424C4B" w:rsidRPr="00B462E4" w:rsidP="0003381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462E4">
        <w:rPr>
          <w:sz w:val="28"/>
          <w:szCs w:val="28"/>
          <w:lang w:eastAsia="ru-RU"/>
        </w:rPr>
        <w:t xml:space="preserve">  На основании части первой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B462E4">
          <w:rPr>
            <w:color w:val="0000FF"/>
            <w:sz w:val="28"/>
            <w:szCs w:val="28"/>
            <w:lang w:eastAsia="ru-RU"/>
          </w:rPr>
          <w:t>частью 1.1</w:t>
        </w:r>
      </w:hyperlink>
      <w:r w:rsidRPr="00B462E4">
        <w:rPr>
          <w:sz w:val="28"/>
          <w:szCs w:val="28"/>
          <w:lang w:eastAsia="ru-RU"/>
        </w:rPr>
        <w:t xml:space="preserve"> или </w:t>
      </w:r>
      <w:hyperlink r:id="rId5" w:history="1">
        <w:r w:rsidRPr="00B462E4">
          <w:rPr>
            <w:color w:val="0000FF"/>
            <w:sz w:val="28"/>
            <w:szCs w:val="28"/>
            <w:lang w:eastAsia="ru-RU"/>
          </w:rPr>
          <w:t>1.3</w:t>
        </w:r>
      </w:hyperlink>
      <w:r w:rsidRPr="00B462E4">
        <w:rPr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</w:t>
      </w:r>
      <w:r>
        <w:rPr>
          <w:sz w:val="28"/>
          <w:szCs w:val="28"/>
          <w:lang w:eastAsia="ru-RU"/>
        </w:rPr>
        <w:t xml:space="preserve"> </w:t>
      </w:r>
      <w:hyperlink r:id="rId6" w:history="1">
        <w:r w:rsidRPr="00B462E4">
          <w:rPr>
            <w:color w:val="0000FF"/>
            <w:sz w:val="28"/>
            <w:szCs w:val="28"/>
            <w:lang w:eastAsia="ru-RU"/>
          </w:rPr>
          <w:t>статьей 31.5</w:t>
        </w:r>
      </w:hyperlink>
      <w:r w:rsidRPr="00B462E4">
        <w:rPr>
          <w:sz w:val="28"/>
          <w:szCs w:val="28"/>
          <w:lang w:eastAsia="ru-RU"/>
        </w:rPr>
        <w:t xml:space="preserve"> настоящего Кодекса.</w:t>
      </w:r>
    </w:p>
    <w:p w:rsidR="00424C4B" w:rsidP="00033810">
      <w:pPr>
        <w:autoSpaceDE w:val="0"/>
        <w:ind w:firstLine="708"/>
        <w:jc w:val="both"/>
        <w:rPr>
          <w:sz w:val="28"/>
          <w:szCs w:val="28"/>
        </w:rPr>
      </w:pPr>
      <w:r w:rsidRPr="00B462E4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от 29.03.2022 года Арсланов И.Г. за совершение административного правонарушения, предусмотренного статьей 20.25 частью первой КоАП РФ</w:t>
      </w:r>
      <w:r w:rsidRPr="00B462E4">
        <w:rPr>
          <w:sz w:val="28"/>
          <w:szCs w:val="28"/>
        </w:rPr>
        <w:t xml:space="preserve"> подвергнут административному наказанию в виде адми</w:t>
      </w:r>
      <w:r>
        <w:rPr>
          <w:sz w:val="28"/>
          <w:szCs w:val="28"/>
        </w:rPr>
        <w:t>нистративного штрафа в размере 1 600</w:t>
      </w:r>
      <w:r w:rsidRPr="00B462E4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 Постановление                         не обжаловано, вступило   в законную силу 09.04.2022 года.  Арсланов И.Г. не уплатил штраф в срок по 07.06.2022 года. Срок давности привлечения к административной ответственности  не истек.</w:t>
      </w:r>
    </w:p>
    <w:p w:rsidR="00424C4B" w:rsidP="00033810">
      <w:pPr>
        <w:autoSpaceDE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</w:t>
      </w:r>
      <w:r w:rsidRPr="00B462E4">
        <w:rPr>
          <w:sz w:val="28"/>
          <w:szCs w:val="28"/>
        </w:rPr>
        <w:t xml:space="preserve"> бездействии</w:t>
      </w:r>
      <w:r>
        <w:rPr>
          <w:sz w:val="28"/>
          <w:szCs w:val="28"/>
        </w:rPr>
        <w:t xml:space="preserve"> Арсланова И.Г. установлен </w:t>
      </w:r>
      <w:r w:rsidRPr="00B462E4">
        <w:rPr>
          <w:sz w:val="28"/>
          <w:szCs w:val="28"/>
        </w:rPr>
        <w:t>состав административного правонарушения, предусмотренного частью первой статьи 20.25 КоАП РФ, н</w:t>
      </w:r>
      <w:r w:rsidRPr="00B462E4">
        <w:rPr>
          <w:sz w:val="28"/>
          <w:szCs w:val="28"/>
          <w:lang w:eastAsia="ru-RU"/>
        </w:rPr>
        <w:t xml:space="preserve">еуплата административного штрафа в срок, предусмотренный настоящим </w:t>
      </w:r>
      <w:hyperlink r:id="rId7" w:history="1">
        <w:r w:rsidRPr="00B462E4">
          <w:rPr>
            <w:color w:val="0000FF"/>
            <w:sz w:val="28"/>
            <w:szCs w:val="28"/>
            <w:lang w:eastAsia="ru-RU"/>
          </w:rPr>
          <w:t>Кодексом</w:t>
        </w:r>
      </w:hyperlink>
      <w:r w:rsidRPr="00B462E4">
        <w:rPr>
          <w:sz w:val="28"/>
          <w:szCs w:val="28"/>
          <w:lang w:eastAsia="ru-RU"/>
        </w:rPr>
        <w:t xml:space="preserve">. </w:t>
      </w:r>
    </w:p>
    <w:p w:rsidR="00424C4B" w:rsidP="005672BE">
      <w:pPr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</w:rPr>
      </w:pPr>
      <w:r w:rsidRPr="00B462E4">
        <w:rPr>
          <w:snapToGrid w:val="0"/>
          <w:sz w:val="28"/>
          <w:szCs w:val="28"/>
        </w:rPr>
        <w:t xml:space="preserve">При назначении вида и размера наказания </w:t>
      </w:r>
      <w:r>
        <w:rPr>
          <w:snapToGrid w:val="0"/>
          <w:sz w:val="28"/>
          <w:szCs w:val="28"/>
        </w:rPr>
        <w:t>мировой судья</w:t>
      </w:r>
      <w:r w:rsidRPr="00B462E4">
        <w:rPr>
          <w:snapToGrid w:val="0"/>
          <w:sz w:val="28"/>
          <w:szCs w:val="28"/>
        </w:rPr>
        <w:t xml:space="preserve"> учел</w:t>
      </w:r>
      <w:r>
        <w:rPr>
          <w:snapToGrid w:val="0"/>
          <w:sz w:val="28"/>
          <w:szCs w:val="28"/>
        </w:rPr>
        <w:t>, что Арсланов И.Г. повторно в течение года совершил однородное правонарушении, это отягчает наказание</w:t>
      </w:r>
    </w:p>
    <w:p w:rsidR="00424C4B" w:rsidRPr="00B462E4" w:rsidP="005672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С учетом установленных обстоятельств, мировой судья считает, что в его отношении следует назначить наказание в виде обязательных работ. Обстоятельства, исключающие назначение этого вида наказания,                             не установлены. </w:t>
      </w:r>
    </w:p>
    <w:p w:rsidR="00424C4B" w:rsidRPr="00B462E4" w:rsidP="000338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462E4">
        <w:rPr>
          <w:sz w:val="28"/>
          <w:szCs w:val="28"/>
        </w:rPr>
        <w:t xml:space="preserve">На основании вышеизложенного и руководствуясь ст.ст. 29.9, 29.10, 20.25 ч. 1  Кодекса РФ об административных правонарушениях, </w:t>
      </w:r>
    </w:p>
    <w:p w:rsidR="00424C4B" w:rsidRPr="00B462E4" w:rsidP="00033810">
      <w:pPr>
        <w:jc w:val="center"/>
        <w:rPr>
          <w:spacing w:val="40"/>
          <w:sz w:val="28"/>
          <w:szCs w:val="28"/>
        </w:rPr>
      </w:pPr>
      <w:r w:rsidRPr="00B462E4">
        <w:rPr>
          <w:spacing w:val="40"/>
          <w:sz w:val="28"/>
          <w:szCs w:val="28"/>
        </w:rPr>
        <w:t>ПОСТАНОВИЛ:</w:t>
      </w:r>
    </w:p>
    <w:p w:rsidR="00424C4B" w:rsidRPr="007F2528" w:rsidP="004B380A">
      <w:pPr>
        <w:pStyle w:val="NoSpacing"/>
        <w:tabs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462E4">
        <w:rPr>
          <w:rFonts w:ascii="Times New Roman" w:hAnsi="Times New Roman"/>
          <w:sz w:val="28"/>
          <w:szCs w:val="28"/>
        </w:rPr>
        <w:t>Признать</w:t>
      </w:r>
      <w:r>
        <w:rPr>
          <w:rFonts w:ascii="Times New Roman" w:hAnsi="Times New Roman"/>
          <w:sz w:val="28"/>
          <w:szCs w:val="28"/>
        </w:rPr>
        <w:t xml:space="preserve"> Арсланова И.Г.</w:t>
      </w:r>
      <w:r w:rsidRPr="00B462E4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частью первой статьи 20.25 Ко</w:t>
      </w:r>
      <w:r>
        <w:rPr>
          <w:rFonts w:ascii="Times New Roman" w:hAnsi="Times New Roman"/>
          <w:sz w:val="28"/>
          <w:szCs w:val="28"/>
        </w:rPr>
        <w:t>АП РФ,</w:t>
      </w:r>
      <w:r w:rsidRPr="00B462E4">
        <w:rPr>
          <w:rFonts w:ascii="Times New Roman" w:hAnsi="Times New Roman"/>
          <w:sz w:val="28"/>
          <w:szCs w:val="28"/>
        </w:rPr>
        <w:t xml:space="preserve"> назначить административное наказание в виде </w:t>
      </w:r>
      <w:r>
        <w:rPr>
          <w:rFonts w:ascii="Times New Roman" w:hAnsi="Times New Roman"/>
          <w:sz w:val="28"/>
          <w:szCs w:val="28"/>
        </w:rPr>
        <w:t>обязательных работ на срок 50 (пятьдесят) часов</w:t>
      </w:r>
      <w:r w:rsidRPr="004B38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2528">
        <w:rPr>
          <w:rFonts w:ascii="Times New Roman" w:hAnsi="Times New Roman"/>
          <w:color w:val="000000"/>
          <w:sz w:val="28"/>
          <w:szCs w:val="28"/>
        </w:rPr>
        <w:t>в местах, определяемых органом местного самоуправления по согласованию с территориальным органом федерального органа исполнительной власти, уполномоченного на осуществление функции по принудительному исполнению исполнительных документов и обеспечению установленного порядка деятельности судов.</w:t>
      </w:r>
    </w:p>
    <w:p w:rsidR="00424C4B" w:rsidRPr="007F2528" w:rsidP="004B380A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7F2528">
        <w:rPr>
          <w:rFonts w:ascii="Times New Roman" w:hAnsi="Times New Roman"/>
          <w:color w:val="000000"/>
          <w:sz w:val="28"/>
          <w:szCs w:val="28"/>
        </w:rPr>
        <w:t>Настоящее постановление для исполнения в соответствии с частью первой статьи 32.13 КоАП РФ  направить в Муслюмовский РО СП УФССП России по РТ.</w:t>
      </w:r>
    </w:p>
    <w:p w:rsidR="00424C4B" w:rsidRPr="008D4E4B" w:rsidP="004B380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F2528">
        <w:rPr>
          <w:rFonts w:ascii="Times New Roman" w:hAnsi="Times New Roman"/>
          <w:sz w:val="28"/>
          <w:szCs w:val="28"/>
        </w:rPr>
        <w:t xml:space="preserve">Разъяснить,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вправе составить протокол об административном правонарушении, </w:t>
      </w:r>
      <w:r w:rsidRPr="004B380A">
        <w:rPr>
          <w:rFonts w:ascii="Times New Roman" w:hAnsi="Times New Roman"/>
          <w:sz w:val="28"/>
          <w:szCs w:val="28"/>
        </w:rPr>
        <w:t xml:space="preserve">предусмотренном </w:t>
      </w:r>
      <w:hyperlink r:id="rId8" w:history="1">
        <w:r w:rsidRPr="004B380A">
          <w:rPr>
            <w:rStyle w:val="Hyperlink"/>
            <w:rFonts w:ascii="Times New Roman" w:hAnsi="Times New Roman"/>
            <w:sz w:val="28"/>
            <w:szCs w:val="28"/>
            <w:u w:val="none"/>
          </w:rPr>
          <w:t>частью 4 статьи 20.25</w:t>
        </w:r>
      </w:hyperlink>
      <w:r w:rsidRPr="004B380A">
        <w:rPr>
          <w:rFonts w:ascii="Times New Roman" w:hAnsi="Times New Roman"/>
          <w:sz w:val="28"/>
          <w:szCs w:val="28"/>
        </w:rPr>
        <w:t xml:space="preserve"> настоящего</w:t>
      </w:r>
      <w:r w:rsidRPr="008D4E4B">
        <w:rPr>
          <w:rFonts w:ascii="Times New Roman" w:hAnsi="Times New Roman"/>
          <w:sz w:val="28"/>
          <w:szCs w:val="28"/>
        </w:rPr>
        <w:t xml:space="preserve"> Кодекса.</w:t>
      </w:r>
    </w:p>
    <w:p w:rsidR="00424C4B" w:rsidRPr="007F2528" w:rsidP="004B380A">
      <w:pPr>
        <w:pStyle w:val="NoSpacing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F2528">
        <w:rPr>
          <w:rFonts w:ascii="Times New Roman" w:hAnsi="Times New Roman"/>
          <w:sz w:val="28"/>
          <w:szCs w:val="28"/>
        </w:rPr>
        <w:t xml:space="preserve">Предупредить об административной ответственности, предусмотренной частью четвертой статьи 20.25 КоАП РФ, согласно которой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424C4B" w:rsidRPr="00354894" w:rsidP="00033810">
      <w:pPr>
        <w:suppressAutoHyphens w:val="0"/>
        <w:ind w:right="-1"/>
        <w:jc w:val="both"/>
        <w:rPr>
          <w:snapToGrid w:val="0"/>
          <w:sz w:val="26"/>
          <w:szCs w:val="26"/>
          <w:lang w:eastAsia="ru-RU"/>
        </w:rPr>
      </w:pPr>
      <w:r w:rsidRPr="00354894">
        <w:rPr>
          <w:snapToGrid w:val="0"/>
          <w:sz w:val="26"/>
          <w:szCs w:val="26"/>
          <w:lang w:eastAsia="ru-RU"/>
        </w:rPr>
        <w:t xml:space="preserve">     </w:t>
      </w:r>
      <w:r>
        <w:rPr>
          <w:snapToGrid w:val="0"/>
          <w:sz w:val="26"/>
          <w:szCs w:val="26"/>
          <w:lang w:eastAsia="ru-RU"/>
        </w:rPr>
        <w:t xml:space="preserve">    </w:t>
      </w:r>
      <w:r w:rsidRPr="00354894">
        <w:rPr>
          <w:snapToGrid w:val="0"/>
          <w:sz w:val="26"/>
          <w:szCs w:val="26"/>
          <w:lang w:eastAsia="ru-RU"/>
        </w:rPr>
        <w:t xml:space="preserve">Постановление может быть обжаловано в течение 10 суток со дня получения копии постановления в Муслюмовский районный суд Республики Татарстан через мирового судью судебного участка № 1.                  </w:t>
      </w:r>
    </w:p>
    <w:p w:rsidR="00424C4B" w:rsidRPr="00354894" w:rsidP="00033810">
      <w:pPr>
        <w:suppressAutoHyphens w:val="0"/>
        <w:ind w:right="-1"/>
        <w:rPr>
          <w:snapToGrid w:val="0"/>
          <w:sz w:val="26"/>
          <w:szCs w:val="26"/>
          <w:lang w:eastAsia="ru-RU"/>
        </w:rPr>
      </w:pPr>
    </w:p>
    <w:p w:rsidR="00424C4B" w:rsidP="001F18D1">
      <w:pPr>
        <w:suppressAutoHyphens w:val="0"/>
        <w:ind w:right="-1"/>
        <w:rPr>
          <w:snapToGrid w:val="0"/>
          <w:sz w:val="26"/>
          <w:szCs w:val="26"/>
          <w:lang w:eastAsia="ru-RU"/>
        </w:rPr>
      </w:pPr>
      <w:r>
        <w:rPr>
          <w:snapToGrid w:val="0"/>
          <w:sz w:val="26"/>
          <w:szCs w:val="26"/>
          <w:lang w:eastAsia="ru-RU"/>
        </w:rPr>
        <w:t xml:space="preserve">                      </w:t>
      </w:r>
    </w:p>
    <w:p w:rsidR="00424C4B" w:rsidP="007D10AE">
      <w:pPr>
        <w:suppressAutoHyphens w:val="0"/>
        <w:ind w:right="-1"/>
        <w:rPr>
          <w:snapToGrid w:val="0"/>
          <w:sz w:val="26"/>
          <w:szCs w:val="26"/>
          <w:lang w:eastAsia="ru-RU"/>
        </w:rPr>
      </w:pPr>
      <w:r>
        <w:rPr>
          <w:snapToGrid w:val="0"/>
          <w:sz w:val="26"/>
          <w:szCs w:val="26"/>
          <w:lang w:eastAsia="ru-RU"/>
        </w:rPr>
        <w:t xml:space="preserve">                        </w:t>
      </w:r>
    </w:p>
    <w:p w:rsidR="00424C4B" w:rsidP="00027915">
      <w:pPr>
        <w:suppressAutoHyphens w:val="0"/>
        <w:ind w:right="-1"/>
        <w:rPr>
          <w:snapToGrid w:val="0"/>
          <w:sz w:val="26"/>
          <w:szCs w:val="26"/>
          <w:lang w:eastAsia="ru-RU"/>
        </w:rPr>
      </w:pPr>
      <w:r>
        <w:rPr>
          <w:snapToGrid w:val="0"/>
          <w:sz w:val="26"/>
          <w:szCs w:val="26"/>
          <w:lang w:eastAsia="ru-RU"/>
        </w:rPr>
        <w:t xml:space="preserve">                        </w:t>
      </w:r>
    </w:p>
    <w:p w:rsidR="00424C4B" w:rsidRPr="00354894" w:rsidP="00033810">
      <w:pPr>
        <w:suppressAutoHyphens w:val="0"/>
        <w:ind w:right="-1"/>
        <w:rPr>
          <w:snapToGrid w:val="0"/>
          <w:sz w:val="26"/>
          <w:szCs w:val="26"/>
          <w:lang w:eastAsia="ru-RU"/>
        </w:rPr>
      </w:pPr>
      <w:r>
        <w:rPr>
          <w:snapToGrid w:val="0"/>
          <w:sz w:val="26"/>
          <w:szCs w:val="26"/>
          <w:lang w:eastAsia="ru-RU"/>
        </w:rPr>
        <w:t xml:space="preserve">                  Мировой судья                                                       </w:t>
      </w:r>
      <w:r w:rsidRPr="00354894">
        <w:rPr>
          <w:snapToGrid w:val="0"/>
          <w:sz w:val="26"/>
          <w:szCs w:val="26"/>
          <w:lang w:eastAsia="ru-RU"/>
        </w:rPr>
        <w:t>Б.И. Ханнанова</w:t>
      </w:r>
    </w:p>
    <w:p w:rsidR="00424C4B" w:rsidRPr="001A42BB">
      <w:pPr>
        <w:rPr>
          <w:sz w:val="28"/>
          <w:szCs w:val="28"/>
        </w:rPr>
      </w:pPr>
    </w:p>
    <w:sectPr w:rsidSect="00DE1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290B"/>
    <w:rsid w:val="00027915"/>
    <w:rsid w:val="00033810"/>
    <w:rsid w:val="000E0F4A"/>
    <w:rsid w:val="001A0D6B"/>
    <w:rsid w:val="001A42BB"/>
    <w:rsid w:val="001B6AD3"/>
    <w:rsid w:val="001F18D1"/>
    <w:rsid w:val="00252A79"/>
    <w:rsid w:val="00320275"/>
    <w:rsid w:val="00335CB7"/>
    <w:rsid w:val="00354894"/>
    <w:rsid w:val="00372BDE"/>
    <w:rsid w:val="003B2A90"/>
    <w:rsid w:val="00422C5D"/>
    <w:rsid w:val="00424C4B"/>
    <w:rsid w:val="004B380A"/>
    <w:rsid w:val="00503494"/>
    <w:rsid w:val="00554FA9"/>
    <w:rsid w:val="00562CA9"/>
    <w:rsid w:val="005672BE"/>
    <w:rsid w:val="00587C84"/>
    <w:rsid w:val="005A1ABE"/>
    <w:rsid w:val="005B5DC4"/>
    <w:rsid w:val="00601B25"/>
    <w:rsid w:val="00603FB3"/>
    <w:rsid w:val="006429E8"/>
    <w:rsid w:val="006F7D27"/>
    <w:rsid w:val="00700B49"/>
    <w:rsid w:val="007167D4"/>
    <w:rsid w:val="007D10AE"/>
    <w:rsid w:val="007F2528"/>
    <w:rsid w:val="00822E92"/>
    <w:rsid w:val="008558EE"/>
    <w:rsid w:val="00867DF0"/>
    <w:rsid w:val="008B722C"/>
    <w:rsid w:val="008D4E4B"/>
    <w:rsid w:val="00920F73"/>
    <w:rsid w:val="00933AB0"/>
    <w:rsid w:val="0096527F"/>
    <w:rsid w:val="009701D8"/>
    <w:rsid w:val="00992024"/>
    <w:rsid w:val="009D512C"/>
    <w:rsid w:val="00A66777"/>
    <w:rsid w:val="00B02FEB"/>
    <w:rsid w:val="00B04CD6"/>
    <w:rsid w:val="00B462E4"/>
    <w:rsid w:val="00B90A95"/>
    <w:rsid w:val="00BF23C2"/>
    <w:rsid w:val="00C1290B"/>
    <w:rsid w:val="00C25C76"/>
    <w:rsid w:val="00C377F5"/>
    <w:rsid w:val="00C53E92"/>
    <w:rsid w:val="00C97CB8"/>
    <w:rsid w:val="00CC411E"/>
    <w:rsid w:val="00D01596"/>
    <w:rsid w:val="00D15EEF"/>
    <w:rsid w:val="00D8059A"/>
    <w:rsid w:val="00DE1D42"/>
    <w:rsid w:val="00E71314"/>
    <w:rsid w:val="00ED2C27"/>
    <w:rsid w:val="00F731A2"/>
    <w:rsid w:val="00FB1AE4"/>
    <w:rsid w:val="00FB7A75"/>
    <w:rsid w:val="00FE2489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81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3810"/>
    <w:pPr>
      <w:keepNext/>
      <w:numPr>
        <w:ilvl w:val="1"/>
        <w:numId w:val="1"/>
      </w:numPr>
      <w:jc w:val="center"/>
      <w:outlineLvl w:val="1"/>
    </w:pPr>
    <w:rPr>
      <w:b/>
      <w:bCs/>
      <w:spacing w:val="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33810"/>
    <w:rPr>
      <w:rFonts w:ascii="Times New Roman" w:hAnsi="Times New Roman" w:cs="Times New Roman"/>
      <w:b/>
      <w:bCs/>
      <w:spacing w:val="60"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03381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4B380A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4B380A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3623E4EE99F3133DA492D4176AB30982E56CE239869E765D7A4724667B50F1E3638FA87FF93zBNDL" TargetMode="External" /><Relationship Id="rId5" Type="http://schemas.openxmlformats.org/officeDocument/2006/relationships/hyperlink" Target="consultantplus://offline/ref=23623E4EE99F3133DA492D4176AB30982E56CE239869E765D7A4724667B50F1E3638FA84F898zBN4L" TargetMode="External" /><Relationship Id="rId6" Type="http://schemas.openxmlformats.org/officeDocument/2006/relationships/hyperlink" Target="consultantplus://offline/ref=23623E4EE99F3133DA492D4176AB30982E56CE239869E765D7A4724667B50F1E3638FA83FF99B59Fz0N3L" TargetMode="External" /><Relationship Id="rId7" Type="http://schemas.openxmlformats.org/officeDocument/2006/relationships/hyperlink" Target="consultantplus://offline/ref=8EF9B30C7A10306E428DEE8B271DC6A92471E05DEFD1507C48FA1D08E3781CEF34B5109144C2D50BJ6B3G" TargetMode="External" /><Relationship Id="rId8" Type="http://schemas.openxmlformats.org/officeDocument/2006/relationships/hyperlink" Target="consultantplus://offline/ref=86EAC3E4B92AE01AD3C4ED75F310099FB85F3F95CDCFA4EEFA82DC27310C6DA6B8D3754DC83AL5x9L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