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34C0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6534C0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6534C0" w:rsidRPr="00B462E4" w:rsidP="00033810">
      <w:pPr>
        <w:ind w:left="7788"/>
      </w:pPr>
    </w:p>
    <w:p w:rsidR="006534C0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6534C0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6534C0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Арсланова И.Г., … года рождения, </w:t>
      </w:r>
      <w:r w:rsidRPr="00C53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рождения: с.Муслюмово Муслюмовского района РТ, паспорт: … …, выдан .. ТП УФМС России по РТ в Муслюмовском районе, адрес регистрации: РТ, Муслюмовский район, д…., ул…. д…., не работает, инвалидности                      не имеет, женатый, </w:t>
      </w:r>
      <w:r>
        <w:rPr>
          <w:sz w:val="28"/>
          <w:szCs w:val="28"/>
        </w:rPr>
        <w:t xml:space="preserve">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>АП РФ привлека</w:t>
      </w:r>
      <w:r>
        <w:rPr>
          <w:sz w:val="28"/>
          <w:szCs w:val="28"/>
        </w:rPr>
        <w:t>лся</w:t>
      </w:r>
      <w:r w:rsidRPr="00B462E4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 разъяснены, подписка в деле,</w:t>
      </w:r>
      <w:r w:rsidRPr="00B462E4">
        <w:rPr>
          <w:sz w:val="28"/>
          <w:szCs w:val="28"/>
        </w:rPr>
        <w:t xml:space="preserve">  </w:t>
      </w:r>
    </w:p>
    <w:p w:rsidR="006534C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6534C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Арсланов И.Г.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6534C0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Арсланов И.Г. пояснил, что из-за финансовых затруднений пропустил срок уплаты штрафа.</w:t>
      </w:r>
    </w:p>
    <w:p w:rsidR="006534C0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6534C0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 07.04.2022 года Арсланов И.Г. за совершение административного правонарушения, предусмотренного статьей 17.8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1 000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Постановление не обжаловано, вступило                   в законную силу 04.05.2022 года.  Арсланов И.Г. не уплатил штраф в срок по 04.07.2022 года. Срок давности привлечения к административной ответственности  не истек.</w:t>
      </w:r>
    </w:p>
    <w:p w:rsidR="006534C0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Арсланова И.Г.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6534C0" w:rsidP="005672BE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>, что Арсланов И.Г. повторно в течение года совершил однородное правонарушении, это отягчает наказание</w:t>
      </w:r>
    </w:p>
    <w:p w:rsidR="006534C0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 учетом установленных обстоятельств, мировой судья считает, что в его отношении следует назначить наказание в виде обязательных работ. Обстоятельства, исключающие назначение этого вида наказания,                             не установлены. </w:t>
      </w:r>
    </w:p>
    <w:p w:rsidR="006534C0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6534C0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6534C0" w:rsidRPr="007F2528" w:rsidP="004B380A">
      <w:pPr>
        <w:pStyle w:val="NoSpacing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62E4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Арсланова И. Г.</w:t>
      </w:r>
      <w:r w:rsidRPr="00B462E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/>
          <w:sz w:val="28"/>
          <w:szCs w:val="28"/>
        </w:rPr>
        <w:t>АП РФ,</w:t>
      </w:r>
      <w:r w:rsidRPr="00B462E4">
        <w:rPr>
          <w:rFonts w:ascii="Times New Roman" w:hAnsi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/>
          <w:sz w:val="28"/>
          <w:szCs w:val="28"/>
        </w:rPr>
        <w:t>обязательных работ на срок 50 (пятьдесят) часов</w:t>
      </w:r>
      <w:r w:rsidRPr="004B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528">
        <w:rPr>
          <w:rFonts w:ascii="Times New Roman" w:hAnsi="Times New Roman"/>
          <w:color w:val="000000"/>
          <w:sz w:val="28"/>
          <w:szCs w:val="28"/>
        </w:rPr>
        <w:t>в местах, определяемых органом местного самоуправления по согласованию с территориальным органом федерального органа исполнительной власти,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судов.</w:t>
      </w:r>
    </w:p>
    <w:p w:rsidR="006534C0" w:rsidRPr="007F2528" w:rsidP="004B380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color w:val="000000"/>
          <w:sz w:val="28"/>
          <w:szCs w:val="28"/>
        </w:rPr>
        <w:t>Настоящее постановление для исполнения в соответствии с частью первой статьи 32.13 КоАП РФ  направить в Муслюмовский РО СП УФССП России по РТ.</w:t>
      </w:r>
    </w:p>
    <w:p w:rsidR="006534C0" w:rsidRPr="008D4E4B" w:rsidP="004B38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sz w:val="28"/>
          <w:szCs w:val="28"/>
        </w:rP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вправе составить протокол об административном правонарушении, </w:t>
      </w:r>
      <w:r w:rsidRPr="004B380A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8" w:history="1">
        <w:r w:rsidRPr="004B380A">
          <w:rPr>
            <w:rStyle w:val="Hyperlink"/>
            <w:rFonts w:ascii="Times New Roman" w:hAnsi="Times New Roman"/>
            <w:sz w:val="28"/>
            <w:szCs w:val="28"/>
            <w:u w:val="none"/>
          </w:rPr>
          <w:t>частью 4 статьи 20.25</w:t>
        </w:r>
      </w:hyperlink>
      <w:r w:rsidRPr="004B380A">
        <w:rPr>
          <w:rFonts w:ascii="Times New Roman" w:hAnsi="Times New Roman"/>
          <w:sz w:val="28"/>
          <w:szCs w:val="28"/>
        </w:rPr>
        <w:t xml:space="preserve"> настоящего</w:t>
      </w:r>
      <w:r w:rsidRPr="008D4E4B">
        <w:rPr>
          <w:rFonts w:ascii="Times New Roman" w:hAnsi="Times New Roman"/>
          <w:sz w:val="28"/>
          <w:szCs w:val="28"/>
        </w:rPr>
        <w:t xml:space="preserve"> Кодекса.</w:t>
      </w:r>
    </w:p>
    <w:p w:rsidR="006534C0" w:rsidRPr="007F2528" w:rsidP="004B380A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2528">
        <w:rPr>
          <w:rFonts w:ascii="Times New Roman" w:hAnsi="Times New Roman"/>
          <w:sz w:val="28"/>
          <w:szCs w:val="28"/>
        </w:rPr>
        <w:t xml:space="preserve">Предупредить об административной ответственности, предусмотренной частью четвертой статьи 20.25 КоАП РФ, согласно которой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534C0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6534C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6534C0" w:rsidP="001F18D1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6534C0" w:rsidP="007D10AE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6534C0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Мировой судья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6534C0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A0D6B"/>
    <w:rsid w:val="001A42BB"/>
    <w:rsid w:val="001B6AD3"/>
    <w:rsid w:val="001F18D1"/>
    <w:rsid w:val="00246216"/>
    <w:rsid w:val="00252A79"/>
    <w:rsid w:val="00320275"/>
    <w:rsid w:val="00335CB7"/>
    <w:rsid w:val="00354894"/>
    <w:rsid w:val="00372BDE"/>
    <w:rsid w:val="003B2A90"/>
    <w:rsid w:val="004B380A"/>
    <w:rsid w:val="00503494"/>
    <w:rsid w:val="00535F9F"/>
    <w:rsid w:val="00562CA9"/>
    <w:rsid w:val="005672BE"/>
    <w:rsid w:val="00587C84"/>
    <w:rsid w:val="005A1ABE"/>
    <w:rsid w:val="005B5DC4"/>
    <w:rsid w:val="00601B25"/>
    <w:rsid w:val="00603FB3"/>
    <w:rsid w:val="006429E8"/>
    <w:rsid w:val="006534C0"/>
    <w:rsid w:val="006E6DE4"/>
    <w:rsid w:val="006F7D27"/>
    <w:rsid w:val="00700B49"/>
    <w:rsid w:val="007167D4"/>
    <w:rsid w:val="007D10AE"/>
    <w:rsid w:val="007F2528"/>
    <w:rsid w:val="00822E92"/>
    <w:rsid w:val="008B722C"/>
    <w:rsid w:val="008D4E4B"/>
    <w:rsid w:val="00920F73"/>
    <w:rsid w:val="00941E3F"/>
    <w:rsid w:val="00954B9D"/>
    <w:rsid w:val="0096527F"/>
    <w:rsid w:val="009701D8"/>
    <w:rsid w:val="00992024"/>
    <w:rsid w:val="009D512C"/>
    <w:rsid w:val="00A66777"/>
    <w:rsid w:val="00B02FEB"/>
    <w:rsid w:val="00B04CD6"/>
    <w:rsid w:val="00B462E4"/>
    <w:rsid w:val="00B90A95"/>
    <w:rsid w:val="00BF23C2"/>
    <w:rsid w:val="00C1290B"/>
    <w:rsid w:val="00C25C76"/>
    <w:rsid w:val="00C377F5"/>
    <w:rsid w:val="00C53E92"/>
    <w:rsid w:val="00C97CB8"/>
    <w:rsid w:val="00CC411E"/>
    <w:rsid w:val="00D01596"/>
    <w:rsid w:val="00D15EEF"/>
    <w:rsid w:val="00D8059A"/>
    <w:rsid w:val="00DE1D42"/>
    <w:rsid w:val="00E71314"/>
    <w:rsid w:val="00ED2C27"/>
    <w:rsid w:val="00F731A2"/>
    <w:rsid w:val="00FB1AE4"/>
    <w:rsid w:val="00FB2426"/>
    <w:rsid w:val="00FE7EB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B38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B38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hyperlink" Target="consultantplus://offline/ref=86EAC3E4B92AE01AD3C4ED75F310099FB85F3F95CDCFA4EEFA82DC27310C6DA6B8D3754DC83AL5x9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