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87B83" w:rsidRPr="00E1687D" w:rsidP="00E1687D">
      <w:pPr>
        <w:ind w:right="-1"/>
        <w:rPr>
          <w:sz w:val="28"/>
          <w:szCs w:val="28"/>
        </w:rPr>
      </w:pPr>
      <w:r w:rsidRPr="00E1687D">
        <w:rPr>
          <w:sz w:val="28"/>
          <w:szCs w:val="28"/>
        </w:rPr>
        <w:t xml:space="preserve">Дело № 5-53\22 г.                                                                          </w:t>
      </w:r>
      <w:r>
        <w:rPr>
          <w:sz w:val="28"/>
          <w:szCs w:val="28"/>
        </w:rPr>
        <w:t xml:space="preserve"> </w:t>
      </w:r>
      <w:r w:rsidRPr="00E1687D">
        <w:rPr>
          <w:sz w:val="28"/>
          <w:szCs w:val="28"/>
        </w:rPr>
        <w:t xml:space="preserve">    </w:t>
      </w:r>
    </w:p>
    <w:p w:rsidR="00F87B83" w:rsidRPr="00E1687D" w:rsidP="00E1687D">
      <w:pPr>
        <w:ind w:right="-1"/>
        <w:rPr>
          <w:sz w:val="28"/>
          <w:szCs w:val="28"/>
        </w:rPr>
      </w:pPr>
      <w:r w:rsidRPr="00E1687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7B83" w:rsidRPr="00E1687D" w:rsidP="00E1687D">
      <w:pPr>
        <w:tabs>
          <w:tab w:val="left" w:pos="709"/>
        </w:tabs>
        <w:ind w:right="-1" w:firstLine="284"/>
        <w:rPr>
          <w:sz w:val="28"/>
          <w:szCs w:val="28"/>
        </w:rPr>
      </w:pPr>
      <w:r w:rsidRPr="00E1687D">
        <w:rPr>
          <w:sz w:val="28"/>
          <w:szCs w:val="28"/>
        </w:rPr>
        <w:t xml:space="preserve">                                                ПОСТАНОВЛЕНИЕ</w:t>
      </w:r>
    </w:p>
    <w:p w:rsidR="00F87B83" w:rsidRPr="00E1687D" w:rsidP="00E1687D">
      <w:pPr>
        <w:tabs>
          <w:tab w:val="left" w:pos="709"/>
        </w:tabs>
        <w:ind w:right="-1" w:firstLine="284"/>
        <w:rPr>
          <w:sz w:val="28"/>
          <w:szCs w:val="28"/>
        </w:rPr>
      </w:pPr>
      <w:r w:rsidRPr="00E1687D">
        <w:rPr>
          <w:sz w:val="28"/>
          <w:szCs w:val="28"/>
        </w:rPr>
        <w:t xml:space="preserve">            село Муслюмово                                                     16.02.2022 года</w:t>
      </w:r>
    </w:p>
    <w:p w:rsidR="00F87B83" w:rsidRPr="00E1687D" w:rsidP="00E1687D">
      <w:pPr>
        <w:tabs>
          <w:tab w:val="left" w:pos="709"/>
        </w:tabs>
        <w:ind w:right="-1" w:firstLine="284"/>
        <w:rPr>
          <w:sz w:val="28"/>
          <w:szCs w:val="28"/>
        </w:rPr>
      </w:pPr>
    </w:p>
    <w:p w:rsidR="00F87B83" w:rsidRPr="00B462E4" w:rsidP="00E1687D">
      <w:pPr>
        <w:tabs>
          <w:tab w:val="left" w:pos="426"/>
        </w:tabs>
        <w:ind w:right="-1"/>
        <w:jc w:val="both"/>
        <w:rPr>
          <w:sz w:val="28"/>
          <w:szCs w:val="28"/>
        </w:rPr>
      </w:pPr>
      <w:r w:rsidRPr="00E1687D">
        <w:rPr>
          <w:sz w:val="28"/>
          <w:szCs w:val="28"/>
        </w:rPr>
        <w:t xml:space="preserve">     Мировой судья судебного участка № 1 по Муслюмовскому судебному району Республики Татарстан Б.И.Ханнанова, рассмотрев дело об административном правонарушении, предусмотренного частью первой статьи </w:t>
      </w:r>
      <w:r>
        <w:rPr>
          <w:sz w:val="28"/>
          <w:szCs w:val="28"/>
        </w:rPr>
        <w:t>20.25</w:t>
      </w:r>
      <w:r w:rsidRPr="00E1687D">
        <w:rPr>
          <w:sz w:val="28"/>
          <w:szCs w:val="28"/>
        </w:rPr>
        <w:t xml:space="preserve"> КоАП РФ в отношении гр.Микаеляна С</w:t>
      </w:r>
      <w:r>
        <w:rPr>
          <w:sz w:val="28"/>
          <w:szCs w:val="28"/>
        </w:rPr>
        <w:t>.</w:t>
      </w:r>
      <w:r w:rsidRPr="00E1687D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E1687D">
        <w:rPr>
          <w:sz w:val="28"/>
          <w:szCs w:val="28"/>
        </w:rPr>
        <w:t xml:space="preserve">, </w:t>
      </w:r>
      <w:r>
        <w:rPr>
          <w:sz w:val="28"/>
          <w:szCs w:val="28"/>
        </w:rPr>
        <w:t>…</w:t>
      </w:r>
      <w:r w:rsidRPr="00E1687D">
        <w:rPr>
          <w:sz w:val="28"/>
          <w:szCs w:val="28"/>
        </w:rPr>
        <w:t xml:space="preserve"> г.р., место рождения: с</w:t>
      </w:r>
      <w:r>
        <w:rPr>
          <w:sz w:val="28"/>
          <w:szCs w:val="28"/>
        </w:rPr>
        <w:t>…..</w:t>
      </w:r>
      <w:r w:rsidRPr="00E1687D">
        <w:rPr>
          <w:sz w:val="28"/>
          <w:szCs w:val="28"/>
        </w:rPr>
        <w:t xml:space="preserve"> района РТ, гражданина России, не работает, адрес регистрации и проживания: РТ, Муслюмовский район, с.Муслюмово, ул</w:t>
      </w:r>
      <w:r>
        <w:rPr>
          <w:sz w:val="28"/>
          <w:szCs w:val="28"/>
        </w:rPr>
        <w:t>….</w:t>
      </w:r>
      <w:r w:rsidRPr="00E1687D">
        <w:rPr>
          <w:sz w:val="28"/>
          <w:szCs w:val="28"/>
        </w:rPr>
        <w:t xml:space="preserve"> инвалидности не имеет, паспорт </w:t>
      </w:r>
      <w:r>
        <w:rPr>
          <w:sz w:val="28"/>
          <w:szCs w:val="28"/>
        </w:rPr>
        <w:t>…</w:t>
      </w:r>
      <w:r w:rsidRPr="00E1687D">
        <w:rPr>
          <w:sz w:val="28"/>
          <w:szCs w:val="28"/>
        </w:rPr>
        <w:t xml:space="preserve">, выдан </w:t>
      </w:r>
      <w:r>
        <w:rPr>
          <w:sz w:val="28"/>
          <w:szCs w:val="28"/>
        </w:rPr>
        <w:t>…</w:t>
      </w:r>
      <w:r w:rsidRPr="00E1687D">
        <w:rPr>
          <w:sz w:val="28"/>
          <w:szCs w:val="28"/>
        </w:rPr>
        <w:t xml:space="preserve">  ТП УФМС России по Р</w:t>
      </w:r>
      <w:r>
        <w:rPr>
          <w:sz w:val="28"/>
          <w:szCs w:val="28"/>
        </w:rPr>
        <w:t>Т</w:t>
      </w:r>
      <w:r w:rsidRPr="00E1687D">
        <w:rPr>
          <w:sz w:val="28"/>
          <w:szCs w:val="28"/>
        </w:rPr>
        <w:t xml:space="preserve"> в Муслюмовском районе,</w:t>
      </w:r>
      <w:r>
        <w:rPr>
          <w:sz w:val="28"/>
          <w:szCs w:val="28"/>
        </w:rPr>
        <w:t xml:space="preserve">  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 </w:t>
      </w:r>
      <w:r>
        <w:rPr>
          <w:sz w:val="28"/>
          <w:szCs w:val="28"/>
        </w:rPr>
        <w:t>права разъяснены, подписка в деле,</w:t>
      </w:r>
    </w:p>
    <w:p w:rsidR="00F87B83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F87B83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Микаелян С.С. </w:t>
      </w:r>
      <w:r w:rsidRPr="00B462E4">
        <w:rPr>
          <w:sz w:val="28"/>
          <w:szCs w:val="28"/>
        </w:rPr>
        <w:t xml:space="preserve">в установленный законом срок не уплатил административный штраф. </w:t>
      </w:r>
    </w:p>
    <w:p w:rsidR="00F87B83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в его отсутствие.</w:t>
      </w:r>
    </w:p>
    <w:p w:rsidR="00F87B83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</w:t>
      </w:r>
      <w:r>
        <w:rPr>
          <w:sz w:val="28"/>
          <w:szCs w:val="28"/>
          <w:lang w:eastAsia="ru-RU"/>
        </w:rPr>
        <w:t xml:space="preserve">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F87B83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№ 2237-2021 от 30.06.2021 года Микаелян  С.С.                                                      за совершение административного правонарушения, предусмотренного частью первой статьи 13.5 КоАП РБ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2000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 Копия постановления  возвращена без вручения за истечением срока хранения 17.08.2021 года,  с учетом положений части третей статьи 4.8 КоАП РФ, вступило в законную силу 30.08. 2021 года.  Микаелян С.С. не уплатил штраф в срок по 28.11.2021 года. Срок давности привлечения к административной ответственности не истек.</w:t>
      </w:r>
    </w:p>
    <w:p w:rsidR="00F87B83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Микаелян С.С.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F87B83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 отсутствие обстоятельств, отягчающих ответственность Микаелян С.С. </w:t>
      </w:r>
    </w:p>
    <w:p w:rsidR="00F87B83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2E4">
        <w:rPr>
          <w:sz w:val="28"/>
          <w:szCs w:val="28"/>
        </w:rPr>
        <w:t>На основании вышеизложенного и руководствуясь ст.ст. 29.9, 29.10, 20.25 ч. 1  К</w:t>
      </w:r>
      <w:r>
        <w:rPr>
          <w:sz w:val="28"/>
          <w:szCs w:val="28"/>
        </w:rPr>
        <w:t>оАП РФ,</w:t>
      </w:r>
      <w:r w:rsidRPr="00B462E4">
        <w:rPr>
          <w:sz w:val="28"/>
          <w:szCs w:val="28"/>
        </w:rPr>
        <w:t xml:space="preserve"> </w:t>
      </w:r>
    </w:p>
    <w:p w:rsidR="00F87B83" w:rsidP="00033810">
      <w:pPr>
        <w:jc w:val="center"/>
        <w:rPr>
          <w:spacing w:val="40"/>
          <w:sz w:val="28"/>
          <w:szCs w:val="28"/>
        </w:rPr>
      </w:pPr>
    </w:p>
    <w:p w:rsidR="00F87B83" w:rsidP="00033810">
      <w:pPr>
        <w:jc w:val="center"/>
        <w:rPr>
          <w:spacing w:val="40"/>
          <w:sz w:val="28"/>
          <w:szCs w:val="28"/>
        </w:rPr>
      </w:pPr>
    </w:p>
    <w:p w:rsidR="00F87B83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F87B83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Микаеляна С. С.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4 000 (четыре тысячи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F87B83" w:rsidP="00033810">
      <w:pPr>
        <w:suppressAutoHyphens w:val="0"/>
        <w:ind w:right="-1"/>
        <w:jc w:val="both"/>
        <w:rPr>
          <w:snapToGrid w:val="0"/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  <w:r w:rsidRPr="00B02FEB">
        <w:rPr>
          <w:snapToGrid w:val="0"/>
          <w:sz w:val="28"/>
          <w:szCs w:val="28"/>
          <w:lang w:eastAsia="ru-RU"/>
        </w:rPr>
        <w:t xml:space="preserve"> </w:t>
      </w:r>
      <w:r w:rsidRPr="00B64BA3">
        <w:rPr>
          <w:snapToGrid w:val="0"/>
          <w:sz w:val="28"/>
          <w:szCs w:val="28"/>
          <w:lang w:eastAsia="ru-RU"/>
        </w:rPr>
        <w:t>УФК по РТ (Министерство юстиции РТ), КПП 165501001, ИНН 1654003139,  ОКТМО 92701000001, номер счета получателя платежа 03100643000000011100 в Отделение-НБ РТ Банка России\\УФК по РТ г.Казань\\УФК по РТ, БИК 019205400, кор.сч.</w:t>
      </w:r>
      <w:r>
        <w:rPr>
          <w:snapToGrid w:val="0"/>
          <w:sz w:val="28"/>
          <w:szCs w:val="28"/>
          <w:lang w:eastAsia="ru-RU"/>
        </w:rPr>
        <w:t xml:space="preserve"> 40102810445370000079, дело №5-53\22</w:t>
      </w:r>
      <w:r w:rsidRPr="00B64BA3">
        <w:rPr>
          <w:snapToGrid w:val="0"/>
          <w:sz w:val="28"/>
          <w:szCs w:val="28"/>
          <w:lang w:eastAsia="ru-RU"/>
        </w:rPr>
        <w:t>, КБК 73111601203019000140, идентификатор 031869090000000002</w:t>
      </w:r>
      <w:r>
        <w:rPr>
          <w:snapToGrid w:val="0"/>
          <w:sz w:val="28"/>
          <w:szCs w:val="28"/>
          <w:lang w:eastAsia="ru-RU"/>
        </w:rPr>
        <w:t>6848172</w:t>
      </w:r>
      <w:r w:rsidRPr="00B64BA3">
        <w:rPr>
          <w:snapToGrid w:val="0"/>
          <w:sz w:val="28"/>
          <w:szCs w:val="28"/>
          <w:lang w:eastAsia="ru-RU"/>
        </w:rPr>
        <w:t>.</w:t>
      </w:r>
    </w:p>
    <w:p w:rsidR="00F87B83" w:rsidRPr="00B02FEB" w:rsidP="00033810">
      <w:pPr>
        <w:suppressAutoHyphens w:val="0"/>
        <w:ind w:right="-1"/>
        <w:jc w:val="both"/>
        <w:rPr>
          <w:snapToGrid w:val="0"/>
          <w:sz w:val="28"/>
          <w:szCs w:val="28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F87B83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постановление вступит в законную силу по истечении 10 суток со дня вручения или получения копии постановления.</w:t>
      </w:r>
    </w:p>
    <w:p w:rsidR="00F87B83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F87B83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7B83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</w:t>
      </w:r>
      <w:r>
        <w:rPr>
          <w:snapToGrid w:val="0"/>
          <w:sz w:val="26"/>
          <w:szCs w:val="26"/>
          <w:lang w:eastAsia="ru-RU"/>
        </w:rPr>
        <w:t xml:space="preserve">    </w:t>
      </w:r>
      <w:r w:rsidRPr="00354894">
        <w:rPr>
          <w:snapToGrid w:val="0"/>
          <w:sz w:val="26"/>
          <w:szCs w:val="26"/>
          <w:lang w:eastAsia="ru-RU"/>
        </w:rPr>
        <w:t xml:space="preserve">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F87B83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F87B83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Мировой судья                                                </w:t>
      </w:r>
      <w:r w:rsidRPr="00354894">
        <w:rPr>
          <w:snapToGrid w:val="0"/>
          <w:sz w:val="26"/>
          <w:szCs w:val="26"/>
          <w:lang w:eastAsia="ru-RU"/>
        </w:rPr>
        <w:t xml:space="preserve"> Б.И. Ханнанова</w:t>
      </w:r>
    </w:p>
    <w:p w:rsidR="00F87B83" w:rsidRPr="001A42BB">
      <w:pPr>
        <w:rPr>
          <w:sz w:val="28"/>
          <w:szCs w:val="28"/>
        </w:rPr>
      </w:pPr>
    </w:p>
    <w:sectPr w:rsidSect="00DE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136469"/>
    <w:rsid w:val="0019666B"/>
    <w:rsid w:val="001A0D6B"/>
    <w:rsid w:val="001A42BB"/>
    <w:rsid w:val="001B6AD3"/>
    <w:rsid w:val="00320275"/>
    <w:rsid w:val="00335CB7"/>
    <w:rsid w:val="00354894"/>
    <w:rsid w:val="005672BE"/>
    <w:rsid w:val="005B5DC4"/>
    <w:rsid w:val="00603FB3"/>
    <w:rsid w:val="006429E8"/>
    <w:rsid w:val="00647190"/>
    <w:rsid w:val="00676B87"/>
    <w:rsid w:val="008E1E42"/>
    <w:rsid w:val="008E7BCA"/>
    <w:rsid w:val="009F03AE"/>
    <w:rsid w:val="00A71FFA"/>
    <w:rsid w:val="00AB50E2"/>
    <w:rsid w:val="00B02FEB"/>
    <w:rsid w:val="00B462E4"/>
    <w:rsid w:val="00B64BA3"/>
    <w:rsid w:val="00B81450"/>
    <w:rsid w:val="00B90A95"/>
    <w:rsid w:val="00C1290B"/>
    <w:rsid w:val="00C377F5"/>
    <w:rsid w:val="00C97CB8"/>
    <w:rsid w:val="00D01596"/>
    <w:rsid w:val="00D8059A"/>
    <w:rsid w:val="00DB3F51"/>
    <w:rsid w:val="00DE1D42"/>
    <w:rsid w:val="00E1687D"/>
    <w:rsid w:val="00E71314"/>
    <w:rsid w:val="00F731A2"/>
    <w:rsid w:val="00F87B83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