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16776" w:rsidRPr="00016776" w:rsidP="000167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77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 – 210/2022</w:t>
      </w:r>
    </w:p>
    <w:p w:rsidR="00016776" w:rsidRPr="00016776" w:rsidP="000167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6776" w:rsidRPr="00016776" w:rsidP="000167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7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016776" w:rsidRPr="00016776" w:rsidP="000167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6776" w:rsidRPr="00016776" w:rsidP="000167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 июня 2022  г.                                                                             г. Мензелинск                                                                       </w:t>
      </w:r>
    </w:p>
    <w:p w:rsidR="00016776" w:rsidRPr="00016776" w:rsidP="00016776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6776" w:rsidRPr="00016776" w:rsidP="00016776">
      <w:pPr>
        <w:spacing w:after="0" w:line="240" w:lineRule="auto"/>
        <w:ind w:right="-8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 2 по Мензелинскому судебному району Республики Татарстан Хабибуллина Ч.Х., рассмотрев дело об  административном правонарушении по  части 3 статьи 19.24  КоАП РФ в отношении    </w:t>
      </w:r>
    </w:p>
    <w:p w:rsidR="00016776" w:rsidRPr="00016776" w:rsidP="00016776">
      <w:pPr>
        <w:spacing w:after="0" w:line="240" w:lineRule="auto"/>
        <w:ind w:right="-8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776">
        <w:rPr>
          <w:rFonts w:ascii="Times New Roman" w:eastAsia="Times New Roman" w:hAnsi="Times New Roman" w:cs="Times New Roman"/>
          <w:sz w:val="28"/>
          <w:szCs w:val="28"/>
          <w:lang w:eastAsia="ru-RU"/>
        </w:rPr>
        <w:t>Бахтигараева Газинура Сабирзяновича</w:t>
      </w:r>
      <w:r w:rsidRPr="0001677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…. года рождения, уроженца ….., зарегистрированного по адресу: ….., проживающего по адресу: ….., ….., </w:t>
      </w:r>
      <w:r w:rsidRPr="000167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привлеченного к административной ответственности за административные  правонарушения против порядка управления, в том числе: 17.11.2021 по части 1 статьи 19.24 КоАП РФ, инвалидом 1 или 2 группы не является, паспорт: ….,</w:t>
      </w:r>
    </w:p>
    <w:p w:rsidR="00016776" w:rsidRPr="00016776" w:rsidP="00016776">
      <w:pPr>
        <w:spacing w:after="0" w:line="240" w:lineRule="auto"/>
        <w:ind w:right="-8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7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 привлеченного к административной ответственности, предусмотренные статьей 25.1 КоАП РФ, разъяснены,</w:t>
      </w:r>
    </w:p>
    <w:p w:rsidR="00016776" w:rsidRPr="00016776" w:rsidP="000167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6776" w:rsidRPr="00016776" w:rsidP="000167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77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016776" w:rsidRPr="00016776" w:rsidP="000167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6776" w:rsidRPr="00016776" w:rsidP="000167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01677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7 июня 2022 г. в период времени с 08:00 до 12:00 Бахтигараев Г.С., находясь под административным надзором, повторно нарушил ограничение, оставленное решением Мензелинского районного суда Республики Татарстан от 27 декабря  2021 г.,  не явился на регистрацию в отдел МВД России по Мензелинскому району.</w:t>
      </w:r>
    </w:p>
    <w:p w:rsidR="00016776" w:rsidRPr="00016776" w:rsidP="000167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01677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 судебном заседании  Бахтигараев Г.С. согласился с протоколом и пояснил, что болела нога, за медицинской помощью обратиться не смог.</w:t>
      </w:r>
    </w:p>
    <w:p w:rsidR="00016776" w:rsidRPr="00016776" w:rsidP="000167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01677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Вина Бахтигараева Г.С. в совершении вышеизложенного установлена материалами дела, исследованными в судебном заседании, </w:t>
      </w:r>
      <w:r w:rsidRPr="0001677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допустимость и достоверность которых, как доказательств, не вызывает сомнений</w:t>
      </w:r>
      <w:r w:rsidRPr="0001677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: рапортом старшего УУП отдела МВД России по Мензелинскому району Шайахметова Р.Р., что 7 июня 2022 г. Бахтигараев Г.С. не явился в отдел полиции на регистрацию; решением Мензелинского районного суда Республики Татарстан от 27 декабря 2021 г., которым в отношении Бахтигараева Г.С. оставлено административное ограничение в виде обязательной явки в отдел МВД России по месту жительства для регистрации в день, определенный сотрудником ОВД,  4 раза в месяц; копиями подписки ознакомления с возложенными ограничениями и предупреждения; копией регистрационного листа поднадзорного лица, из которого следует, что 7  июня 2022 г. с 08.00 до 12.00 Бахтигараев Г.С. не явился на регистрацию; протоколом задержания; протоколом об административном правонарушении. </w:t>
      </w:r>
    </w:p>
    <w:p w:rsidR="00016776" w:rsidRPr="00016776" w:rsidP="000167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01677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Таким образом, Бахтигараев Г.С. совершил административное правонарушение, предусмотренное  частью 3 статьи 19.24  КоАП РФ, – </w:t>
      </w:r>
      <w:r w:rsidRPr="0001677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деяния.</w:t>
      </w:r>
    </w:p>
    <w:p w:rsidR="00016776" w:rsidRPr="00016776" w:rsidP="000167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01677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При назначении наказания мировой судья учитывает характер совершенного административного правонарушения, личность виновного.</w:t>
      </w:r>
    </w:p>
    <w:p w:rsidR="00016776" w:rsidRPr="00016776" w:rsidP="000167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01677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При назначении наказания мировой судья учитывает характер совершенного административного правонарушения, личность виновного, его состояние здоровья.</w:t>
      </w:r>
    </w:p>
    <w:p w:rsidR="00016776" w:rsidRPr="00016776" w:rsidP="000167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01677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Смягчающим наказание обстоятельством является признание вины.</w:t>
      </w:r>
    </w:p>
    <w:p w:rsidR="00016776" w:rsidRPr="00016776" w:rsidP="000167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01677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Отягчающим наказание обстоятельством является повторное совершение однородного административного правонарушения.</w:t>
      </w:r>
    </w:p>
    <w:p w:rsidR="00016776" w:rsidRPr="00016776" w:rsidP="000167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01677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Принимая во внимание состояние здоровья Бахтигараева Г.С., следует назначить ему наказание в виде обязательных работ.</w:t>
      </w:r>
    </w:p>
    <w:p w:rsidR="00016776" w:rsidRPr="00016776" w:rsidP="000167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01677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Руководствуясь статьями 29.9, 29.10 КоАП РФ,  </w:t>
      </w:r>
    </w:p>
    <w:p w:rsidR="00016776" w:rsidRPr="00016776" w:rsidP="00016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6776" w:rsidRPr="00016776" w:rsidP="000167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01677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ПОСТАНОВИЛ:</w:t>
      </w:r>
    </w:p>
    <w:p w:rsidR="00016776" w:rsidRPr="00016776" w:rsidP="00016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6776" w:rsidRPr="00016776" w:rsidP="000167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01677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признать </w:t>
      </w:r>
      <w:r w:rsidRPr="00016776">
        <w:rPr>
          <w:rFonts w:ascii="Times New Roman" w:eastAsia="Times New Roman" w:hAnsi="Times New Roman" w:cs="Times New Roman"/>
          <w:sz w:val="28"/>
          <w:szCs w:val="28"/>
          <w:lang w:eastAsia="ru-RU"/>
        </w:rPr>
        <w:t>Бахтигараева Газинура Сабирзяновича</w:t>
      </w:r>
      <w:r w:rsidRPr="0001677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виновным в совершении административного правонарушения, предусмотренного частью 3 статьи 19.24 КоАП РФ, и назначить ему наказание в виде обязательных работ на срок 39 (тридцать девять) часов.</w:t>
      </w:r>
    </w:p>
    <w:p w:rsidR="00016776" w:rsidRPr="00016776" w:rsidP="00016776">
      <w:pPr>
        <w:spacing w:after="1" w:line="280" w:lineRule="atLeast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6776">
        <w:rPr>
          <w:rFonts w:ascii="Times New Roman CYR" w:eastAsia="Times New Roman" w:hAnsi="Times New Roman CYR" w:cs="Times New Roman CYR"/>
          <w:sz w:val="28"/>
          <w:szCs w:val="20"/>
          <w:lang w:eastAsia="ru-RU"/>
        </w:rPr>
        <w:t>Разъяснить Бахтигараеву Г.С., что за уклонение от отбывания обязательных работ предусмотрена административная ответственность частью 4 статьи 20.25 КоАП РФ в виде административного штрафа в размере от ста пятидесяти тысяч до трехсот тысяч рублей или административного ареста на срок до пятнадцати суток.</w:t>
      </w:r>
    </w:p>
    <w:p w:rsidR="00016776" w:rsidRPr="00016776" w:rsidP="000167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01677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Постановление может быть обжаловано в Мензелинский районный суд Республики Татарстан в течение 10 суток со дня вручения или получения копии постановления.</w:t>
      </w:r>
    </w:p>
    <w:p w:rsidR="00016776" w:rsidRPr="00016776" w:rsidP="00016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6776" w:rsidRPr="00016776" w:rsidP="00016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016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01677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Мировой судья                                Хабибуллина Ч.Х.</w:t>
      </w:r>
    </w:p>
    <w:p w:rsidR="00016776" w:rsidRPr="00016776" w:rsidP="000167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16776" w:rsidRPr="00016776" w:rsidP="000167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16776" w:rsidRPr="00016776" w:rsidP="000167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6776" w:rsidRPr="00016776" w:rsidP="000167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6776" w:rsidRPr="00016776" w:rsidP="000167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6776" w:rsidRPr="00016776" w:rsidP="000167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74E"/>
    <w:sectPr w:rsidSect="00BB4DF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247"/>
    <w:rsid w:val="00016776"/>
    <w:rsid w:val="00A1274E"/>
    <w:rsid w:val="00BB4DFB"/>
    <w:rsid w:val="00DC72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