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0CF" w:rsidP="00F100CF">
      <w:pPr>
        <w:pStyle w:val="BodyText"/>
        <w:jc w:val="right"/>
      </w:pPr>
      <w:r>
        <w:t>Дело № 5 – 1</w:t>
      </w:r>
      <w:r w:rsidRPr="00D92E7B">
        <w:t>98</w:t>
      </w:r>
      <w:r>
        <w:t>/2022</w:t>
      </w:r>
    </w:p>
    <w:p w:rsidR="00F100CF" w:rsidP="00F100CF">
      <w:pPr>
        <w:pStyle w:val="BodyText"/>
      </w:pPr>
    </w:p>
    <w:p w:rsidR="00F100CF" w:rsidRPr="00F100CF" w:rsidP="00F100CF">
      <w:pPr>
        <w:pStyle w:val="BodyText"/>
        <w:jc w:val="center"/>
        <w:rPr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ПОСТАНОВЛЕНИЕ</w:t>
      </w:r>
    </w:p>
    <w:p w:rsidR="00F100CF" w:rsidP="00F100CF">
      <w:pPr>
        <w:pStyle w:val="BodyText"/>
      </w:pPr>
    </w:p>
    <w:p w:rsidR="00F100CF" w:rsidP="00F100CF">
      <w:pPr>
        <w:pStyle w:val="BodyText"/>
      </w:pPr>
      <w:r w:rsidRPr="00F100CF">
        <w:t xml:space="preserve">25 </w:t>
      </w:r>
      <w:r>
        <w:t xml:space="preserve">мая 2022 г.                                                                          г. Мензелинск                                                                          </w:t>
      </w:r>
    </w:p>
    <w:p w:rsidR="00F100CF" w:rsidP="00F100CF">
      <w:pPr>
        <w:pStyle w:val="BodyText"/>
        <w:rPr>
          <w:rFonts w:ascii="Times New Roman CYR" w:hAnsi="Times New Roman CYR" w:cs="Times New Roman CYR"/>
        </w:rPr>
      </w:pPr>
    </w:p>
    <w:p w:rsidR="00F100CF" w:rsidP="00F100CF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 2 статьи 12.7 КоАП РФ в отношении </w:t>
      </w:r>
    </w:p>
    <w:p w:rsidR="00F100CF" w:rsidP="00F100CF">
      <w:pPr>
        <w:pStyle w:val="BodyText"/>
        <w:ind w:firstLine="708"/>
        <w:rPr>
          <w:bCs/>
          <w:iCs/>
        </w:rPr>
      </w:pPr>
      <w:r>
        <w:rPr>
          <w:bCs/>
          <w:iCs/>
        </w:rPr>
        <w:t xml:space="preserve">Бокарева Артема Владимировича, </w:t>
      </w:r>
      <w:r w:rsidR="00D92E7B">
        <w:rPr>
          <w:bCs/>
          <w:iCs/>
        </w:rPr>
        <w:t>….</w:t>
      </w:r>
      <w:r>
        <w:rPr>
          <w:bCs/>
          <w:iCs/>
        </w:rPr>
        <w:t xml:space="preserve"> года рождения, </w:t>
      </w:r>
      <w:r w:rsidR="00D92E7B">
        <w:rPr>
          <w:bCs/>
          <w:iCs/>
        </w:rPr>
        <w:t>…..</w:t>
      </w:r>
      <w:r>
        <w:rPr>
          <w:bCs/>
          <w:iCs/>
        </w:rPr>
        <w:t xml:space="preserve">, зарегистрированного по адресу: </w:t>
      </w:r>
      <w:r w:rsidR="00D92E7B">
        <w:rPr>
          <w:bCs/>
          <w:iCs/>
        </w:rPr>
        <w:t>……</w:t>
      </w:r>
      <w:r>
        <w:rPr>
          <w:bCs/>
          <w:iCs/>
        </w:rPr>
        <w:t xml:space="preserve">, проживающего по адресу: </w:t>
      </w:r>
      <w:r w:rsidR="00D92E7B">
        <w:rPr>
          <w:bCs/>
          <w:iCs/>
        </w:rPr>
        <w:t>…..</w:t>
      </w:r>
      <w:r>
        <w:rPr>
          <w:bCs/>
          <w:iCs/>
        </w:rPr>
        <w:t xml:space="preserve">, </w:t>
      </w:r>
      <w:r w:rsidR="00D92E7B">
        <w:rPr>
          <w:bCs/>
          <w:iCs/>
        </w:rPr>
        <w:t>……</w:t>
      </w:r>
      <w:r>
        <w:rPr>
          <w:bCs/>
          <w:iCs/>
        </w:rPr>
        <w:t xml:space="preserve">, имеющего троих малолетних детей, привлеченного к административной ответственности за административные правонарушения в области дорожного движения, паспорт: </w:t>
      </w:r>
      <w:r w:rsidR="00D92E7B">
        <w:rPr>
          <w:bCs/>
          <w:iCs/>
        </w:rPr>
        <w:t>…..</w:t>
      </w:r>
      <w:r>
        <w:rPr>
          <w:bCs/>
          <w:iCs/>
        </w:rPr>
        <w:t>,</w:t>
      </w:r>
    </w:p>
    <w:p w:rsidR="00F100CF" w:rsidP="00F100CF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Права привлеченного к административной ответственности, предусмотренные статьей 25.1 КоАП РФ, разъяснены,</w:t>
      </w:r>
    </w:p>
    <w:p w:rsidR="00F100CF" w:rsidP="00F100CF">
      <w:pPr>
        <w:pStyle w:val="BodyText"/>
        <w:rPr>
          <w:rFonts w:ascii="Times New Roman CYR" w:hAnsi="Times New Roman CYR" w:cs="Times New Roman CYR"/>
        </w:rPr>
      </w:pPr>
    </w:p>
    <w:p w:rsidR="00F100CF" w:rsidP="00F100CF">
      <w:pPr>
        <w:pStyle w:val="BodyText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УСТАНОВИЛ:</w:t>
      </w:r>
    </w:p>
    <w:p w:rsidR="00F100CF" w:rsidP="00F100CF">
      <w:pPr>
        <w:pStyle w:val="BodyText"/>
        <w:jc w:val="center"/>
        <w:rPr>
          <w:rFonts w:ascii="Times New Roman CYR" w:hAnsi="Times New Roman CYR" w:cs="Times New Roman CYR"/>
        </w:rPr>
      </w:pPr>
    </w:p>
    <w:p w:rsidR="00F100CF" w:rsidRPr="00F100CF" w:rsidP="00F100CF">
      <w:pPr>
        <w:pStyle w:val="BodyText"/>
        <w:ind w:firstLine="708"/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21 мая 2022 г. в 17:50 Бокарев А.В. возле дома № 20 по ул. Дружбы Народов г. Мензелинска Республики Татарстан, управлял автомашиной «Шевроле Нива» с государственным регистрационным знаком Н</w:t>
      </w:r>
      <w:r>
        <w:rPr>
          <w:lang w:val="en-US"/>
        </w:rPr>
        <w:t> </w:t>
      </w:r>
      <w:r>
        <w:t>804 ХЕ/716, будучи лишенным права управления транспортными средствами.</w:t>
      </w:r>
    </w:p>
    <w:p w:rsidR="00F100CF" w:rsidRPr="00F100CF" w:rsidP="00F100CF">
      <w:pPr>
        <w:pStyle w:val="BodyText"/>
        <w:ind w:firstLine="708"/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В судебном заседании Бокарев А.В. согласился с протоколом и пояснил, что лишен права управления транспортными средствами в декабре 2021 г., в этот день управлял машиной, так как ехал к брату за лекарствами для ребенка, утром употребил спиртное, инвалидом 1 или 2 группы не является. Просит учесть, что имеет ребенка-инвалида, супруга находится в отпуске по уходу за ребенком, работает в семье один.</w:t>
      </w:r>
    </w:p>
    <w:p w:rsidR="00F100CF" w:rsidP="00F100C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В силу пункта 2.1.1 Правил дорожного движения РФ водитель обязан иметь при себе</w:t>
      </w:r>
      <w:r>
        <w:rPr>
          <w:color w:val="22272F"/>
          <w:sz w:val="28"/>
          <w:szCs w:val="28"/>
        </w:rPr>
        <w:t xml:space="preserve">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 соответствующей категории или подкатегории.</w:t>
      </w:r>
    </w:p>
    <w:p w:rsidR="00F100CF" w:rsidP="00F100CF">
      <w:pPr>
        <w:pStyle w:val="BodyText"/>
        <w:ind w:firstLine="708"/>
      </w:pPr>
      <w:r>
        <w:t>Вина Бокарева А.В.  в совершении правонарушения установлена  материалами дела, исследованными</w:t>
      </w:r>
      <w:r>
        <w:rPr>
          <w:rFonts w:ascii="Times New Roman CYR" w:hAnsi="Times New Roman CYR" w:cs="Times New Roman CYR"/>
        </w:rPr>
        <w:t xml:space="preserve"> в судебном заседании, полученными с соблюдением требований законодательства: </w:t>
      </w:r>
      <w:r>
        <w:t>протоколами об отстранении от управления транспортным средством и задержании, составленными с использованием видеозаписи; справкой начальника ОГИБДД ОМВД России по Мензелинскому району Якупова А.А., согласно которой Бокарев А.В. 23 дека</w:t>
      </w:r>
      <w:r>
        <w:rPr>
          <w:rFonts w:ascii="Times New Roman CYR" w:hAnsi="Times New Roman CYR" w:cs="Times New Roman CYR"/>
        </w:rPr>
        <w:t>бря 2021 г.</w:t>
      </w:r>
      <w:r>
        <w:t xml:space="preserve"> лишен права управления транспортными средствами на срок 19 месяцев по части 1 статьи 12.8 КоАП РФ, протоколами доставления и административного задержания; </w:t>
      </w:r>
      <w:r>
        <w:rPr>
          <w:rFonts w:ascii="Times New Roman CYR" w:hAnsi="Times New Roman CYR" w:cs="Times New Roman CYR"/>
        </w:rPr>
        <w:t xml:space="preserve">протоколом об административном правонарушении, с которым </w:t>
      </w:r>
      <w:r>
        <w:t>Бокарев А.В. согласился.</w:t>
      </w:r>
    </w:p>
    <w:p w:rsidR="00F100CF" w:rsidP="00F100CF">
      <w:pPr>
        <w:pStyle w:val="BodyText"/>
        <w:ind w:firstLine="708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 xml:space="preserve">Своими действиями </w:t>
      </w:r>
      <w:r>
        <w:t xml:space="preserve">Бокарев А.В. </w:t>
      </w:r>
      <w:r>
        <w:rPr>
          <w:rFonts w:ascii="Times New Roman CYR" w:hAnsi="Times New Roman CYR" w:cs="Times New Roman CYR"/>
        </w:rPr>
        <w:t>совершил административное правонарушение, предусмотренное частью 2 статьи 12.7 КоАП РФ, – управление транспортным средством водителем, лишенным права управления транспортными средствами.</w:t>
      </w:r>
    </w:p>
    <w:p w:rsidR="00F100CF" w:rsidP="00F100CF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Смягчающими наказание обстоятельствами являются признание вины, наличие малолетних детей.</w:t>
      </w:r>
    </w:p>
    <w:p w:rsidR="00F100CF" w:rsidP="00F100CF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Отягчающим наказание обстоятельством является повторное совершение однородного административного правонарушения. </w:t>
      </w:r>
    </w:p>
    <w:p w:rsidR="00F100CF" w:rsidP="00F100CF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 учетом характера совершенного административного правонарушения, связанного с безопасностью дорожного движения, </w:t>
      </w:r>
      <w:r>
        <w:t xml:space="preserve">для достижения целей исправления, принимая во внимание наличие малолетнего ребенка-инвалида, </w:t>
      </w:r>
      <w:r>
        <w:rPr>
          <w:rFonts w:ascii="Times New Roman CYR" w:hAnsi="Times New Roman CYR" w:cs="Times New Roman CYR"/>
        </w:rPr>
        <w:t xml:space="preserve">следует назначить </w:t>
      </w:r>
      <w:r>
        <w:t xml:space="preserve">Бокареву А.В. </w:t>
      </w:r>
      <w:r>
        <w:rPr>
          <w:rFonts w:ascii="Times New Roman CYR" w:hAnsi="Times New Roman CYR" w:cs="Times New Roman CYR"/>
        </w:rPr>
        <w:t>наказание в виде обязательных работ.</w:t>
      </w:r>
    </w:p>
    <w:p w:rsidR="00F100CF" w:rsidP="00F100CF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Руководствуясь статьями 29.9, 29.10 КоАП РФ,</w:t>
      </w:r>
    </w:p>
    <w:p w:rsidR="00F100CF" w:rsidP="00F100CF">
      <w:pPr>
        <w:pStyle w:val="BodyText"/>
        <w:rPr>
          <w:rFonts w:ascii="Times New Roman CYR" w:hAnsi="Times New Roman CYR" w:cs="Times New Roman CYR"/>
        </w:rPr>
      </w:pPr>
    </w:p>
    <w:p w:rsidR="00F100CF" w:rsidP="00F100CF">
      <w:pPr>
        <w:pStyle w:val="BodyText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ПОСТАНОВИЛ:</w:t>
      </w:r>
    </w:p>
    <w:p w:rsidR="00F100CF" w:rsidP="00F100CF">
      <w:pPr>
        <w:pStyle w:val="BodyText"/>
      </w:pPr>
    </w:p>
    <w:p w:rsidR="00F100CF" w:rsidP="00F100CF">
      <w:pPr>
        <w:pStyle w:val="Caption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признать </w:t>
      </w:r>
      <w:r>
        <w:rPr>
          <w:b w:val="0"/>
          <w:bCs w:val="0"/>
          <w:iCs/>
          <w:sz w:val="28"/>
          <w:szCs w:val="28"/>
        </w:rPr>
        <w:t>Бокарева Артема Владимировича</w:t>
      </w:r>
      <w:r>
        <w:rPr>
          <w:b w:val="0"/>
          <w:sz w:val="28"/>
          <w:szCs w:val="28"/>
        </w:rPr>
        <w:t xml:space="preserve"> виновным в совершении административного правонарушения, предусмотренного частью  2 статьи 12.7 КоАП РФ, и назначить ему наказание в виде</w:t>
      </w:r>
      <w:r>
        <w:rPr>
          <w:rFonts w:ascii="Times New Roman CYR" w:hAnsi="Times New Roman CYR" w:cs="Times New Roman CYR"/>
        </w:rPr>
        <w:t xml:space="preserve"> </w:t>
      </w:r>
      <w:r>
        <w:rPr>
          <w:b w:val="0"/>
          <w:sz w:val="28"/>
          <w:szCs w:val="28"/>
        </w:rPr>
        <w:t>обязательных работ на срок 100 (сто) часов.</w:t>
      </w:r>
    </w:p>
    <w:p w:rsidR="00F100CF" w:rsidP="00F100CF">
      <w:pPr>
        <w:pStyle w:val="Caption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Разъяснить Бокареву А.В.,</w:t>
      </w:r>
      <w:r>
        <w:t xml:space="preserve"> </w:t>
      </w:r>
      <w:r>
        <w:rPr>
          <w:b w:val="0"/>
          <w:sz w:val="28"/>
          <w:szCs w:val="28"/>
        </w:rPr>
        <w:t>что за уклонение от отбывания обязательных работ предусмотрена административная ответственность частью 4 статьи 20.25 КоАП РФ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F100CF" w:rsidP="00F100CF">
      <w:pPr>
        <w:pStyle w:val="Caption"/>
        <w:ind w:firstLine="708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F100CF" w:rsidP="00F100CF">
      <w:pPr>
        <w:pStyle w:val="BodyTex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:rsidR="00F100CF" w:rsidP="00F100CF">
      <w:pPr>
        <w:pStyle w:val="BodyTex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Мировой судья                                       Хабибуллина Ч.Х.</w:t>
      </w:r>
    </w:p>
    <w:p w:rsidR="00F100CF" w:rsidP="00F100CF">
      <w:pPr>
        <w:pStyle w:val="BodyText"/>
        <w:rPr>
          <w:rFonts w:ascii="Times New Roman CYR" w:hAnsi="Times New Roman CYR" w:cs="Times New Roman CYR"/>
        </w:rPr>
      </w:pPr>
    </w:p>
    <w:p w:rsidR="00F100CF" w:rsidRPr="00F100CF" w:rsidP="00F100CF">
      <w:pPr>
        <w:pStyle w:val="BodyText"/>
        <w:jc w:val="right"/>
      </w:pPr>
    </w:p>
    <w:p w:rsidR="00F100CF" w:rsidRPr="00F100CF" w:rsidP="00F100CF">
      <w:pPr>
        <w:pStyle w:val="BodyText"/>
        <w:jc w:val="right"/>
      </w:pPr>
    </w:p>
    <w:p w:rsidR="00F100CF" w:rsidRPr="00F100CF" w:rsidP="00F100CF">
      <w:pPr>
        <w:pStyle w:val="BodyText"/>
        <w:jc w:val="right"/>
      </w:pPr>
    </w:p>
    <w:p w:rsidR="00F100CF" w:rsidRPr="00F100CF" w:rsidP="00F100CF">
      <w:pPr>
        <w:pStyle w:val="BodyText"/>
        <w:jc w:val="right"/>
      </w:pPr>
    </w:p>
    <w:p w:rsidR="00F100CF" w:rsidRPr="00F100CF" w:rsidP="00F100CF">
      <w:pPr>
        <w:pStyle w:val="BodyText"/>
        <w:jc w:val="right"/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1D"/>
    <w:rsid w:val="001B43F8"/>
    <w:rsid w:val="00566456"/>
    <w:rsid w:val="00D92E7B"/>
    <w:rsid w:val="00EE501D"/>
    <w:rsid w:val="00F100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F8"/>
    <w:pPr>
      <w:autoSpaceDE w:val="0"/>
      <w:autoSpaceDN w:val="0"/>
      <w:spacing w:after="0" w:line="240" w:lineRule="auto"/>
    </w:pPr>
    <w:rPr>
      <w:rFonts w:ascii="Times New Roman" w:hAnsi="Times New Roman"/>
      <w:b/>
      <w:bCs/>
      <w:i/>
      <w:iCs/>
      <w:shadow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semiHidden/>
    <w:unhideWhenUsed/>
    <w:qFormat/>
    <w:rsid w:val="00F100CF"/>
    <w:pPr>
      <w:jc w:val="center"/>
    </w:pPr>
    <w:rPr>
      <w:rFonts w:eastAsia="Times New Roman" w:cs="Times New Roman"/>
      <w:i w:val="0"/>
      <w:iCs w:val="0"/>
      <w:shadow w:val="0"/>
    </w:rPr>
  </w:style>
  <w:style w:type="paragraph" w:styleId="BodyText">
    <w:name w:val="Body Text"/>
    <w:basedOn w:val="Normal"/>
    <w:link w:val="a"/>
    <w:semiHidden/>
    <w:unhideWhenUsed/>
    <w:rsid w:val="00F100CF"/>
    <w:pPr>
      <w:jc w:val="both"/>
    </w:pPr>
    <w:rPr>
      <w:rFonts w:eastAsia="Times New Roman" w:cs="Times New Roman"/>
      <w:b w:val="0"/>
      <w:bCs w:val="0"/>
      <w:i w:val="0"/>
      <w:iCs w:val="0"/>
      <w:shadow w:val="0"/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F100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F100CF"/>
    <w:pPr>
      <w:autoSpaceDE/>
      <w:autoSpaceDN/>
      <w:spacing w:before="100" w:beforeAutospacing="1" w:after="100" w:afterAutospacing="1"/>
    </w:pPr>
    <w:rPr>
      <w:rFonts w:eastAsia="Times New Roman" w:cs="Times New Roman"/>
      <w:b w:val="0"/>
      <w:bCs w:val="0"/>
      <w:i w:val="0"/>
      <w:iCs w:val="0"/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