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Дело № 5 – 146/2022 </w:t>
      </w: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00046" w:rsidP="00000046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000046" w:rsidP="000000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15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г. Мензелинск                                                                                                                     </w:t>
      </w:r>
    </w:p>
    <w:p w:rsidR="00000046" w:rsidP="00000046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Набиуллина Мунира Муллагалиевича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22B9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B22B9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</w:t>
      </w:r>
      <w:r>
        <w:rPr>
          <w:sz w:val="28"/>
          <w:szCs w:val="28"/>
        </w:rPr>
        <w:t xml:space="preserve">проживающего по адресу: </w:t>
      </w:r>
      <w:r w:rsidR="00B22B9E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 w:rsidR="00B22B9E">
        <w:rPr>
          <w:sz w:val="28"/>
          <w:szCs w:val="28"/>
        </w:rPr>
        <w:t>……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B22B9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в 0:01 установлено, что Набиуллин М.М.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1000 рублей согласно постановлению № 18810116211030371972 начальника отделения ИАЗ ЦАФАП ГИБДД МВД по Республике Татарстан о назначении штрафа Набиуллину М.М, привлеченному к административной ответственности за совершение административного правонарушения, предусмотренного частью 2 статьи 12.9 КоАП РФ, от 30 октября 2021 г.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 заседании Набиуллин М.М. согласился с протоколом и пояснил, что не помнит, уплачен ли штраф, квитанцию предоставить не может.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000046" w:rsidP="00000046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Набиуллина М.М. установлена также материалами дела, полученными с соблюдением требований законодательства: копией постановления № 18810116211030371972 от 30 октября 2021 г., полученного Набиуллиным М.М. 8 ноября 2021 г., что подтверждается отчётом об отслеживании отправления, сформированным официальным сайтом Почты России, вступившего в законную силу 19 ноября 2021 г.; справкой, согласно которой Набиуллин М.М. к административной ответственности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привлекался; справкой, из которой следует, что автомашина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Mitsubishi</w:t>
      </w:r>
      <w:r w:rsidRPr="000000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Grandis</w:t>
      </w:r>
      <w:r>
        <w:rPr>
          <w:rFonts w:ascii="Times New Roman CYR" w:hAnsi="Times New Roman CYR" w:cs="Times New Roman CYR"/>
          <w:sz w:val="28"/>
          <w:szCs w:val="28"/>
        </w:rPr>
        <w:t xml:space="preserve">» с государственным регистрационным знаком </w:t>
      </w:r>
      <w:r w:rsidR="00AF421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/116 принадлежит Набиуллину М.М.; извещением о месте и времени составления протокола об административном правонарушении, полученным Набиуллиным М.М. 24 февраля 2022 г., что подтверждается отчётом об отслеживании отправления; протоколом об административном правонарушении, составленным в отсутствие Набиуллина М.М. </w:t>
      </w:r>
    </w:p>
    <w:p w:rsidR="00000046" w:rsidP="00000046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Набиуллин М.М.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Набиуллина Мунира Муллагалиевича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2 000 (две тысячи) рублей в доход государства.</w:t>
      </w:r>
    </w:p>
    <w:p w:rsidR="00000046" w:rsidP="00000046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0318690900000000027592101.</w:t>
      </w:r>
    </w:p>
    <w:p w:rsidR="00000046" w:rsidP="00000046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Набиуллину М.М.,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00046" w:rsidP="0000004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00046" w:rsidP="000000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000046" w:rsidP="0000004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p w:rsidR="00000046" w:rsidP="0000004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46" w:rsidP="0000004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30"/>
    <w:rsid w:val="00000046"/>
    <w:rsid w:val="001B43F8"/>
    <w:rsid w:val="00566456"/>
    <w:rsid w:val="008B2530"/>
    <w:rsid w:val="00AF421E"/>
    <w:rsid w:val="00B22B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0046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0000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