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2F28" w:rsidP="000B2F2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Дело № 5 – 65/2022 </w:t>
      </w:r>
    </w:p>
    <w:p w:rsidR="000B2F28" w:rsidP="000B2F2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B2F28" w:rsidP="000B2F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>27 января</w:t>
      </w:r>
      <w:r>
        <w:rPr>
          <w:rFonts w:ascii="Times New Roman CYR" w:hAnsi="Times New Roman CYR" w:cs="Times New Roman CYR"/>
          <w:sz w:val="28"/>
          <w:szCs w:val="28"/>
        </w:rPr>
        <w:t xml:space="preserve">  2022 г.                                                                             г. Мензелинск                                                                                                                     </w:t>
      </w:r>
    </w:p>
    <w:p w:rsidR="000B2F28" w:rsidP="000B2F28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</w:p>
    <w:p w:rsidR="000B2F28" w:rsidP="000B2F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№2 по Мензелинскому судебному району Республики Татарстан Хабибуллина Ч.Х., рассмотрев  дело об административном правонарушении по части 1 статьи 20.25 КоАП РФ в отношении</w:t>
      </w:r>
    </w:p>
    <w:p w:rsidR="000B2F28" w:rsidP="000B2F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Хабирова Айнура Айратовича</w:t>
      </w:r>
      <w:r>
        <w:rPr>
          <w:rFonts w:ascii="Times New Roman CYR" w:hAnsi="Times New Roman CYR" w:cs="Times New Roman CYR"/>
          <w:sz w:val="28"/>
          <w:szCs w:val="28"/>
        </w:rPr>
        <w:t>, ….. года рождения, уроженца …., зарегистрированного и проживающего по адресу: ….., ……, не привлеченного к административной ответственности за административные  правонарушения, посягающие на общественный порядок и общественную безопасность, паспорт: …..,</w:t>
      </w:r>
    </w:p>
    <w:p w:rsidR="000B2F28" w:rsidP="000B2F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0B2F28" w:rsidP="000B2F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2F28" w:rsidP="000B2F2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0B2F28" w:rsidP="000B2F2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B2F28" w:rsidP="000B2F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26 янва</w:t>
      </w:r>
      <w:r>
        <w:rPr>
          <w:sz w:val="28"/>
          <w:szCs w:val="28"/>
          <w:lang w:val="tt-RU"/>
        </w:rPr>
        <w:t>ря</w:t>
      </w:r>
      <w:r>
        <w:rPr>
          <w:rFonts w:ascii="Times New Roman CYR" w:hAnsi="Times New Roman CYR" w:cs="Times New Roman CYR"/>
          <w:sz w:val="28"/>
          <w:szCs w:val="28"/>
        </w:rPr>
        <w:t xml:space="preserve">  2022 г. в 18:40 установлено, что  Хабиров А.А. не выполнил требование статьи 32.2 КоАП РФ, то есть не уплатил штраф в течение 60 дней со дня вступления постановления о наложении административного штрафа в законную силу в размере 500 рублей согласно постановлению № 18810216211992818565 старшего инспектора по ИАЗ 1 взвода 2 роты о назначении штрафа Хабирову А.А., привлеченному к административной ответственности за совершение административного правонарушения, предусмотренного частью 1 статьи 12.2 КоАП РФ, от 4 ноября 2021 г.</w:t>
      </w:r>
    </w:p>
    <w:p w:rsidR="000B2F28" w:rsidP="000B2F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судебном заседании  Хабиров А.А. согласился с протоколом и пояснил, что штрафы платит через Госуслуги, но там этого штрафа не было, и он уплатил его после составления протокола. </w:t>
      </w:r>
    </w:p>
    <w:p w:rsidR="000B2F28" w:rsidP="000B2F28">
      <w:pPr>
        <w:autoSpaceDE w:val="0"/>
        <w:autoSpaceDN w:val="0"/>
        <w:adjustRightInd w:val="0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частями 1.1,1.3,1.3-1 и 1.4 настоящей статьи, либо со дня истечения срока отсрочки или срока рассрочки, предусмотренных статьей 31.5 настоящего Кодекса.</w:t>
      </w:r>
    </w:p>
    <w:p w:rsidR="000B2F28" w:rsidP="000B2F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Вина Хабирова А.А. установлена  материалами дела, полученными с соблюдением требований законодательства: копией постановления № 18810216211992818565 от 4 ноября 2021 г., полученного Хабировым А.А. в этот же день лично, вступившего в законную силу 15 ноября 2021 г.; справкой, согласно которой Хабиров А.А. к административной ответственности </w:t>
      </w:r>
      <w:r>
        <w:rPr>
          <w:sz w:val="28"/>
          <w:szCs w:val="28"/>
        </w:rPr>
        <w:t>за административные  правонарушения</w:t>
      </w:r>
      <w:r>
        <w:rPr>
          <w:rFonts w:ascii="Times New Roman CYR" w:hAnsi="Times New Roman CYR" w:cs="Times New Roman CYR"/>
          <w:sz w:val="28"/>
          <w:szCs w:val="28"/>
        </w:rPr>
        <w:t>, посягающие на общественный порядок и общественную безопасность, не привлекался; карточкой операции с водительским удостоверением; протоколом об административном правонарушении.</w:t>
      </w:r>
    </w:p>
    <w:p w:rsidR="000B2F28" w:rsidP="000B2F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Поскольку Хабиров А.А. пропустил шестидесятидневный срок для уплаты штрафа, его бездействие следует квалифицировать по части 1 статьи 20.25 КоАП РФ, – неуплата административного штрафа в срок, предусмотренный настоящим Кодексом.  </w:t>
      </w:r>
    </w:p>
    <w:p w:rsidR="000B2F28" w:rsidP="000B2F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0B2F28" w:rsidP="000B2F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Смягчающим наказание обстоятельством является признание вины.</w:t>
      </w:r>
    </w:p>
    <w:p w:rsidR="000B2F28" w:rsidP="000B2F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Отягчающие наказание обстоятельства не имеются.</w:t>
      </w:r>
    </w:p>
    <w:p w:rsidR="000B2F28" w:rsidP="000B2F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 </w:t>
      </w:r>
    </w:p>
    <w:p w:rsidR="000B2F28" w:rsidP="000B2F2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tt-RU"/>
        </w:rPr>
      </w:pPr>
    </w:p>
    <w:p w:rsidR="000B2F28" w:rsidP="000B2F2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0B2F28" w:rsidP="000B2F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2F28" w:rsidP="000B2F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признать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>Хабирова Айнура Айратовича</w:t>
      </w:r>
      <w:r>
        <w:rPr>
          <w:rFonts w:ascii="Times New Roman CYR" w:hAnsi="Times New Roman CYR" w:cs="Times New Roman CYR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 КоАП РФ, и назначить ему наказание в виде административного штрафа в размере 1 000 (одна тысяча) рублей в доход государства.</w:t>
      </w:r>
    </w:p>
    <w:p w:rsidR="000B2F28" w:rsidP="000B2F28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>
        <w:rPr>
          <w:sz w:val="28"/>
          <w:szCs w:val="28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73111601203019000140, УИН 0318690900000000026553369.</w:t>
      </w:r>
    </w:p>
    <w:p w:rsidR="000B2F28" w:rsidP="000B2F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Хабирову А.А.,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0B2F28" w:rsidP="000B2F28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0B2F28" w:rsidP="000B2F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0B2F28" w:rsidP="000B2F28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 </w:t>
      </w:r>
    </w:p>
    <w:p w:rsidR="000B2F28" w:rsidP="000B2F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    Хабибуллина Ч.Х.</w:t>
      </w:r>
    </w:p>
    <w:p w:rsidR="000B2F28" w:rsidP="000B2F2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B2F28" w:rsidP="000B2F2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B2F28" w:rsidP="000B2F2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97AD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CE"/>
    <w:rsid w:val="000B2F28"/>
    <w:rsid w:val="002951CE"/>
    <w:rsid w:val="00597A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