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749" w:rsidP="0042674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5-56/2022</w:t>
      </w:r>
    </w:p>
    <w:p w:rsidR="00426749" w:rsidP="00426749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26749" w:rsidP="00426749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    </w:t>
      </w:r>
    </w:p>
    <w:p w:rsidR="00426749" w:rsidP="00426749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426749" w:rsidP="004267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15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   г. Мензелинск         </w:t>
      </w:r>
    </w:p>
    <w:p w:rsidR="00426749" w:rsidP="00426749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 </w:t>
      </w:r>
    </w:p>
    <w:p w:rsidR="00426749" w:rsidP="0042674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Мензелинскому судебному району Республики Татарстан Хабибуллина Ч.Х., рассмотрев дело об административном правонарушении по статье 17.8  КоАП РФ в отношении     </w:t>
      </w:r>
    </w:p>
    <w:p w:rsidR="00426749" w:rsidP="0042674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Кашкарова Владимира Дмитриевича, </w:t>
      </w:r>
      <w:r w:rsidR="00177B7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 w:rsidR="00177B71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177B71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 xml:space="preserve">, </w:t>
      </w:r>
      <w:r w:rsidR="00177B71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>, н</w:t>
      </w:r>
      <w:r>
        <w:rPr>
          <w:rFonts w:ascii="Times New Roman CYR" w:hAnsi="Times New Roman CYR" w:cs="Times New Roman CYR"/>
          <w:sz w:val="28"/>
          <w:szCs w:val="28"/>
        </w:rPr>
        <w:t xml:space="preserve">е привлеченного к административной ответственности, паспорт: </w:t>
      </w:r>
      <w:r w:rsidR="00177B71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426749" w:rsidP="00426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426749" w:rsidP="0042674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6749" w:rsidP="004267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26749" w:rsidP="004267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749" w:rsidP="0042674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26 января</w:t>
      </w:r>
      <w:r>
        <w:rPr>
          <w:sz w:val="28"/>
          <w:szCs w:val="28"/>
          <w:lang w:val="tt-RU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8:40 Кашкаров В.Д. при совершении исполнительных действий на основании исполнительного производства № 6378/13/37/16, проводимых по адресу: </w:t>
      </w:r>
      <w:r>
        <w:rPr>
          <w:sz w:val="28"/>
          <w:szCs w:val="28"/>
          <w:lang w:val="tt-RU"/>
        </w:rPr>
        <w:t xml:space="preserve">Республика Татарстан, Мензелинский район, с. </w:t>
      </w:r>
      <w:r w:rsidR="00177B71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, ул. </w:t>
      </w:r>
      <w:r w:rsidR="00177B71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, д. </w:t>
      </w:r>
      <w:r w:rsidR="00177B71">
        <w:rPr>
          <w:sz w:val="28"/>
          <w:szCs w:val="28"/>
          <w:lang w:val="tt-RU"/>
        </w:rPr>
        <w:t>...</w:t>
      </w:r>
      <w:r>
        <w:rPr>
          <w:sz w:val="28"/>
          <w:szCs w:val="28"/>
          <w:lang w:val="tt-RU"/>
        </w:rPr>
        <w:t xml:space="preserve">, кв. </w:t>
      </w:r>
      <w:r w:rsidR="00177B71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, в нарушение пункта 7 статьи 64 Федерального закона от 02.10.2007 № 229 “Об исполнительном производстве”, на законное требование судебного пристава предоставить арестованное имущество – телевизор “Супра” ответил отказом, вел себя агрессивно, тем самым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воспрепятствовал законному требованию судебного пристава, находящегося при исполнении служебных обязанностей.  </w:t>
      </w:r>
    </w:p>
    <w:p w:rsidR="00426749" w:rsidP="00426749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 xml:space="preserve">Кашкаров В.Д. с протоколом не согласился и пояснил, что сын </w:t>
      </w:r>
      <w:r w:rsidR="00177B7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зарегистрирован по его адресу, но проживает в г. Наб. Челны. Судебные приставы зашли в дом без участкового полиции. Телевизор сначала описали, а  потом приехали его забирать, он не отдал его, так как телевизор не принадлежит сыну, покупал сам в кредит в 2013 г. Документы на телевизор не сохранились, а получить копии он не смог, так как магазин «Эльдорадо» закрылся.  Является пенсионером, получает пенсию в размере </w:t>
      </w:r>
      <w:r w:rsidR="00177B71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руб.  </w:t>
      </w:r>
    </w:p>
    <w:p w:rsidR="00426749" w:rsidP="0042674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 силу пункта 7 статьи 64</w:t>
      </w:r>
      <w:r>
        <w:rPr>
          <w:sz w:val="28"/>
          <w:szCs w:val="28"/>
          <w:lang w:val="tt-RU"/>
        </w:rPr>
        <w:t xml:space="preserve"> Федерального закона от 02.10.2007 № 229 “Об исполнительном производстве” </w:t>
      </w:r>
      <w:r>
        <w:rPr>
          <w:color w:val="22272F"/>
          <w:sz w:val="28"/>
          <w:szCs w:val="28"/>
          <w:shd w:val="clear" w:color="auto" w:fill="FFFFFF"/>
        </w:rPr>
        <w:t>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хранение.</w:t>
      </w:r>
    </w:p>
    <w:p w:rsidR="00426749" w:rsidP="00426749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В силу части 1 статьи 11 ФЗ «Об органах принудительного исполнения Российской Федерации» от 21.07.1997 № 118-ФЗ судебный пристав по ОУПДС по поручению старшего судебного пристава обязан обеспечивать безопасность судебных приставов-исполнителей, иных должностных лиц органов принудительного исполнения при исполнении служебных обязанностей.</w:t>
      </w:r>
    </w:p>
    <w:p w:rsidR="00426749" w:rsidP="00426749">
      <w:pPr>
        <w:spacing w:after="1" w:line="280" w:lineRule="atLeast"/>
        <w:ind w:firstLine="540"/>
        <w:jc w:val="both"/>
      </w:pPr>
      <w:r>
        <w:rPr>
          <w:rFonts w:ascii="Times New Roman CYR" w:hAnsi="Times New Roman CYR" w:cs="Times New Roman CYR"/>
          <w:sz w:val="28"/>
        </w:rPr>
        <w:t>На основании части 2 статьи 11 вышеназванного закона судебный пристав по ОУПДС в целях обеспечения безопасности при совершении исполнительных действий имеет право входить на территории, в помещения совместно с судебным приставом-исполнителем в случаях и порядке, которые предусмотрены Федеральным законом "Об исполнительном производстве".</w:t>
      </w:r>
    </w:p>
    <w:p w:rsidR="00426749" w:rsidP="0042674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Кашкарова В.Д. </w:t>
      </w:r>
      <w:r>
        <w:rPr>
          <w:sz w:val="28"/>
          <w:szCs w:val="28"/>
        </w:rPr>
        <w:t xml:space="preserve">установлена материалами дела, исследованными в судебном заседании, полученными с соблюдением требований процессуальных норм: </w:t>
      </w:r>
      <w:r>
        <w:rPr>
          <w:rFonts w:ascii="Times New Roman CYR" w:hAnsi="Times New Roman CYR" w:cs="Times New Roman CYR"/>
          <w:sz w:val="28"/>
          <w:szCs w:val="28"/>
        </w:rPr>
        <w:t xml:space="preserve"> рапортом  младшего судебного пристава по ОУПДС Мензелинского РО СП УФССП России по Республике Татарстан Ахметшина Р.Р. о выявлении признаков административного правонарушения; копией постановления о возбуждении исполнительного производства </w:t>
      </w:r>
      <w:r>
        <w:rPr>
          <w:sz w:val="28"/>
          <w:szCs w:val="28"/>
          <w:lang w:val="tt-RU"/>
        </w:rPr>
        <w:t>№ </w:t>
      </w:r>
      <w:r>
        <w:rPr>
          <w:rFonts w:ascii="Times New Roman CYR" w:hAnsi="Times New Roman CYR" w:cs="Times New Roman CYR"/>
          <w:sz w:val="28"/>
          <w:szCs w:val="28"/>
        </w:rPr>
        <w:t xml:space="preserve">6378/13/37/16 </w:t>
      </w:r>
      <w:r>
        <w:rPr>
          <w:rFonts w:ascii="Times New Roman CYR" w:hAnsi="Times New Roman CYR" w:cs="Times New Roman CYR"/>
          <w:sz w:val="28"/>
          <w:szCs w:val="28"/>
        </w:rPr>
        <w:t>от 10.09.2013 в отношении</w:t>
      </w:r>
      <w:r>
        <w:rPr>
          <w:sz w:val="28"/>
          <w:szCs w:val="28"/>
          <w:lang w:val="tt-RU"/>
        </w:rPr>
        <w:t xml:space="preserve"> </w:t>
      </w:r>
      <w:r w:rsidR="00177B71">
        <w:rPr>
          <w:sz w:val="28"/>
          <w:szCs w:val="28"/>
          <w:lang w:val="tt-RU"/>
        </w:rPr>
        <w:t>....</w:t>
      </w:r>
      <w:r>
        <w:rPr>
          <w:sz w:val="28"/>
          <w:szCs w:val="28"/>
          <w:lang w:val="tt-RU"/>
        </w:rPr>
        <w:t xml:space="preserve"> о взыскании алиментов на содержание ребенка на основании исполнительного документа № 2-755/2013;  копией заявки на обеспечение судебными приставами по ОУПДС безопасности должностных лиц ФССП России при исполнении своих служебных обязанностей от 26.01.2022; копией акта о наложении ареста (описи имущества) от 24.01.2022 на телевизор “Супра”, 2013 года выпуска, оставленное на хранение  отцу должника Кашкарову В.Д.</w:t>
      </w:r>
      <w:r>
        <w:rPr>
          <w:sz w:val="28"/>
          <w:szCs w:val="28"/>
        </w:rPr>
        <w:t xml:space="preserve">; объяснениями понятых </w:t>
      </w:r>
      <w:r w:rsidR="00177B71">
        <w:rPr>
          <w:sz w:val="28"/>
          <w:szCs w:val="28"/>
        </w:rPr>
        <w:t>…</w:t>
      </w:r>
      <w:r>
        <w:rPr>
          <w:sz w:val="28"/>
          <w:szCs w:val="28"/>
        </w:rPr>
        <w:t xml:space="preserve">., </w:t>
      </w:r>
      <w:r w:rsidR="00177B71">
        <w:rPr>
          <w:sz w:val="28"/>
          <w:szCs w:val="28"/>
        </w:rPr>
        <w:t>…</w:t>
      </w:r>
      <w:r>
        <w:rPr>
          <w:sz w:val="28"/>
          <w:szCs w:val="28"/>
        </w:rPr>
        <w:t xml:space="preserve">., из которых следует, что </w:t>
      </w:r>
      <w:r>
        <w:rPr>
          <w:rFonts w:ascii="Times New Roman CYR" w:hAnsi="Times New Roman CYR" w:cs="Times New Roman CYR"/>
          <w:sz w:val="28"/>
          <w:szCs w:val="28"/>
        </w:rPr>
        <w:t>Кашкаров В.Д.  отказался предоставить арестованное имущество, вел себя агрессивно</w:t>
      </w:r>
      <w:r>
        <w:rPr>
          <w:sz w:val="28"/>
          <w:szCs w:val="28"/>
        </w:rPr>
        <w:t>; протоколом об административном правонарушении.</w:t>
      </w:r>
    </w:p>
    <w:p w:rsidR="00426749" w:rsidP="00426749">
      <w:pPr>
        <w:spacing w:after="1" w:line="280" w:lineRule="atLeast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Суд приходит к выводу, что действия судебного пристава-исполнителя, связанные с  изъятием телевизора, являются законными, поскольку должник </w:t>
      </w:r>
      <w:r w:rsidR="00177B71">
        <w:rPr>
          <w:sz w:val="28"/>
          <w:szCs w:val="28"/>
        </w:rPr>
        <w:t>….</w:t>
      </w:r>
      <w:r>
        <w:rPr>
          <w:sz w:val="28"/>
          <w:szCs w:val="28"/>
        </w:rPr>
        <w:t>., зарегистрированный по вышеуказанному адресу, что подтвердил в судебном заседании Кашкаров В.Д.,  своевременно не выполняет требования исполнительного документа о взыскании алиментов, и в целях</w:t>
      </w:r>
      <w:r>
        <w:rPr>
          <w:color w:val="22272F"/>
          <w:sz w:val="28"/>
          <w:szCs w:val="28"/>
          <w:shd w:val="clear" w:color="auto" w:fill="FFFFFF"/>
        </w:rPr>
        <w:t xml:space="preserve"> его обеспечения судебный пристав-исполнитель вправе наложить арест на имущество и изъять его. Доказательства принадлежности телевизора «Супра» Кашкарову В.Д. представлены не были. </w:t>
      </w:r>
    </w:p>
    <w:p w:rsidR="00426749" w:rsidP="00426749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rFonts w:ascii="Times New Roman CYR" w:hAnsi="Times New Roman CYR" w:cs="Times New Roman CYR"/>
          <w:sz w:val="28"/>
          <w:szCs w:val="28"/>
        </w:rPr>
        <w:t xml:space="preserve">Кашкарова В.Д. </w:t>
      </w:r>
      <w:r>
        <w:rPr>
          <w:sz w:val="28"/>
          <w:szCs w:val="28"/>
        </w:rPr>
        <w:t>следует квалифицировать по статье 17.8 КоАП РФ,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>
        <w:t xml:space="preserve"> </w:t>
      </w:r>
      <w:r>
        <w:rPr>
          <w:sz w:val="28"/>
          <w:szCs w:val="28"/>
        </w:rPr>
        <w:t>деятельности судов, находящегося при исполнении служебных обязанностей.</w:t>
      </w:r>
    </w:p>
    <w:p w:rsidR="00426749" w:rsidP="00426749">
      <w:pPr>
        <w:pStyle w:val="ConsPlusNormal"/>
        <w:ind w:firstLine="540"/>
        <w:jc w:val="both"/>
      </w:pPr>
      <w:r>
        <w:rPr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посягающего на институты государственной власти, личность виновного, его имущественное </w:t>
      </w:r>
      <w:r>
        <w:rPr>
          <w:szCs w:val="28"/>
        </w:rPr>
        <w:t>положение.</w:t>
      </w:r>
    </w:p>
    <w:p w:rsidR="00426749" w:rsidP="0042674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наказание обстоятельства не имеются.  </w:t>
      </w:r>
    </w:p>
    <w:p w:rsidR="00426749" w:rsidP="0042674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>На основании изложенного, руководствуясь статьями 29.9, 29.10 КоАП РФ,</w:t>
      </w:r>
    </w:p>
    <w:p w:rsidR="00426749" w:rsidP="00426749">
      <w:pPr>
        <w:tabs>
          <w:tab w:val="left" w:pos="4494"/>
        </w:tabs>
        <w:jc w:val="both"/>
        <w:rPr>
          <w:bCs/>
          <w:iCs/>
          <w:sz w:val="28"/>
          <w:szCs w:val="28"/>
        </w:rPr>
      </w:pPr>
    </w:p>
    <w:p w:rsidR="00426749" w:rsidP="004267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26749" w:rsidP="00426749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426749" w:rsidP="0042674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Кашкарова Владимира Дмитриевича виновным в совершении административного правонарушения, предусмотренного статьей 17.8 КоАП РФ, и назначить ему наказание в виде административного штрафа в размере 1 000 (одна тысяча) рублей в доход государства. </w:t>
      </w:r>
    </w:p>
    <w:p w:rsidR="00426749" w:rsidP="00426749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73111601173010008140, УИН 0318690900000000026540434.</w:t>
      </w:r>
    </w:p>
    <w:p w:rsidR="00426749" w:rsidP="004267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Кашкарову В.Д., 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26749" w:rsidP="0042674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426749" w:rsidP="00426749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Мензелинский районный суд Республики Татарстан. </w:t>
      </w:r>
    </w:p>
    <w:p w:rsidR="00426749" w:rsidP="00426749">
      <w:pPr>
        <w:pStyle w:val="BodyTextIndent"/>
        <w:spacing w:after="0"/>
        <w:ind w:left="0" w:right="-79" w:firstLine="720"/>
        <w:jc w:val="both"/>
        <w:rPr>
          <w:sz w:val="28"/>
          <w:szCs w:val="28"/>
        </w:rPr>
      </w:pPr>
    </w:p>
    <w:p w:rsidR="00426749" w:rsidP="0042674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Мировой судья                              Хабибуллина Ч.Х.</w:t>
      </w:r>
    </w:p>
    <w:p w:rsidR="00426749" w:rsidP="00426749"/>
    <w:p w:rsidR="00426749" w:rsidP="00426749"/>
    <w:p w:rsidR="00426749" w:rsidP="00426749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BA"/>
    <w:rsid w:val="00177B71"/>
    <w:rsid w:val="001B43F8"/>
    <w:rsid w:val="00426749"/>
    <w:rsid w:val="004741BA"/>
    <w:rsid w:val="00566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267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26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6749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