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65" w:rsidRPr="002B1DF3" w:rsidP="00134165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6"/>
          <w:szCs w:val="16"/>
        </w:rPr>
      </w:pPr>
      <w:r w:rsidRPr="002B1DF3">
        <w:rPr>
          <w:rFonts w:ascii="Times New Roman CYR" w:hAnsi="Times New Roman CYR" w:cs="Times New Roman CYR"/>
          <w:sz w:val="16"/>
          <w:szCs w:val="16"/>
        </w:rPr>
        <w:t>Подлинник документа подшит в деле № 5-</w:t>
      </w:r>
      <w:r>
        <w:rPr>
          <w:rFonts w:ascii="Times New Roman CYR" w:hAnsi="Times New Roman CYR" w:cs="Times New Roman CYR"/>
          <w:sz w:val="16"/>
          <w:szCs w:val="16"/>
        </w:rPr>
        <w:t>330</w:t>
      </w:r>
      <w:r w:rsidRPr="002B1DF3">
        <w:rPr>
          <w:rFonts w:ascii="Times New Roman CYR" w:hAnsi="Times New Roman CYR" w:cs="Times New Roman CYR"/>
          <w:sz w:val="16"/>
          <w:szCs w:val="16"/>
        </w:rPr>
        <w:t>/2022-1, хранящемся у мирового судьи судебного участка №1 по Мензелинскому судебному району</w:t>
      </w:r>
    </w:p>
    <w:p w:rsidR="00134165" w:rsidRPr="002B1DF3" w:rsidP="00134165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Дело №5-</w:t>
      </w:r>
      <w:r>
        <w:rPr>
          <w:rFonts w:ascii="Times New Roman CYR" w:hAnsi="Times New Roman CYR" w:cs="Times New Roman CYR"/>
          <w:sz w:val="26"/>
          <w:szCs w:val="26"/>
        </w:rPr>
        <w:t>330</w:t>
      </w:r>
      <w:r w:rsidRPr="002B1DF3">
        <w:rPr>
          <w:rFonts w:ascii="Times New Roman CYR" w:hAnsi="Times New Roman CYR" w:cs="Times New Roman CYR"/>
          <w:sz w:val="26"/>
          <w:szCs w:val="26"/>
        </w:rPr>
        <w:t>/2022-1</w:t>
      </w:r>
    </w:p>
    <w:p w:rsidR="00134165" w:rsidRPr="002B1DF3" w:rsidP="00134165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26 июля</w:t>
      </w:r>
      <w:r w:rsidRPr="002B1DF3">
        <w:rPr>
          <w:sz w:val="26"/>
          <w:szCs w:val="26"/>
        </w:rPr>
        <w:t xml:space="preserve"> 2022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 xml:space="preserve">      г. Мензелинск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ч. 3 ст. 19.24 КоАП РФ в отношении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00D8A">
        <w:rPr>
          <w:sz w:val="26"/>
          <w:szCs w:val="26"/>
        </w:rPr>
        <w:t xml:space="preserve">Ханова Азата Тагировича,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, гражданина Российской Федерации, проживающего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>, ранее привлекавшегося к административной ответственности</w:t>
      </w:r>
      <w:r w:rsidRPr="002B1DF3">
        <w:rPr>
          <w:rFonts w:ascii="Times New Roman CYR" w:hAnsi="Times New Roman CYR" w:cs="Times New Roman CYR"/>
          <w:sz w:val="26"/>
          <w:szCs w:val="26"/>
        </w:rPr>
        <w:t>,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Права привлеченного к административной ответственности, предусмотренные ст. 25.1 КоАП РФ, разъяснены,</w:t>
      </w:r>
    </w:p>
    <w:p w:rsidR="00134165" w:rsidRPr="002B1DF3" w:rsidP="00134165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 июля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2022 года в </w:t>
      </w:r>
      <w:r>
        <w:rPr>
          <w:rFonts w:ascii="Times New Roman CYR" w:hAnsi="Times New Roman CYR" w:cs="Times New Roman CYR"/>
          <w:sz w:val="26"/>
          <w:szCs w:val="26"/>
        </w:rPr>
        <w:t>21</w:t>
      </w:r>
      <w:r w:rsidRPr="002B1DF3">
        <w:rPr>
          <w:rFonts w:ascii="Times New Roman CYR" w:hAnsi="Times New Roman CYR" w:cs="Times New Roman CYR"/>
          <w:sz w:val="26"/>
          <w:szCs w:val="26"/>
        </w:rPr>
        <w:t>:</w:t>
      </w:r>
      <w:r>
        <w:rPr>
          <w:rFonts w:ascii="Times New Roman CYR" w:hAnsi="Times New Roman CYR" w:cs="Times New Roman CYR"/>
          <w:sz w:val="26"/>
          <w:szCs w:val="26"/>
        </w:rPr>
        <w:t>10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часов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2B1DF3">
        <w:rPr>
          <w:sz w:val="26"/>
          <w:szCs w:val="26"/>
        </w:rPr>
        <w:t>находясь под административным надзором, в нарушение установленного в соответствии с подп. 3 ч. 1 ст. 4 Федерального закона от 06.04.2011 № 64-ФЗ «Об административном надзоре за лицами, освобожденными из мест лишения свободы» решением Мензелинского районного суда Республики Татарстан от 27.07.2021 по делу № 2а-39</w:t>
      </w:r>
      <w:r>
        <w:rPr>
          <w:sz w:val="26"/>
          <w:szCs w:val="26"/>
        </w:rPr>
        <w:t>3</w:t>
      </w:r>
      <w:r w:rsidRPr="002B1DF3">
        <w:rPr>
          <w:sz w:val="26"/>
          <w:szCs w:val="26"/>
        </w:rPr>
        <w:t xml:space="preserve">/2021 административного ограничения, по месту фактического проживания по адресу: </w:t>
      </w:r>
      <w:r w:rsidRPr="002B1DF3">
        <w:rPr>
          <w:rFonts w:ascii="Times New Roman CYR" w:hAnsi="Times New Roman CYR" w:cs="Times New Roman CYR"/>
          <w:sz w:val="26"/>
          <w:szCs w:val="26"/>
        </w:rPr>
        <w:t>РТ, г</w:t>
      </w:r>
      <w:r w:rsidRPr="00100D8A">
        <w:rPr>
          <w:sz w:val="26"/>
          <w:szCs w:val="26"/>
        </w:rPr>
        <w:t xml:space="preserve"> г. Мензелинск, ул.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, д. </w:t>
      </w:r>
      <w:r>
        <w:rPr>
          <w:sz w:val="26"/>
          <w:szCs w:val="26"/>
        </w:rPr>
        <w:t>…</w:t>
      </w:r>
      <w:r w:rsidRPr="00100D8A">
        <w:rPr>
          <w:sz w:val="26"/>
          <w:szCs w:val="26"/>
        </w:rPr>
        <w:t>, кв</w:t>
      </w:r>
      <w:r>
        <w:rPr>
          <w:sz w:val="26"/>
          <w:szCs w:val="26"/>
        </w:rPr>
        <w:t>……</w:t>
      </w:r>
      <w:r w:rsidRPr="002B1DF3">
        <w:rPr>
          <w:sz w:val="26"/>
          <w:szCs w:val="26"/>
        </w:rPr>
        <w:t xml:space="preserve">, отсутствовал. Данное правонарушение совершено </w:t>
      </w:r>
      <w:r>
        <w:rPr>
          <w:rFonts w:ascii="Times New Roman CYR" w:hAnsi="Times New Roman CYR" w:cs="Times New Roman CYR"/>
          <w:sz w:val="26"/>
          <w:szCs w:val="26"/>
        </w:rPr>
        <w:t>Хановым А.Т.</w:t>
      </w:r>
      <w:r w:rsidRPr="002B1DF3">
        <w:rPr>
          <w:sz w:val="26"/>
          <w:szCs w:val="26"/>
        </w:rPr>
        <w:t xml:space="preserve"> повторно в течение года. 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 судебном заседании 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согласился с протоколом. 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Вина </w:t>
      </w:r>
      <w:r>
        <w:rPr>
          <w:rFonts w:ascii="Times New Roman CYR" w:hAnsi="Times New Roman CYR" w:cs="Times New Roman CYR"/>
          <w:sz w:val="26"/>
          <w:szCs w:val="26"/>
        </w:rPr>
        <w:t xml:space="preserve">Ханова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актом посещения поднадзорного лица по месту жительства или пребывания от </w:t>
      </w:r>
      <w:r>
        <w:rPr>
          <w:rFonts w:ascii="Times New Roman CYR" w:hAnsi="Times New Roman CYR" w:cs="Times New Roman CYR"/>
          <w:sz w:val="26"/>
          <w:szCs w:val="26"/>
        </w:rPr>
        <w:t>05.07</w:t>
      </w:r>
      <w:r w:rsidRPr="002B1DF3">
        <w:rPr>
          <w:rFonts w:ascii="Times New Roman CYR" w:hAnsi="Times New Roman CYR" w:cs="Times New Roman CYR"/>
          <w:sz w:val="26"/>
          <w:szCs w:val="26"/>
        </w:rPr>
        <w:t>.2022 г.; решением Мензелинского районного суда Республики Татарстан от 27</w:t>
      </w:r>
      <w:r w:rsidRPr="002B1DF3">
        <w:rPr>
          <w:sz w:val="26"/>
          <w:szCs w:val="26"/>
        </w:rPr>
        <w:t xml:space="preserve">.07.2021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года; подпиской; копией предупреждения; копией заявления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справкой о нарушениях; протоколом об административном правонарушении от </w:t>
      </w:r>
      <w:r>
        <w:rPr>
          <w:rFonts w:ascii="Times New Roman CYR" w:hAnsi="Times New Roman CYR" w:cs="Times New Roman CYR"/>
          <w:sz w:val="26"/>
          <w:szCs w:val="26"/>
        </w:rPr>
        <w:t>26.07.</w:t>
      </w:r>
      <w:r w:rsidRPr="002B1DF3">
        <w:rPr>
          <w:rFonts w:ascii="Times New Roman CYR" w:hAnsi="Times New Roman CYR" w:cs="Times New Roman CYR"/>
          <w:sz w:val="26"/>
          <w:szCs w:val="26"/>
        </w:rPr>
        <w:t>2022 года.</w:t>
      </w:r>
    </w:p>
    <w:p w:rsidR="00134165" w:rsidRPr="00445182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Таким образом,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совершил административное правонарушение, которое мировой судья квалифицирует по </w:t>
      </w:r>
      <w:r w:rsidRPr="00445182">
        <w:rPr>
          <w:rFonts w:ascii="Times New Roman CYR" w:hAnsi="Times New Roman CYR" w:cs="Times New Roman CYR"/>
          <w:sz w:val="26"/>
          <w:szCs w:val="26"/>
        </w:rPr>
        <w:t xml:space="preserve">части 3 статьи 19.24 Кодекса Российской Федерации об административных правонарушениях, - как повторное в течение одного года совершение административного правонарушения, предусмотренного </w:t>
      </w:r>
      <w:hyperlink r:id="rId4" w:history="1">
        <w:r w:rsidRPr="00445182">
          <w:rPr>
            <w:rFonts w:ascii="Times New Roman CYR" w:hAnsi="Times New Roman CYR" w:cs="Times New Roman CYR"/>
            <w:sz w:val="26"/>
            <w:szCs w:val="26"/>
            <w:u w:val="single"/>
          </w:rPr>
          <w:t>частью 1</w:t>
        </w:r>
      </w:hyperlink>
      <w:r w:rsidRPr="00445182">
        <w:rPr>
          <w:sz w:val="26"/>
          <w:szCs w:val="26"/>
        </w:rPr>
        <w:t xml:space="preserve"> </w:t>
      </w:r>
      <w:r w:rsidRPr="00445182">
        <w:rPr>
          <w:rFonts w:ascii="Times New Roman CYR" w:hAnsi="Times New Roman CYR" w:cs="Times New Roman CYR"/>
          <w:sz w:val="26"/>
          <w:szCs w:val="26"/>
        </w:rPr>
        <w:t xml:space="preserve">статьи 19.24 Кодекса Российской Федерации об административных правонарушениях, если эти действия (бездействие) не содержат уголовно наказуемого деяния, то есть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445182">
          <w:rPr>
            <w:rFonts w:ascii="Times New Roman CYR" w:hAnsi="Times New Roman CYR" w:cs="Times New Roman CYR"/>
            <w:sz w:val="26"/>
            <w:szCs w:val="26"/>
            <w:u w:val="single"/>
          </w:rPr>
          <w:t>законом</w:t>
        </w:r>
      </w:hyperlink>
      <w:r w:rsidRPr="00445182">
        <w:rPr>
          <w:sz w:val="26"/>
          <w:szCs w:val="26"/>
        </w:rPr>
        <w:t xml:space="preserve">, </w:t>
      </w:r>
      <w:r w:rsidRPr="00445182">
        <w:rPr>
          <w:rFonts w:ascii="Times New Roman CYR" w:hAnsi="Times New Roman CYR" w:cs="Times New Roman CYR"/>
          <w:sz w:val="26"/>
          <w:szCs w:val="26"/>
        </w:rPr>
        <w:t>если эти действия (бездействие) не содержат уголовно наказуемого деяния.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>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134165" w:rsidRPr="002B1DF3" w:rsidP="00134165">
      <w:pPr>
        <w:ind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</w:t>
      </w:r>
      <w:r>
        <w:rPr>
          <w:sz w:val="26"/>
          <w:szCs w:val="26"/>
        </w:rPr>
        <w:t>26 июля</w:t>
      </w:r>
      <w:r w:rsidRPr="002B1DF3">
        <w:rPr>
          <w:sz w:val="26"/>
          <w:szCs w:val="26"/>
        </w:rPr>
        <w:t xml:space="preserve"> 2022 года по делу № 5-</w:t>
      </w:r>
      <w:r>
        <w:rPr>
          <w:sz w:val="26"/>
          <w:szCs w:val="26"/>
        </w:rPr>
        <w:t>332</w:t>
      </w:r>
      <w:r w:rsidRPr="002B1DF3">
        <w:rPr>
          <w:sz w:val="26"/>
          <w:szCs w:val="26"/>
        </w:rPr>
        <w:t xml:space="preserve">/2022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ст. </w:t>
      </w:r>
      <w:r>
        <w:rPr>
          <w:sz w:val="26"/>
          <w:szCs w:val="26"/>
        </w:rPr>
        <w:t>20.21</w:t>
      </w:r>
      <w:r w:rsidRPr="002B1DF3">
        <w:rPr>
          <w:sz w:val="26"/>
          <w:szCs w:val="26"/>
        </w:rPr>
        <w:t xml:space="preserve"> КоАП РФ, и ему было назначено наказания в виде административного ареста сроком на </w:t>
      </w:r>
      <w:r>
        <w:rPr>
          <w:sz w:val="26"/>
          <w:szCs w:val="26"/>
        </w:rPr>
        <w:t>5</w:t>
      </w:r>
      <w:r w:rsidRPr="002B1DF3">
        <w:rPr>
          <w:sz w:val="26"/>
          <w:szCs w:val="26"/>
        </w:rPr>
        <w:t xml:space="preserve"> суток.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34165" w:rsidRPr="002B1DF3" w:rsidP="00134165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признать </w:t>
      </w:r>
      <w:r w:rsidRPr="00100D8A">
        <w:rPr>
          <w:sz w:val="26"/>
          <w:szCs w:val="26"/>
        </w:rPr>
        <w:t>Ханова Азата Тагировича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частью 3 статьи 19.24 Кодекса Российской Федерации об административных правонарушениях, и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назначить ему наказание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в виде </w:t>
      </w:r>
      <w:r w:rsidRPr="002B1DF3">
        <w:rPr>
          <w:rFonts w:ascii="Times New Roman CYR" w:hAnsi="Times New Roman CYR" w:cs="Times New Roman CYR"/>
          <w:sz w:val="26"/>
          <w:szCs w:val="26"/>
        </w:rPr>
        <w:t>административного ареста сроком 12 суток.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sz w:val="26"/>
          <w:szCs w:val="26"/>
        </w:rPr>
        <w:t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неотбытой частью срока административного ареста по делу № 5-</w:t>
      </w:r>
      <w:r>
        <w:rPr>
          <w:sz w:val="26"/>
          <w:szCs w:val="26"/>
        </w:rPr>
        <w:t>332</w:t>
      </w:r>
      <w:r w:rsidRPr="002B1DF3">
        <w:rPr>
          <w:sz w:val="26"/>
          <w:szCs w:val="26"/>
        </w:rPr>
        <w:t>/2022 г., то есть с </w:t>
      </w:r>
      <w:r>
        <w:rPr>
          <w:sz w:val="26"/>
          <w:szCs w:val="26"/>
        </w:rPr>
        <w:t>15</w:t>
      </w:r>
      <w:r w:rsidRPr="002B1DF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00</w:t>
      </w:r>
      <w:r w:rsidRPr="002B1DF3">
        <w:rPr>
          <w:sz w:val="26"/>
          <w:szCs w:val="26"/>
        </w:rPr>
        <w:t xml:space="preserve"> минут </w:t>
      </w:r>
      <w:r>
        <w:rPr>
          <w:sz w:val="26"/>
          <w:szCs w:val="26"/>
        </w:rPr>
        <w:t xml:space="preserve">26 июля </w:t>
      </w:r>
      <w:r w:rsidRPr="002B1DF3">
        <w:rPr>
          <w:sz w:val="26"/>
          <w:szCs w:val="26"/>
        </w:rPr>
        <w:t>2022 года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134165" w:rsidRPr="002B1DF3" w:rsidP="00134165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134165" w:rsidRPr="002B1DF3" w:rsidP="00134165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134165" w:rsidRPr="002B1DF3" w:rsidP="0013416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134165" w:rsidRPr="002B1DF3" w:rsidP="0013416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34165" w:rsidRPr="002B1DF3" w:rsidP="00134165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судья: «подпись»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Копия верна.                                       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34165" w:rsidRPr="002B1DF3" w:rsidP="001341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вступило в законную силу «____»_______________ 2022 года.</w:t>
      </w:r>
    </w:p>
    <w:p w:rsidR="00134165" w:rsidRPr="002B1DF3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34165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 xml:space="preserve">А.Д. Ихсанов  </w:t>
      </w:r>
    </w:p>
    <w:p w:rsidR="00134165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34165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34165" w:rsidP="0013416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3"/>
    <w:rsid w:val="00100D8A"/>
    <w:rsid w:val="00134165"/>
    <w:rsid w:val="001635A3"/>
    <w:rsid w:val="002B1DF3"/>
    <w:rsid w:val="00445182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1341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