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FD7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 5-252/2022</w:t>
      </w: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93FD7" w:rsidRPr="00073988" w:rsidP="00993FD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073988">
        <w:rPr>
          <w:sz w:val="28"/>
          <w:szCs w:val="28"/>
          <w:lang w:val="tt-RU"/>
        </w:rPr>
        <w:t xml:space="preserve"> </w:t>
      </w:r>
    </w:p>
    <w:p w:rsidR="00993FD7" w:rsidRPr="00073988" w:rsidP="00993F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17 июн</w:t>
      </w:r>
      <w:r w:rsidRPr="00073988">
        <w:rPr>
          <w:sz w:val="28"/>
          <w:szCs w:val="28"/>
          <w:lang w:val="tt-RU"/>
        </w:rPr>
        <w:t>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       г. Мензелинск                                                                                                                     </w:t>
      </w:r>
    </w:p>
    <w:p w:rsidR="00993FD7" w:rsidRPr="00073988" w:rsidP="00993FD7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№2 по Мензелинскому судебному району Республики Татарстан Хабибуллина Ч.Х., </w:t>
      </w:r>
      <w:r w:rsidRPr="002E7BF4">
        <w:rPr>
          <w:rFonts w:ascii="Times New Roman CYR" w:hAnsi="Times New Roman CYR" w:cs="Times New Roman CYR"/>
          <w:sz w:val="28"/>
          <w:szCs w:val="28"/>
        </w:rPr>
        <w:t>исполняющая обязанности мирового судьи судебного участка № 1 по Мензелинскому судебному району Республики Татарстан,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73988">
        <w:rPr>
          <w:rFonts w:ascii="Times New Roman CYR" w:hAnsi="Times New Roman CYR" w:cs="Times New Roman CYR"/>
          <w:sz w:val="28"/>
          <w:szCs w:val="28"/>
        </w:rPr>
        <w:t>рассмотрев  дело об административном правонарушении по части 1 статьи 20.25 КоАП РФ в отношении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Гараева Фанияра Мизхатовича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97D1F">
        <w:rPr>
          <w:rFonts w:ascii="Times New Roman CYR" w:hAnsi="Times New Roman CYR" w:cs="Times New Roman CYR"/>
          <w:sz w:val="28"/>
          <w:szCs w:val="28"/>
        </w:rPr>
        <w:t>….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="00697D1F">
        <w:rPr>
          <w:rFonts w:ascii="Times New Roman CYR" w:hAnsi="Times New Roman CYR" w:cs="Times New Roman CYR"/>
          <w:sz w:val="28"/>
          <w:szCs w:val="28"/>
        </w:rPr>
        <w:t>….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697D1F">
        <w:rPr>
          <w:rFonts w:ascii="Times New Roman CYR" w:hAnsi="Times New Roman CYR" w:cs="Times New Roman CYR"/>
          <w:sz w:val="28"/>
          <w:szCs w:val="28"/>
        </w:rPr>
        <w:t>…..</w:t>
      </w:r>
      <w:r w:rsidRPr="0007398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работающего </w:t>
      </w:r>
      <w:r w:rsidR="00697D1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не привлеченного к административной ответственности за административные  правонарушения, посягающие на общественный порядок и обществе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нную безопасность, паспорт: </w:t>
      </w:r>
      <w:r w:rsidR="00697D1F">
        <w:rPr>
          <w:rFonts w:ascii="Times New Roman CYR" w:hAnsi="Times New Roman CYR" w:cs="Times New Roman CYR"/>
          <w:sz w:val="28"/>
          <w:szCs w:val="28"/>
        </w:rPr>
        <w:t>….</w:t>
      </w:r>
      <w:r w:rsidRPr="00073988">
        <w:rPr>
          <w:rFonts w:ascii="Times New Roman CYR" w:hAnsi="Times New Roman CYR" w:cs="Times New Roman CYR"/>
          <w:sz w:val="28"/>
          <w:szCs w:val="28"/>
        </w:rPr>
        <w:t>,</w:t>
      </w:r>
    </w:p>
    <w:p w:rsidR="00993FD7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51D84">
        <w:rPr>
          <w:rFonts w:ascii="Times New Roman CYR" w:hAnsi="Times New Roman CYR" w:cs="Times New Roman CYR"/>
          <w:sz w:val="28"/>
          <w:szCs w:val="28"/>
        </w:rPr>
        <w:t>Права привлеченно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</w:t>
      </w:r>
      <w:r>
        <w:rPr>
          <w:rFonts w:ascii="Times New Roman CYR" w:hAnsi="Times New Roman CYR" w:cs="Times New Roman CYR"/>
          <w:sz w:val="28"/>
          <w:szCs w:val="28"/>
        </w:rPr>
        <w:t>тственности, предусмотренные статьей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25.1 КоАП РФ, разъяснены,</w:t>
      </w:r>
    </w:p>
    <w:p w:rsidR="00993FD7" w:rsidRPr="00C51D84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апреля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2022 г. в 00:01 установлено, что </w:t>
      </w:r>
      <w:r>
        <w:rPr>
          <w:rFonts w:ascii="Times New Roman CYR" w:hAnsi="Times New Roman CYR" w:cs="Times New Roman CYR"/>
          <w:sz w:val="28"/>
          <w:szCs w:val="28"/>
        </w:rPr>
        <w:t>Гараев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</w:t>
      </w:r>
      <w:r>
        <w:rPr>
          <w:rFonts w:ascii="Times New Roman CYR" w:hAnsi="Times New Roman CYR" w:cs="Times New Roman CYR"/>
          <w:sz w:val="28"/>
          <w:szCs w:val="28"/>
        </w:rPr>
        <w:t>20124515585 инспектора по ИАЗ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ЦАФАП ГИБДД МВД по Республике Татарстан о назначении штрафа </w:t>
      </w:r>
      <w:r>
        <w:rPr>
          <w:rFonts w:ascii="Times New Roman CYR" w:hAnsi="Times New Roman CYR" w:cs="Times New Roman CYR"/>
          <w:sz w:val="28"/>
          <w:szCs w:val="28"/>
        </w:rPr>
        <w:t>Гараеву Ф.М.,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привлеченному к административной ответственности за совершение административного правонарушения, предусмотренного частью 2 статьи 12.9 КоАП РФ, от 2</w:t>
      </w:r>
      <w:r>
        <w:rPr>
          <w:rFonts w:ascii="Times New Roman CYR" w:hAnsi="Times New Roman CYR" w:cs="Times New Roman CYR"/>
          <w:sz w:val="28"/>
          <w:szCs w:val="28"/>
        </w:rPr>
        <w:t>4 января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Гараев Ф.М. с протоколом согласился и пояснил, что забыл уплатить штраф, уплатил 1 июня 2022 г.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073988"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993FD7" w:rsidP="00993FD7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Гараева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установлена материалами дела, полученными с соблюдением требований законодательства: копией постановления № 188101162</w:t>
      </w:r>
      <w:r>
        <w:rPr>
          <w:rFonts w:ascii="Times New Roman CYR" w:hAnsi="Times New Roman CYR" w:cs="Times New Roman CYR"/>
          <w:sz w:val="28"/>
          <w:szCs w:val="28"/>
        </w:rPr>
        <w:t>20124515585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от 2</w:t>
      </w:r>
      <w:r>
        <w:rPr>
          <w:rFonts w:ascii="Times New Roman CYR" w:hAnsi="Times New Roman CYR" w:cs="Times New Roman CYR"/>
          <w:sz w:val="28"/>
          <w:szCs w:val="28"/>
        </w:rPr>
        <w:t>4 янва</w:t>
      </w:r>
      <w:r w:rsidRPr="00073988">
        <w:rPr>
          <w:rFonts w:ascii="Times New Roman CYR" w:hAnsi="Times New Roman CYR" w:cs="Times New Roman CYR"/>
          <w:sz w:val="28"/>
          <w:szCs w:val="28"/>
        </w:rPr>
        <w:t>ря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г., полученного </w:t>
      </w:r>
      <w:r>
        <w:rPr>
          <w:rFonts w:ascii="Times New Roman CYR" w:hAnsi="Times New Roman CYR" w:cs="Times New Roman CYR"/>
          <w:sz w:val="28"/>
          <w:szCs w:val="28"/>
        </w:rPr>
        <w:t>Гараевым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7398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янва</w:t>
      </w:r>
      <w:r w:rsidRPr="00073988">
        <w:rPr>
          <w:rFonts w:ascii="Times New Roman CYR" w:hAnsi="Times New Roman CYR" w:cs="Times New Roman CYR"/>
          <w:sz w:val="28"/>
          <w:szCs w:val="28"/>
        </w:rPr>
        <w:t>ря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г., что подтверждается отчётом об отслеживании отправления, сформированным официальным сайтом Почты России, вступившего в законную силу 1</w:t>
      </w:r>
      <w:r>
        <w:rPr>
          <w:rFonts w:ascii="Times New Roman CYR" w:hAnsi="Times New Roman CYR" w:cs="Times New Roman CYR"/>
          <w:sz w:val="28"/>
          <w:szCs w:val="28"/>
        </w:rPr>
        <w:t>1 феврал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я 2022 г.; справкой,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>Гараев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</w:t>
      </w:r>
      <w:r w:rsidRPr="00073988">
        <w:rPr>
          <w:sz w:val="28"/>
          <w:szCs w:val="28"/>
        </w:rPr>
        <w:t xml:space="preserve">за </w:t>
      </w:r>
      <w:r w:rsidRPr="00073988">
        <w:rPr>
          <w:sz w:val="28"/>
          <w:szCs w:val="28"/>
        </w:rPr>
        <w:t>административные  правонарушения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</w:t>
      </w:r>
      <w:r>
        <w:rPr>
          <w:rFonts w:ascii="Times New Roman CYR" w:hAnsi="Times New Roman CYR" w:cs="Times New Roman CYR"/>
          <w:sz w:val="28"/>
          <w:szCs w:val="28"/>
        </w:rPr>
        <w:t>Гараевым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25 апреля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2022 г., что подтверждается отчётом об отслеживании отправления; протоколом об административном правонарушении, составленным в отсутствие </w:t>
      </w:r>
      <w:r>
        <w:rPr>
          <w:rFonts w:ascii="Times New Roman CYR" w:hAnsi="Times New Roman CYR" w:cs="Times New Roman CYR"/>
          <w:sz w:val="28"/>
          <w:szCs w:val="28"/>
        </w:rPr>
        <w:t>Гараева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3FD7" w:rsidRPr="00073988" w:rsidP="00993FD7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Поскольку </w:t>
      </w:r>
      <w:r>
        <w:rPr>
          <w:rFonts w:ascii="Times New Roman CYR" w:hAnsi="Times New Roman CYR" w:cs="Times New Roman CYR"/>
          <w:sz w:val="28"/>
          <w:szCs w:val="28"/>
        </w:rPr>
        <w:t>Гараев Ф.М.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93FD7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073988">
        <w:rPr>
          <w:rFonts w:ascii="Times New Roman CYR" w:hAnsi="Times New Roman CYR" w:cs="Times New Roman CYR"/>
          <w:sz w:val="28"/>
          <w:szCs w:val="28"/>
        </w:rPr>
        <w:t>тягчающие наказание обстоятельства не имеются.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93FD7" w:rsidRPr="00073988" w:rsidP="00993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признать</w:t>
      </w:r>
      <w:r w:rsidRPr="000739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Гараева Фанияра Мизхатовича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993FD7" w:rsidRPr="00073988" w:rsidP="00993FD7">
      <w:pPr>
        <w:ind w:firstLine="708"/>
        <w:jc w:val="both"/>
        <w:rPr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073988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073988">
        <w:rPr>
          <w:b/>
          <w:sz w:val="28"/>
          <w:szCs w:val="28"/>
        </w:rPr>
        <w:t xml:space="preserve"> </w:t>
      </w:r>
      <w:r w:rsidRPr="00073988">
        <w:rPr>
          <w:sz w:val="28"/>
          <w:szCs w:val="28"/>
        </w:rPr>
        <w:t>ОКТМО 92701000001, КБК 73111601203019000140, УИН 031869090000000002</w:t>
      </w:r>
      <w:r>
        <w:rPr>
          <w:sz w:val="28"/>
          <w:szCs w:val="28"/>
        </w:rPr>
        <w:t xml:space="preserve">8446686 </w:t>
      </w:r>
      <w:r w:rsidRPr="00073988">
        <w:rPr>
          <w:sz w:val="28"/>
          <w:szCs w:val="28"/>
        </w:rPr>
        <w:t>.</w:t>
      </w:r>
    </w:p>
    <w:p w:rsidR="00993FD7" w:rsidRPr="00073988" w:rsidP="00993FD7">
      <w:pPr>
        <w:pStyle w:val="Title"/>
        <w:ind w:firstLine="708"/>
        <w:jc w:val="both"/>
        <w:rPr>
          <w:sz w:val="28"/>
          <w:szCs w:val="28"/>
        </w:rPr>
      </w:pPr>
      <w:r w:rsidRPr="00073988"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Гараеву Ф.М.,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73988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93FD7" w:rsidRPr="00073988" w:rsidP="00993FD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3988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993FD7" w:rsidRPr="00073988" w:rsidP="00993FD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 w:rsidRPr="00073988">
        <w:rPr>
          <w:sz w:val="28"/>
          <w:szCs w:val="28"/>
          <w:lang w:val="tt-RU"/>
        </w:rPr>
        <w:t xml:space="preserve">     </w:t>
      </w:r>
      <w:r w:rsidRPr="00073988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993FD7" w:rsidRPr="00073988" w:rsidP="00993F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sz w:val="28"/>
          <w:szCs w:val="28"/>
          <w:lang w:val="tt-RU"/>
        </w:rPr>
        <w:t xml:space="preserve">                      </w:t>
      </w:r>
      <w:r w:rsidRPr="00073988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4D"/>
    <w:rsid w:val="00073988"/>
    <w:rsid w:val="000E734D"/>
    <w:rsid w:val="001B43F8"/>
    <w:rsid w:val="002E7BF4"/>
    <w:rsid w:val="00566456"/>
    <w:rsid w:val="00697D1F"/>
    <w:rsid w:val="00993FD7"/>
    <w:rsid w:val="00C51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3FD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93F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