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ADB" w:rsidP="005D0A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5D0ADB" w:rsidP="005D0ADB">
      <w:pPr>
        <w:autoSpaceDE w:val="0"/>
        <w:autoSpaceDN w:val="0"/>
        <w:adjustRightInd w:val="0"/>
        <w:jc w:val="center"/>
      </w:pPr>
    </w:p>
    <w:p w:rsidR="005D0ADB" w:rsidP="005D0A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5-153/2022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-1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, хранящемся у мирового судьи судебного участка №1 по Мензелинскому судебному району РТ</w:t>
      </w:r>
    </w:p>
    <w:p w:rsidR="005D0ADB" w:rsidP="005D0AD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№5-153/2022-1</w:t>
      </w:r>
    </w:p>
    <w:p w:rsidR="005D0ADB" w:rsidP="005D0AD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апреля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г. Мензелинск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 w:rsidRPr="00920F0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….. </w:t>
      </w:r>
      <w:r w:rsidRPr="00920F07">
        <w:rPr>
          <w:rFonts w:ascii="Times New Roman CYR" w:hAnsi="Times New Roman CYR" w:cs="Times New Roman CYR"/>
          <w:sz w:val="28"/>
          <w:szCs w:val="28"/>
        </w:rPr>
        <w:t>года рождения, уроженца</w:t>
      </w:r>
      <w:r>
        <w:rPr>
          <w:rFonts w:ascii="Times New Roman CYR" w:hAnsi="Times New Roman CYR" w:cs="Times New Roman CYR"/>
          <w:sz w:val="28"/>
          <w:szCs w:val="28"/>
        </w:rPr>
        <w:t xml:space="preserve"> …., </w:t>
      </w:r>
      <w:r w:rsidRPr="00920F07">
        <w:rPr>
          <w:rFonts w:ascii="Times New Roman CYR" w:hAnsi="Times New Roman CYR" w:cs="Times New Roman CYR"/>
          <w:sz w:val="28"/>
          <w:szCs w:val="28"/>
        </w:rPr>
        <w:t>зарегистрированного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F07">
        <w:rPr>
          <w:rFonts w:ascii="Times New Roman CYR" w:hAnsi="Times New Roman CYR" w:cs="Times New Roman CYR"/>
          <w:sz w:val="28"/>
          <w:szCs w:val="28"/>
        </w:rPr>
        <w:t>и проживающего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….., паспорт …., работающего …., …., имеющего на иждивении одного несовершеннолетнего ребенка, ранее не привлекавшегося к административной ответственности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5D0ADB" w:rsidP="005D0AD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Валиев Н.М.,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будучи 2 ноября 2021 года подвергнутым административному наказанию в виде штрафа в размере 500 рублей за совершение административного правонарушения, предусмотренного ч. 2 с</w:t>
      </w:r>
      <w:r>
        <w:rPr>
          <w:rFonts w:ascii="Times New Roman CYR" w:hAnsi="Times New Roman CYR" w:cs="Times New Roman CYR"/>
          <w:sz w:val="28"/>
          <w:szCs w:val="28"/>
        </w:rPr>
        <w:t xml:space="preserve">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м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sz w:val="28"/>
          <w:szCs w:val="28"/>
        </w:rPr>
        <w:t>с протоколом согласился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Выслушав Валиева Н.М., изучив материалы дела, мировой судья приходит к следующему.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Валиева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16 марта 2022 года; сведениями о собственнике транспортного средства;   информацией об отсутствии отметки об уплате административного штрафа; информационной справкой о наличии неуплаченных административных штрафов; информацией с официального веб-сервиса почтовых отправлений;  извещением о явке для составления протокола по ч. 1 ст. 20.25 КоАП РФ; информацией</w:t>
      </w:r>
      <w:r w:rsidRPr="00896EC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официального веб-сервиса почтовых отправлений, подтверждающая вручение адресату копии постановления;  копией постановления по делу об административном правонарушении                                № 18810116211102975399 от 02 ноября 2021 года, вступившим в законную силу 19 ноября 2021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 xml:space="preserve">Валиев Н.М.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совершил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предусмотренный Кодексом Российской Федерации об административных правонарушениях.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Валиева Н.М.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ему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D0ADB" w:rsidP="005D0AD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D0ADB" w:rsidP="005D0AD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Валиева Нила Миназетдиновича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рублей</w:t>
      </w:r>
      <w:r w:rsidRPr="005113A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доход государства.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к/с 40102810445370000079, КБК 73111601203019000140,                                          УИН 0318690900000000027672887. 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может быть обжаловано в течение 10 суток со дня вынесения в Мензелинский районный суд Республики Татарстан через мирового судью либо путем подачи жалобы в Мензелинский районный суд Республики Татарстан.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5D0ADB" w:rsidP="005D0ADB">
      <w:pPr>
        <w:tabs>
          <w:tab w:val="left" w:pos="742"/>
        </w:tabs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5D0ADB" w:rsidP="005D0A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5D0ADB" w:rsidP="005D0AD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0E"/>
    <w:rsid w:val="004F020E"/>
    <w:rsid w:val="005113A2"/>
    <w:rsid w:val="005D0ADB"/>
    <w:rsid w:val="00896EC9"/>
    <w:rsid w:val="00920F07"/>
    <w:rsid w:val="00A1274E"/>
    <w:rsid w:val="00A76183"/>
    <w:rsid w:val="00BB4DFB"/>
    <w:rsid w:val="00C822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5D0AD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