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3297" w:rsidRPr="00A21244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2"/>
          <w:szCs w:val="22"/>
        </w:rPr>
      </w:pPr>
    </w:p>
    <w:p w:rsidR="001E3297" w:rsidRPr="00A21244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1E3297" w:rsidRPr="00A21244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№ 5-362/2/2022, хранящемся в судебном участке № 2 по Мамадышскому судебному району РТ</w:t>
      </w:r>
    </w:p>
    <w:p w:rsidR="001E329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1E329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1E329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1E329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1E329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A21244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A21244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A21244">
        <w:rPr>
          <w:kern w:val="2"/>
          <w:sz w:val="22"/>
          <w:szCs w:val="22"/>
          <w:lang w:val="en-US"/>
        </w:rPr>
        <w:t>, http://mirsud.tatar.ru</w:t>
      </w:r>
    </w:p>
    <w:p w:rsidR="001E3297" w:rsidRPr="00A21244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1E3297" w:rsidRPr="00A21244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2"/>
          <w:szCs w:val="22"/>
        </w:rPr>
      </w:pPr>
      <w:r w:rsidRPr="00A21244">
        <w:rPr>
          <w:spacing w:val="140"/>
          <w:kern w:val="2"/>
          <w:sz w:val="22"/>
          <w:szCs w:val="22"/>
        </w:rPr>
        <w:t>ПОСТАНОВЛЕНИЕ</w:t>
      </w:r>
    </w:p>
    <w:p w:rsidR="001E3297" w:rsidRPr="00A21244" w:rsidP="00D561B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о назначении административного наказания</w:t>
      </w:r>
    </w:p>
    <w:p w:rsidR="001E3297" w:rsidRPr="00A21244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22 июля 2022 года</w:t>
      </w:r>
      <w:r w:rsidRPr="00A21244">
        <w:rPr>
          <w:kern w:val="2"/>
          <w:sz w:val="22"/>
          <w:szCs w:val="22"/>
        </w:rPr>
        <w:tab/>
        <w:t>Дело № 5-362/2/2022</w:t>
      </w:r>
    </w:p>
    <w:p w:rsidR="001E3297" w:rsidRPr="00A21244" w:rsidP="008B08B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ab/>
        <w:t>УИД: 16</w:t>
      </w:r>
      <w:r w:rsidRPr="00A21244">
        <w:rPr>
          <w:kern w:val="2"/>
          <w:sz w:val="22"/>
          <w:szCs w:val="22"/>
          <w:lang w:val="en-US"/>
        </w:rPr>
        <w:t>MS</w:t>
      </w:r>
      <w:r w:rsidRPr="00A21244">
        <w:rPr>
          <w:kern w:val="2"/>
          <w:sz w:val="22"/>
          <w:szCs w:val="22"/>
        </w:rPr>
        <w:t xml:space="preserve">0160-01-2022-001470-74 </w:t>
      </w:r>
    </w:p>
    <w:p w:rsidR="001E3297" w:rsidRPr="00A21244" w:rsidP="00D561BF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</w:p>
    <w:p w:rsidR="001E3297" w:rsidRPr="00A21244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Мировой судья судебного участка № 2 по Мамадышскому судебному району РТ Габдульхаков А.Р., 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Хабибуллина Ракипа Мунипо</w:t>
      </w:r>
      <w:r>
        <w:rPr>
          <w:kern w:val="2"/>
          <w:sz w:val="22"/>
          <w:szCs w:val="22"/>
        </w:rPr>
        <w:t xml:space="preserve">вича (паспорт … ), родившегося … года в … </w:t>
      </w:r>
      <w:r w:rsidRPr="00A21244">
        <w:rPr>
          <w:kern w:val="2"/>
          <w:sz w:val="22"/>
          <w:szCs w:val="22"/>
        </w:rPr>
        <w:t>, зарегистрированного по а</w:t>
      </w:r>
      <w:r>
        <w:rPr>
          <w:kern w:val="2"/>
          <w:sz w:val="22"/>
          <w:szCs w:val="22"/>
        </w:rPr>
        <w:t xml:space="preserve">дресу: … , проживающего по адресу: … </w:t>
      </w:r>
      <w:r w:rsidRPr="00A21244">
        <w:rPr>
          <w:kern w:val="2"/>
          <w:sz w:val="22"/>
          <w:szCs w:val="22"/>
        </w:rPr>
        <w:t xml:space="preserve">, гражданина РФ, не </w:t>
      </w:r>
      <w:r>
        <w:rPr>
          <w:kern w:val="2"/>
          <w:sz w:val="22"/>
          <w:szCs w:val="22"/>
        </w:rPr>
        <w:t>женатого, с …</w:t>
      </w:r>
      <w:r w:rsidRPr="00A21244">
        <w:rPr>
          <w:kern w:val="2"/>
          <w:sz w:val="22"/>
          <w:szCs w:val="22"/>
        </w:rPr>
        <w:t xml:space="preserve"> образованием, не работающего, инвалидности не имеющего, в течение последнего календарного года привлечения к административной ответственности по материалам имеет,</w:t>
      </w:r>
    </w:p>
    <w:p w:rsidR="001E3297" w:rsidRPr="00A21244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  <w:r w:rsidRPr="00A21244">
        <w:rPr>
          <w:spacing w:val="140"/>
          <w:kern w:val="2"/>
          <w:sz w:val="22"/>
          <w:szCs w:val="22"/>
        </w:rPr>
        <w:t>УСТАНОВИЛ:</w:t>
      </w:r>
    </w:p>
    <w:p w:rsidR="001E3297" w:rsidRPr="00A21244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1E3297" w:rsidRPr="00A21244" w:rsidP="001B03E7">
      <w:pPr>
        <w:ind w:firstLine="709"/>
        <w:jc w:val="both"/>
        <w:rPr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14 июля 2022 года в 00 час. 15 мин. Хабибуллин Р.М., будучи лицом, в отношении которого установлен административный надзор по решению Альметьевского городского суда РТ от 4 апреля 2022 года, отсутствовал по месту жительства. </w:t>
      </w:r>
      <w:r w:rsidRPr="00A21244">
        <w:rPr>
          <w:sz w:val="22"/>
          <w:szCs w:val="22"/>
        </w:rPr>
        <w:t xml:space="preserve">В деянии </w:t>
      </w:r>
      <w:r w:rsidRPr="00A21244">
        <w:rPr>
          <w:kern w:val="2"/>
          <w:sz w:val="22"/>
          <w:szCs w:val="22"/>
        </w:rPr>
        <w:t xml:space="preserve">Хабибуллина Р.М. </w:t>
      </w:r>
      <w:r w:rsidRPr="00A21244">
        <w:rPr>
          <w:sz w:val="22"/>
          <w:szCs w:val="22"/>
        </w:rPr>
        <w:t xml:space="preserve">не усматриваются признаков уголовно-наказуемого деяния. </w:t>
      </w:r>
    </w:p>
    <w:p w:rsidR="001E3297" w:rsidRPr="00A21244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Хабибуллин Р.М. при рассмотрении дела с протоколом об административном правонарушении согласился, вину свою признал, пояснив, что не смог приехать, поскольку находился в с. Соколка Мамадышского района РТ. </w:t>
      </w:r>
      <w:r>
        <w:rPr>
          <w:kern w:val="2"/>
          <w:sz w:val="22"/>
          <w:szCs w:val="22"/>
        </w:rPr>
        <w:t xml:space="preserve">Просил назначить штраф. </w:t>
      </w:r>
    </w:p>
    <w:p w:rsidR="001E3297" w:rsidRPr="00A21244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A21244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, если эти действия (бездействие) не содержат уголовно наказуемого деяния. </w:t>
      </w:r>
    </w:p>
    <w:p w:rsidR="001E3297" w:rsidRPr="00A21244" w:rsidP="009E316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Выслушав Хабибуллина Р.М.,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3 статьи 19.24 КоАП РФ, факт совершения которого подтверждается доказательствами, оцененными по правилам статьи 26.11 КоАП РФ, а именно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3200658 об административном правонарушении от 21 июля 2022 года, составленным уполномоченным лицом в соответствии с требованиями статьи 28.2 КоАП РФ; копией решения </w:t>
      </w:r>
      <w:r w:rsidRPr="00A21244">
        <w:rPr>
          <w:kern w:val="2"/>
          <w:sz w:val="22"/>
          <w:szCs w:val="22"/>
        </w:rPr>
        <w:t xml:space="preserve">Альметьевского городского суда РТ от 4 апреля 2022 года;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>
        <w:rPr>
          <w:rFonts w:ascii="Times New Roman CYR" w:hAnsi="Times New Roman CYR" w:cs="Times New Roman CYR"/>
          <w:kern w:val="2"/>
          <w:sz w:val="22"/>
          <w:szCs w:val="22"/>
        </w:rPr>
        <w:br/>
      </w:r>
      <w:r w:rsidRPr="00A21244">
        <w:rPr>
          <w:kern w:val="2"/>
          <w:sz w:val="22"/>
          <w:szCs w:val="22"/>
        </w:rPr>
        <w:t xml:space="preserve">Хабибуллина Р.М. о месте проживания; письменными объяснениями Хабибуллина Р.М.;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>копией посещения поднадзорного лица по месту жительства; копией постановления начальника полиции отдела МВД России по Мамадышскому району от 15 июля 2020 года</w:t>
      </w:r>
      <w:r w:rsidRPr="00A21244">
        <w:rPr>
          <w:kern w:val="2"/>
          <w:sz w:val="22"/>
          <w:szCs w:val="22"/>
        </w:rPr>
        <w:t>.</w:t>
      </w:r>
    </w:p>
    <w:p w:rsidR="001E3297" w:rsidRPr="00A21244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Мировым судьёй установлено, что постановлением заместителя начальника полиции ОМВД России по Мамадышскому району от 15 июля 2020 года, вступившим в законную силу 28 июля 2020 года,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br/>
      </w:r>
      <w:r w:rsidRPr="00A21244">
        <w:rPr>
          <w:kern w:val="2"/>
          <w:sz w:val="22"/>
          <w:szCs w:val="22"/>
        </w:rPr>
        <w:t xml:space="preserve">Хабибуллин Р.М.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привлечён к административной ответственности по части 1 статьи 19.24 КоАП РФ с назначением наказания в виде штрафа в размере 1 000 рублей. Согласно справке из ОМВД России по Мамадышскому району РТ административный штраф по данному постановлению не уплачен.  </w:t>
      </w:r>
    </w:p>
    <w:p w:rsidR="001E3297" w:rsidRPr="00A21244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С учётом положений статьи 4.6 КоАП РФ, годичный срок, в течение которого Хабибуллин Р.М. 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 </w:t>
      </w:r>
    </w:p>
    <w:p w:rsidR="001E3297" w:rsidRPr="00A21244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 </w:t>
      </w:r>
    </w:p>
    <w:p w:rsidR="001E3297" w:rsidRPr="00A21244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Хабибуллина Р.М. установленной и доказанной, и квалифицирует его действия по части 3 статьи 19.24 КоАП РФ, как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A21244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, когда эти действия не содержат уголовно наказуемого деяния. </w:t>
      </w:r>
    </w:p>
    <w:p w:rsidR="001E3297" w:rsidRPr="00A21244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Установленных законом оснований для прекращения производства по делу не имеется. </w:t>
      </w:r>
    </w:p>
    <w:p w:rsidR="001E3297" w:rsidRPr="00A21244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E3297" w:rsidRPr="00A21244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При назначении административного наказания Хабибуллину Р.М. </w:t>
      </w:r>
      <w:r>
        <w:rPr>
          <w:kern w:val="2"/>
          <w:sz w:val="22"/>
          <w:szCs w:val="22"/>
        </w:rPr>
        <w:t>п</w:t>
      </w:r>
      <w:r w:rsidRPr="00A21244">
        <w:rPr>
          <w:kern w:val="2"/>
          <w:sz w:val="22"/>
          <w:szCs w:val="22"/>
        </w:rPr>
        <w:t xml:space="preserve">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1E3297" w:rsidRPr="00A21244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В качестве обстоятельства, смягчающего административную ответственность Хабибуллина Р.М.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>, мировой судья учитывает признание им вины.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 </w:t>
      </w:r>
    </w:p>
    <w:p w:rsidR="001E3297" w:rsidRPr="00A21244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В качестве обстоятельства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r w:rsidRPr="00A21244">
        <w:rPr>
          <w:kern w:val="2"/>
          <w:sz w:val="22"/>
          <w:szCs w:val="22"/>
        </w:rPr>
        <w:t>отягчающего административную ответственность Хабибуллина Р.М.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, мировой судья учитывает совершение однородного правонарушения в срок, установленный статьёй 4.6 КоАП РФ.  </w:t>
      </w:r>
    </w:p>
    <w:p w:rsidR="001E3297" w:rsidRPr="00A21244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E3297" w:rsidRPr="00A21244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С учётом вышеизложенных обстоятельств, мировой судья полагает возможным назначить </w:t>
      </w:r>
      <w:r w:rsidRPr="00A21244">
        <w:rPr>
          <w:kern w:val="2"/>
          <w:sz w:val="22"/>
          <w:szCs w:val="22"/>
        </w:rPr>
        <w:br/>
        <w:t xml:space="preserve">Хабибуллину Р.М. административное наказание, предусмотренное санкцией части 3 статьи 19.24 КоАП РФ, в виде административного ареста.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дальнейшему исправлению Хабибуллина Р.М. </w:t>
      </w:r>
    </w:p>
    <w:p w:rsidR="001E3297" w:rsidRPr="00A21244" w:rsidP="00EE5940">
      <w:pPr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1E3297" w:rsidRPr="00A21244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3 статьи 19.24, статьями 29.9-29.11 КоАП РФ, мировой судья</w:t>
      </w:r>
    </w:p>
    <w:p w:rsidR="001E3297" w:rsidRPr="00A21244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2"/>
          <w:szCs w:val="22"/>
        </w:rPr>
      </w:pPr>
      <w:r w:rsidRPr="00A21244">
        <w:rPr>
          <w:spacing w:val="140"/>
          <w:kern w:val="2"/>
          <w:sz w:val="22"/>
          <w:szCs w:val="22"/>
        </w:rPr>
        <w:t>ПОСТАНОВИЛ:</w:t>
      </w:r>
    </w:p>
    <w:p w:rsidR="001E3297" w:rsidRPr="00A21244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1E3297" w:rsidRPr="00A21244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Хабибуллина Ракипа Муниповича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</w:t>
      </w:r>
      <w:r w:rsidRPr="00A21244">
        <w:rPr>
          <w:kern w:val="2"/>
          <w:sz w:val="22"/>
          <w:szCs w:val="22"/>
        </w:rPr>
        <w:t xml:space="preserve">в виде административного ареста на срок 11 (одиннадцать) суток. </w:t>
      </w:r>
    </w:p>
    <w:p w:rsidR="001E3297" w:rsidRPr="00A21244" w:rsidP="00EE5940">
      <w:pPr>
        <w:pStyle w:val="BodyText"/>
        <w:tabs>
          <w:tab w:val="right" w:pos="10206"/>
          <w:tab w:val="right" w:pos="10348"/>
        </w:tabs>
        <w:ind w:right="-1" w:firstLine="709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Срок административного наказания в виде административного ареста с учётом времени доставления исчислять с 08 час. 40 мин. 21 июля 2022 года. </w:t>
      </w:r>
    </w:p>
    <w:p w:rsidR="001E3297" w:rsidRPr="00A21244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1E3297" w:rsidRPr="00A21244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                   </w:t>
      </w:r>
    </w:p>
    <w:p w:rsidR="001E3297" w:rsidRPr="00A21244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1E3297" w:rsidRPr="00A21244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A21244">
        <w:rPr>
          <w:kern w:val="2"/>
          <w:sz w:val="22"/>
          <w:szCs w:val="22"/>
        </w:rPr>
        <w:tab/>
        <w:t xml:space="preserve">    Габдульхаков А.Р.</w:t>
      </w:r>
    </w:p>
    <w:p w:rsidR="001E3297" w:rsidRPr="00A21244" w:rsidP="00EE5940">
      <w:pPr>
        <w:widowControl w:val="0"/>
        <w:suppressAutoHyphens/>
        <w:ind w:firstLine="709"/>
        <w:jc w:val="both"/>
        <w:rPr>
          <w:kern w:val="2"/>
          <w:sz w:val="22"/>
          <w:szCs w:val="22"/>
        </w:rPr>
      </w:pPr>
    </w:p>
    <w:p w:rsidR="001E3297" w:rsidRPr="00A21244" w:rsidP="00EE5940">
      <w:pPr>
        <w:widowControl w:val="0"/>
        <w:suppressAutoHyphens/>
        <w:ind w:left="2127" w:firstLine="709"/>
        <w:jc w:val="both"/>
        <w:rPr>
          <w:kern w:val="2"/>
          <w:sz w:val="16"/>
          <w:szCs w:val="16"/>
        </w:rPr>
      </w:pPr>
      <w:r w:rsidRPr="00A21244">
        <w:rPr>
          <w:kern w:val="2"/>
          <w:sz w:val="16"/>
          <w:szCs w:val="16"/>
        </w:rPr>
        <w:t>М.П.</w:t>
      </w:r>
    </w:p>
    <w:p w:rsidR="001E3297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1E3297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1E3297" w:rsidRPr="00A21244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1E3297" w:rsidRPr="00A21244" w:rsidP="00EE5940">
      <w:pPr>
        <w:pStyle w:val="BodyText"/>
        <w:tabs>
          <w:tab w:val="right" w:pos="10206"/>
        </w:tabs>
        <w:ind w:firstLine="720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Документы об исполнении административного наказания в виде административного</w:t>
      </w:r>
    </w:p>
    <w:p w:rsidR="001E3297" w:rsidRPr="00A21244" w:rsidP="00EE5940">
      <w:pPr>
        <w:pStyle w:val="BodyText"/>
        <w:tabs>
          <w:tab w:val="right" w:pos="10206"/>
        </w:tabs>
        <w:ind w:firstLine="720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ареста предоставить на судебный участок № 2 по Мамадышскому судебному району РТ.</w:t>
      </w:r>
    </w:p>
    <w:p w:rsidR="001E3297" w:rsidRPr="00A21244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97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0312A"/>
    <w:rsid w:val="000111CE"/>
    <w:rsid w:val="000348B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6ED3"/>
    <w:rsid w:val="00101607"/>
    <w:rsid w:val="001030F8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5FC1"/>
    <w:rsid w:val="001B03E7"/>
    <w:rsid w:val="001B2D77"/>
    <w:rsid w:val="001B59B0"/>
    <w:rsid w:val="001B6807"/>
    <w:rsid w:val="001C1A76"/>
    <w:rsid w:val="001C2C58"/>
    <w:rsid w:val="001C5387"/>
    <w:rsid w:val="001D1527"/>
    <w:rsid w:val="001D61E1"/>
    <w:rsid w:val="001E3297"/>
    <w:rsid w:val="001E6EDA"/>
    <w:rsid w:val="001E73BC"/>
    <w:rsid w:val="001F6D2A"/>
    <w:rsid w:val="0021677C"/>
    <w:rsid w:val="00237243"/>
    <w:rsid w:val="0025080C"/>
    <w:rsid w:val="00252E98"/>
    <w:rsid w:val="0025560A"/>
    <w:rsid w:val="0026295D"/>
    <w:rsid w:val="00264DBA"/>
    <w:rsid w:val="00267881"/>
    <w:rsid w:val="002710B8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2F759B"/>
    <w:rsid w:val="00302839"/>
    <w:rsid w:val="00305208"/>
    <w:rsid w:val="00320CF1"/>
    <w:rsid w:val="003318B6"/>
    <w:rsid w:val="00332182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6CB7"/>
    <w:rsid w:val="00397CA7"/>
    <w:rsid w:val="003A183E"/>
    <w:rsid w:val="003A6595"/>
    <w:rsid w:val="003B06C3"/>
    <w:rsid w:val="003B2F3B"/>
    <w:rsid w:val="003C0066"/>
    <w:rsid w:val="003D3134"/>
    <w:rsid w:val="003D62E4"/>
    <w:rsid w:val="003E4D3A"/>
    <w:rsid w:val="003F1803"/>
    <w:rsid w:val="003F3618"/>
    <w:rsid w:val="003F3965"/>
    <w:rsid w:val="00402D6F"/>
    <w:rsid w:val="00407BBB"/>
    <w:rsid w:val="00414CB7"/>
    <w:rsid w:val="0041700F"/>
    <w:rsid w:val="00446EC2"/>
    <w:rsid w:val="004533FA"/>
    <w:rsid w:val="00460CA5"/>
    <w:rsid w:val="00476E2A"/>
    <w:rsid w:val="00483706"/>
    <w:rsid w:val="004A5E86"/>
    <w:rsid w:val="004B120B"/>
    <w:rsid w:val="004B2519"/>
    <w:rsid w:val="004B463B"/>
    <w:rsid w:val="004B4F40"/>
    <w:rsid w:val="004B706C"/>
    <w:rsid w:val="004D1DEF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50AEC"/>
    <w:rsid w:val="00654186"/>
    <w:rsid w:val="006709B9"/>
    <w:rsid w:val="006756EC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1160"/>
    <w:rsid w:val="00765884"/>
    <w:rsid w:val="0076657A"/>
    <w:rsid w:val="00767993"/>
    <w:rsid w:val="0077451E"/>
    <w:rsid w:val="00784AF6"/>
    <w:rsid w:val="00786A7D"/>
    <w:rsid w:val="00790D79"/>
    <w:rsid w:val="00790E66"/>
    <w:rsid w:val="007958F3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75252"/>
    <w:rsid w:val="00887832"/>
    <w:rsid w:val="00887B9F"/>
    <w:rsid w:val="008B08BE"/>
    <w:rsid w:val="008B550E"/>
    <w:rsid w:val="008C78DA"/>
    <w:rsid w:val="008E23A3"/>
    <w:rsid w:val="008E319E"/>
    <w:rsid w:val="008E4164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A3F9F"/>
    <w:rsid w:val="009B4133"/>
    <w:rsid w:val="009B5FFD"/>
    <w:rsid w:val="009C18B4"/>
    <w:rsid w:val="009D4126"/>
    <w:rsid w:val="009E316D"/>
    <w:rsid w:val="009E6B5E"/>
    <w:rsid w:val="009F0A67"/>
    <w:rsid w:val="009F5634"/>
    <w:rsid w:val="00A006A1"/>
    <w:rsid w:val="00A0150D"/>
    <w:rsid w:val="00A07986"/>
    <w:rsid w:val="00A160CE"/>
    <w:rsid w:val="00A21244"/>
    <w:rsid w:val="00A23A3D"/>
    <w:rsid w:val="00A40123"/>
    <w:rsid w:val="00A42049"/>
    <w:rsid w:val="00A42849"/>
    <w:rsid w:val="00A44BF9"/>
    <w:rsid w:val="00A53F61"/>
    <w:rsid w:val="00A57F88"/>
    <w:rsid w:val="00A62136"/>
    <w:rsid w:val="00A653B4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D477F"/>
    <w:rsid w:val="00AE0B80"/>
    <w:rsid w:val="00AE1F14"/>
    <w:rsid w:val="00AE21EF"/>
    <w:rsid w:val="00AE56C2"/>
    <w:rsid w:val="00AF0EA5"/>
    <w:rsid w:val="00B03CB8"/>
    <w:rsid w:val="00B1111F"/>
    <w:rsid w:val="00B24C51"/>
    <w:rsid w:val="00B25668"/>
    <w:rsid w:val="00B26187"/>
    <w:rsid w:val="00B2720C"/>
    <w:rsid w:val="00B329DD"/>
    <w:rsid w:val="00B34354"/>
    <w:rsid w:val="00B35B6C"/>
    <w:rsid w:val="00B4702C"/>
    <w:rsid w:val="00B512BC"/>
    <w:rsid w:val="00B578A1"/>
    <w:rsid w:val="00B634D0"/>
    <w:rsid w:val="00B66CDF"/>
    <w:rsid w:val="00B70097"/>
    <w:rsid w:val="00B964AD"/>
    <w:rsid w:val="00BA0055"/>
    <w:rsid w:val="00BA3080"/>
    <w:rsid w:val="00BA478D"/>
    <w:rsid w:val="00BA70D0"/>
    <w:rsid w:val="00BB0E4E"/>
    <w:rsid w:val="00BC21CC"/>
    <w:rsid w:val="00BC3F8C"/>
    <w:rsid w:val="00BC51F7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0E25"/>
    <w:rsid w:val="00C572E9"/>
    <w:rsid w:val="00C603DC"/>
    <w:rsid w:val="00C63ED6"/>
    <w:rsid w:val="00C76560"/>
    <w:rsid w:val="00C90FD6"/>
    <w:rsid w:val="00C922B9"/>
    <w:rsid w:val="00CA516F"/>
    <w:rsid w:val="00CC0037"/>
    <w:rsid w:val="00CC5EB9"/>
    <w:rsid w:val="00CD4575"/>
    <w:rsid w:val="00CE0253"/>
    <w:rsid w:val="00CE1638"/>
    <w:rsid w:val="00CF0281"/>
    <w:rsid w:val="00D04B63"/>
    <w:rsid w:val="00D07F5F"/>
    <w:rsid w:val="00D141DA"/>
    <w:rsid w:val="00D20EBB"/>
    <w:rsid w:val="00D26651"/>
    <w:rsid w:val="00D504B7"/>
    <w:rsid w:val="00D5590A"/>
    <w:rsid w:val="00D561BF"/>
    <w:rsid w:val="00D64998"/>
    <w:rsid w:val="00D64C8F"/>
    <w:rsid w:val="00D67A4A"/>
    <w:rsid w:val="00D84BE6"/>
    <w:rsid w:val="00D86CAA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38AF"/>
    <w:rsid w:val="00DD5475"/>
    <w:rsid w:val="00DD6198"/>
    <w:rsid w:val="00DD6CD7"/>
    <w:rsid w:val="00DD6D33"/>
    <w:rsid w:val="00DD7BC6"/>
    <w:rsid w:val="00DE36A0"/>
    <w:rsid w:val="00DE423F"/>
    <w:rsid w:val="00DE43F8"/>
    <w:rsid w:val="00DE4A6A"/>
    <w:rsid w:val="00DE76E9"/>
    <w:rsid w:val="00DF34E7"/>
    <w:rsid w:val="00DF5CAB"/>
    <w:rsid w:val="00E048E9"/>
    <w:rsid w:val="00E3035B"/>
    <w:rsid w:val="00E348A4"/>
    <w:rsid w:val="00E36F8D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51CD"/>
    <w:rsid w:val="00EC68C9"/>
    <w:rsid w:val="00ED2606"/>
    <w:rsid w:val="00EE2C5F"/>
    <w:rsid w:val="00EE5940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D7AAF"/>
    <w:rsid w:val="00FE4ED8"/>
    <w:rsid w:val="00FE4FC1"/>
    <w:rsid w:val="00FF30F0"/>
    <w:rsid w:val="00FF41C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77A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7A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B03CB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