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48EE" w:rsidRPr="00D16329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</w:p>
    <w:p w:rsidR="009648EE" w:rsidRPr="00D16329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9648EE" w:rsidRPr="00D16329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№ 5-220/2/2022, хранящемся в судебном участке № 2 по Мамадышскому судебному району РТ</w:t>
      </w:r>
    </w:p>
    <w:p w:rsidR="009648EE" w:rsidRPr="00D1632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9.5pt;visibility:visible">
            <v:imagedata r:id="rId4" o:title="" gain="86232f" grayscale="t"/>
          </v:shape>
        </w:pict>
      </w:r>
    </w:p>
    <w:p w:rsidR="009648EE" w:rsidRPr="00D1632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9648EE" w:rsidRPr="00D1632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9648EE" w:rsidRPr="00D1632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9648EE" w:rsidRPr="00D1632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D16329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D16329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D16329">
        <w:rPr>
          <w:kern w:val="2"/>
          <w:sz w:val="22"/>
          <w:szCs w:val="22"/>
          <w:lang w:val="en-US"/>
        </w:rPr>
        <w:t>, http://mirsud.tatar.ru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D16329">
        <w:rPr>
          <w:spacing w:val="100"/>
          <w:kern w:val="2"/>
          <w:sz w:val="22"/>
          <w:szCs w:val="22"/>
        </w:rPr>
        <w:t>ПОСТАНОВЛЕНИЕ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о назначении административного наказания</w:t>
      </w:r>
    </w:p>
    <w:p w:rsidR="009648EE" w:rsidRPr="00D16329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23 июня 2022 года</w:t>
      </w:r>
      <w:r w:rsidRPr="00D16329">
        <w:rPr>
          <w:kern w:val="2"/>
          <w:sz w:val="22"/>
          <w:szCs w:val="22"/>
        </w:rPr>
        <w:tab/>
        <w:t xml:space="preserve">Дело № 5-220/2/2022 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УИД: 16</w:t>
      </w:r>
      <w:r w:rsidRPr="00D16329">
        <w:rPr>
          <w:kern w:val="2"/>
          <w:sz w:val="22"/>
          <w:szCs w:val="22"/>
          <w:lang w:val="en-US"/>
        </w:rPr>
        <w:t>MS</w:t>
      </w:r>
      <w:r w:rsidRPr="00D16329">
        <w:rPr>
          <w:kern w:val="2"/>
          <w:sz w:val="22"/>
          <w:szCs w:val="22"/>
        </w:rPr>
        <w:t xml:space="preserve">0160-01-2022-000821-81 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Мировой судья судебного участка № 2 по Мамадышскому судебному району РТ Габдульхаков А.Р., </w:t>
      </w:r>
    </w:p>
    <w:p w:rsidR="009648EE" w:rsidRPr="00D16329" w:rsidP="006C2C2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при ведении протокола судебного заседания секретарём Шагивалеевой Л.К.,</w:t>
      </w:r>
      <w:r w:rsidRPr="00D16329">
        <w:rPr>
          <w:kern w:val="2"/>
          <w:sz w:val="22"/>
          <w:szCs w:val="22"/>
        </w:rPr>
        <w:t xml:space="preserve"> </w:t>
      </w:r>
    </w:p>
    <w:p w:rsidR="009648EE" w:rsidRPr="00D16329" w:rsidP="006C2C26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с участием защитника Мишкина Р.Г. – Ситдикова А.А.,</w:t>
      </w:r>
    </w:p>
    <w:p w:rsidR="009648EE" w:rsidRPr="00D16329" w:rsidP="00A1264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D16329">
        <w:rPr>
          <w:kern w:val="2"/>
          <w:sz w:val="22"/>
          <w:szCs w:val="22"/>
        </w:rPr>
        <w:t>Мишк</w:t>
      </w:r>
      <w:r>
        <w:rPr>
          <w:kern w:val="2"/>
          <w:sz w:val="22"/>
          <w:szCs w:val="22"/>
        </w:rPr>
        <w:t xml:space="preserve">ина Радика Геннадьевича (в/у … ), родившегося … года в … </w:t>
      </w:r>
      <w:r w:rsidRPr="00D16329">
        <w:rPr>
          <w:kern w:val="2"/>
          <w:sz w:val="22"/>
          <w:szCs w:val="22"/>
        </w:rPr>
        <w:t xml:space="preserve">, зарегистрированного по адресу: </w:t>
      </w:r>
      <w:r>
        <w:rPr>
          <w:kern w:val="2"/>
          <w:sz w:val="22"/>
          <w:szCs w:val="22"/>
        </w:rPr>
        <w:t xml:space="preserve">… </w:t>
      </w:r>
      <w:r w:rsidRPr="00D16329">
        <w:rPr>
          <w:kern w:val="2"/>
          <w:sz w:val="22"/>
          <w:szCs w:val="22"/>
        </w:rPr>
        <w:t xml:space="preserve">, проживающего </w:t>
      </w:r>
      <w:r>
        <w:rPr>
          <w:kern w:val="2"/>
          <w:sz w:val="22"/>
          <w:szCs w:val="22"/>
        </w:rPr>
        <w:t xml:space="preserve">по адресу: … , гражданина РФ, с … образованием, … </w:t>
      </w:r>
      <w:r w:rsidRPr="00D16329">
        <w:rPr>
          <w:kern w:val="2"/>
          <w:sz w:val="22"/>
          <w:szCs w:val="22"/>
        </w:rPr>
        <w:t>, имеющего на иждивении двоих несовершеннолетних детей, временно не работающего, п</w:t>
      </w:r>
      <w:r w:rsidRPr="00D16329">
        <w:rPr>
          <w:kern w:val="2"/>
          <w:sz w:val="22"/>
          <w:szCs w:val="22"/>
        </w:rPr>
        <w:t xml:space="preserve">о материалам дела в течение последнего календарного года привлечения к административной ответственности имеет, </w:t>
      </w:r>
    </w:p>
    <w:p w:rsidR="009648EE" w:rsidP="0003484C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</w:p>
    <w:p w:rsidR="009648EE" w:rsidRPr="00D16329" w:rsidP="0003484C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D16329">
        <w:rPr>
          <w:spacing w:val="100"/>
          <w:kern w:val="2"/>
          <w:sz w:val="22"/>
          <w:szCs w:val="22"/>
        </w:rPr>
        <w:t>УСТАНОВИЛ: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9648EE" w:rsidRPr="00D16329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8 апреля 2022 года в 19 час. 10 мин. возле дома № 92 по улице Горького г. Мамадыш Мамадышского района РТ Мишкин Р.Г. управлял  автомобилем марки ДЕО МАТИС, государственный ре</w:t>
      </w:r>
      <w:r>
        <w:rPr>
          <w:kern w:val="2"/>
          <w:sz w:val="22"/>
          <w:szCs w:val="22"/>
        </w:rPr>
        <w:t xml:space="preserve">гистрационный знак … </w:t>
      </w:r>
      <w:r w:rsidRPr="00D16329">
        <w:rPr>
          <w:kern w:val="2"/>
          <w:sz w:val="22"/>
          <w:szCs w:val="22"/>
        </w:rPr>
        <w:t xml:space="preserve">, находясь в состоянии алкогольного опьянения.  </w:t>
      </w:r>
    </w:p>
    <w:p w:rsidR="009648EE" w:rsidRPr="00D16329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Мишкин Р.Г. в судебном заседании от 1 июня 2022 года пояснил, что вину не признаёт.</w:t>
      </w:r>
    </w:p>
    <w:p w:rsidR="009648EE" w:rsidRPr="00D16329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Защитник Мишкина Р.Г. – Ситдиков Р.А. в судебном заседании от 1 июня 2022 года пояснил, что его подзащитный вину не признает, с протоколом об административном правонарушении также не согласен. Алкотектор не всегда дает правильные результаты. Это может сделать только нарколог. В алкотектор нужно продувать два раза с промежутком 15-20 минут. При этом должны быть двое понятых либо вестись видеозапись. Мишкин Р.Г. просил свозить его медицинское учреждение. При этом врач может поинтересоваться у гражданина о наличии каких-либо заболеваний, приёме препаратов, которые могут отразиться на результате продувки. Просит прекратить производство по делу.</w:t>
      </w:r>
    </w:p>
    <w:p w:rsidR="009648EE" w:rsidRPr="00D16329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Защитник Мишкина Р.Г. – Ситдиков А.А. в судебном заседании пояснил, что есть сомнения во времени в протоколе об отстранении от управления транспортным средством, есть исправления. В объяснениях Мишкин Р.Г. говорит об употреблении пива, но не установлено, какое это было пиво, алкогольное или безалкогольное, не указаны время и день, когда он выпил. Мишкин Р.Г. был согласен с цифрами, но не с состоянием алкогольного опьянения. Также видеозапись должна вестись непрерывно, однако видеозапись прерывалась. При этом Мишкин Р.Г. просил отвезти его в больницу на медицинское освидетельствование, но это не зафиксировано на видео. </w:t>
      </w:r>
    </w:p>
    <w:p w:rsidR="009648EE" w:rsidRPr="00D16329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Допрошенный в судебном заседании в качестве свидетеля старший инспектор ИАЗ ОГИБДД ОМВД России по Мамад</w:t>
      </w:r>
      <w:r>
        <w:rPr>
          <w:kern w:val="2"/>
          <w:sz w:val="22"/>
          <w:szCs w:val="22"/>
        </w:rPr>
        <w:t>ышскому району М.</w:t>
      </w:r>
      <w:r w:rsidRPr="00D16329">
        <w:rPr>
          <w:kern w:val="2"/>
          <w:sz w:val="22"/>
          <w:szCs w:val="22"/>
        </w:rPr>
        <w:t xml:space="preserve"> показал, что точную дату и время не помнит, в вечернее время на улице Горького г. Мамадыш Мамадышского района РТ им был остановлен автомобиль ДЭУ, госномер не помнит, под управлением Мишкина Р.Г., у которого были признаки опьянения – запах изо рта. При этом когда Мишкин Р.Г. выходил из автомобиля, то сразу же признался, что выпил пиво. Далее в отношении него были применены меры обеспечения и составлен протокол об административном правонарушении, предусмотренном частью 1 статьи 12.8 КоАП РФ. Каких-либо замечаний Мишкин Р.Г. не высказывал. </w:t>
      </w:r>
    </w:p>
    <w:p w:rsidR="009648EE" w:rsidRPr="00D16329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Выслушав Мишкина Р.Г. и его защитников Ситдикова Р.А., Ситдикова А.</w:t>
      </w:r>
      <w:r>
        <w:rPr>
          <w:kern w:val="2"/>
          <w:sz w:val="22"/>
          <w:szCs w:val="22"/>
        </w:rPr>
        <w:t xml:space="preserve">А., свидетеля М. </w:t>
      </w:r>
      <w:r w:rsidRPr="00D16329">
        <w:rPr>
          <w:kern w:val="2"/>
          <w:sz w:val="22"/>
          <w:szCs w:val="22"/>
        </w:rPr>
        <w:t>, проверив и изучив материалы дела, мировой судья приходит к следующему.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D16329">
          <w:rPr>
            <w:kern w:val="2"/>
            <w:sz w:val="22"/>
            <w:szCs w:val="22"/>
          </w:rPr>
          <w:t>деяния</w:t>
        </w:r>
      </w:hyperlink>
      <w:r w:rsidRPr="00D16329">
        <w:rPr>
          <w:sz w:val="22"/>
          <w:szCs w:val="22"/>
        </w:rPr>
        <w:t>.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D16329">
          <w:rPr>
            <w:kern w:val="2"/>
            <w:sz w:val="22"/>
            <w:szCs w:val="22"/>
          </w:rPr>
          <w:t>частью 3 статьи 12.27</w:t>
        </w:r>
      </w:hyperlink>
      <w:r w:rsidRPr="00D16329">
        <w:rPr>
          <w:kern w:val="2"/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В соответствии с пунктом 2.7 Правил дорожного движения РФ, утвержденных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648EE" w:rsidRPr="0031278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D16329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и передача управления транспортным </w:t>
      </w:r>
      <w:r w:rsidRPr="0031278E">
        <w:rPr>
          <w:sz w:val="22"/>
          <w:szCs w:val="22"/>
        </w:rPr>
        <w:t xml:space="preserve">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31278E">
          <w:rPr>
            <w:rStyle w:val="Hyperlink"/>
            <w:color w:val="auto"/>
            <w:sz w:val="22"/>
            <w:szCs w:val="22"/>
            <w:u w:val="none"/>
          </w:rPr>
          <w:t>статье 12.</w:t>
        </w:r>
        <w:r w:rsidRPr="0031278E">
          <w:rPr>
            <w:rStyle w:val="highlightsearch"/>
            <w:sz w:val="22"/>
            <w:szCs w:val="22"/>
          </w:rPr>
          <w:t>8</w:t>
        </w:r>
      </w:hyperlink>
      <w:r w:rsidRPr="0031278E">
        <w:rPr>
          <w:sz w:val="22"/>
          <w:szCs w:val="22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31278E">
          <w:rPr>
            <w:rStyle w:val="Hyperlink"/>
            <w:color w:val="auto"/>
            <w:sz w:val="22"/>
            <w:szCs w:val="22"/>
            <w:u w:val="none"/>
          </w:rPr>
          <w:t>статье 12.26</w:t>
        </w:r>
      </w:hyperlink>
      <w:r w:rsidRPr="0031278E">
        <w:rPr>
          <w:sz w:val="22"/>
          <w:szCs w:val="22"/>
        </w:rPr>
        <w:t xml:space="preserve"> данного кодекса.</w:t>
      </w:r>
    </w:p>
    <w:p w:rsidR="009648EE" w:rsidRPr="0031278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31278E">
        <w:rPr>
          <w:sz w:val="22"/>
          <w:szCs w:val="22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9648EE" w:rsidRPr="0031278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31278E">
        <w:rPr>
          <w:sz w:val="22"/>
          <w:szCs w:val="22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9648EE" w:rsidRPr="0031278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31278E">
        <w:rPr>
          <w:sz w:val="22"/>
          <w:szCs w:val="22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31278E">
        <w:rPr>
          <w:sz w:val="22"/>
          <w:szCs w:val="22"/>
        </w:rPr>
        <w:t xml:space="preserve">В пункте 20 Постановления Пленума Верховного Суда РФ от 24 марта 2005 года </w:t>
      </w:r>
      <w:r w:rsidRPr="0031278E">
        <w:rPr>
          <w:sz w:val="22"/>
          <w:szCs w:val="22"/>
        </w:rPr>
        <w:br/>
        <w:t xml:space="preserve">№ 5 «О некоторых вопросах, возникающих у судов при 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31278E">
          <w:rPr>
            <w:rStyle w:val="Hyperlink"/>
            <w:color w:val="auto"/>
            <w:sz w:val="22"/>
            <w:szCs w:val="22"/>
            <w:u w:val="none"/>
          </w:rPr>
          <w:t>части 2 статьи 28.2</w:t>
        </w:r>
      </w:hyperlink>
      <w:r w:rsidRPr="0031278E">
        <w:rPr>
          <w:sz w:val="22"/>
          <w:szCs w:val="22"/>
        </w:rPr>
        <w:t xml:space="preserve"> КоАП РФ, конкретной статьи </w:t>
      </w:r>
      <w:hyperlink r:id="rId10" w:history="1">
        <w:r w:rsidRPr="0031278E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31278E">
        <w:rPr>
          <w:sz w:val="22"/>
          <w:szCs w:val="22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</w:t>
      </w:r>
      <w:r w:rsidRPr="00D16329">
        <w:rPr>
          <w:sz w:val="22"/>
          <w:szCs w:val="22"/>
        </w:rPr>
        <w:t xml:space="preserve">тельной юридической квалификации действий (бездействия) </w:t>
      </w:r>
      <w:r w:rsidRPr="0031278E">
        <w:rPr>
          <w:sz w:val="22"/>
          <w:szCs w:val="22"/>
        </w:rPr>
        <w:t xml:space="preserve">лица </w:t>
      </w:r>
      <w:hyperlink r:id="rId10" w:history="1">
        <w:r w:rsidRPr="0031278E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31278E">
        <w:rPr>
          <w:sz w:val="22"/>
          <w:szCs w:val="22"/>
        </w:rPr>
        <w:t xml:space="preserve"> РФ</w:t>
      </w:r>
      <w:r w:rsidRPr="00D16329">
        <w:rPr>
          <w:sz w:val="22"/>
          <w:szCs w:val="22"/>
        </w:rPr>
        <w:t xml:space="preserve"> относит к полномочиям судьи. </w:t>
      </w:r>
    </w:p>
    <w:p w:rsidR="009648EE" w:rsidRPr="00D16329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В протоколе об административном правонарушении должностным лицом административного органа указано на нарушение Мишкиным Р.Г. пункта 2.7 ПДД РФ, за которое предусмотрена административная ответственность по части 1 статьи 12.8 КоАП РФ. </w:t>
      </w:r>
    </w:p>
    <w:p w:rsidR="009648EE" w:rsidRPr="00D16329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С данным выводом должностного лица административного органа следует согласиться. </w:t>
      </w:r>
    </w:p>
    <w:p w:rsidR="009648EE" w:rsidRPr="00D16329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Факт совершения Мишкиным Р.Г. 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- протоколом 16 РТ № 01688616 об адми</w:t>
      </w:r>
      <w:r>
        <w:rPr>
          <w:kern w:val="2"/>
          <w:sz w:val="22"/>
          <w:szCs w:val="22"/>
        </w:rPr>
        <w:t xml:space="preserve">нистративном правонарушении от </w:t>
      </w:r>
      <w:r w:rsidRPr="00D16329">
        <w:rPr>
          <w:kern w:val="2"/>
          <w:sz w:val="22"/>
          <w:szCs w:val="22"/>
        </w:rPr>
        <w:t xml:space="preserve">8 апреля 2022 года (л.д. 2),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дела; 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- протоколом 16 ОТ № 00100622 об отстранении от управления транспортным средством от </w:t>
      </w:r>
      <w:r>
        <w:rPr>
          <w:kern w:val="2"/>
          <w:sz w:val="22"/>
          <w:szCs w:val="22"/>
        </w:rPr>
        <w:br/>
      </w:r>
      <w:r w:rsidRPr="00D16329">
        <w:rPr>
          <w:kern w:val="2"/>
          <w:sz w:val="22"/>
          <w:szCs w:val="22"/>
        </w:rPr>
        <w:t xml:space="preserve">8 апреля 2022 года (л.д. 3), составленный в связи с наличием достаточных оснований полагать, что лицо, которое управляет транспортным средством, находится в состоянии опьянения; 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- актом 16 АО № 153006 освидетельствования на состояние алкогольного опьянения от </w:t>
      </w:r>
      <w:r>
        <w:rPr>
          <w:kern w:val="2"/>
          <w:sz w:val="22"/>
          <w:szCs w:val="22"/>
        </w:rPr>
        <w:br/>
      </w:r>
      <w:r w:rsidRPr="00D16329">
        <w:rPr>
          <w:kern w:val="2"/>
          <w:sz w:val="22"/>
          <w:szCs w:val="22"/>
        </w:rPr>
        <w:t xml:space="preserve">8 апреля 2022 года (л.д. 4) и бумажным носителем к данному акту (л.д. 5), из которых следует, что с помощью прибора Юпитер, имеющий заводской  № 013172, с датой последней поверки прибора 10 июня 2021 года, проводилось освидетельствование Мишкина Р.Г.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ею воздухе в 0,327 мг/л, с результатом освидетельствования он согласился; 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- протоколом 16 СТ № 0495402 о задержании транспортного средства от 8 апреля 2022 года (л.д.6), согласно которому автомобиль марки ДЕО МАТИС, государственный регистрацио</w:t>
      </w:r>
      <w:r>
        <w:rPr>
          <w:kern w:val="2"/>
          <w:sz w:val="22"/>
          <w:szCs w:val="22"/>
        </w:rPr>
        <w:t xml:space="preserve">нный знак … </w:t>
      </w:r>
      <w:r w:rsidRPr="00D16329">
        <w:rPr>
          <w:kern w:val="2"/>
          <w:sz w:val="22"/>
          <w:szCs w:val="22"/>
        </w:rPr>
        <w:t xml:space="preserve">, которым управлял Мишкин Р.Г., передано ГБУ «БДД» г. Мамадыш.; </w:t>
      </w:r>
    </w:p>
    <w:p w:rsidR="009648EE" w:rsidRPr="00D16329" w:rsidP="00197002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- копией постановления № 18810016160003344960 от 8 апреля 2022 ГОДА (л.д. 7) о привлечении Мишкина Р.Г. к административной ответственности по части 1 статьи 12.5 КоАП РФ; </w:t>
      </w:r>
    </w:p>
    <w:p w:rsidR="009648EE" w:rsidRPr="00D16329" w:rsidP="00A541C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- копией паспорта со свидетельством о поверке прибора Юпитер, имеющий заводской  № 013172 (л.д. 8), с помощью которого п</w:t>
      </w:r>
      <w:r>
        <w:rPr>
          <w:kern w:val="2"/>
          <w:sz w:val="22"/>
          <w:szCs w:val="22"/>
        </w:rPr>
        <w:t xml:space="preserve">роводилось освидетельствование </w:t>
      </w:r>
      <w:r w:rsidRPr="00D16329">
        <w:rPr>
          <w:kern w:val="2"/>
          <w:sz w:val="22"/>
          <w:szCs w:val="22"/>
        </w:rPr>
        <w:t xml:space="preserve">Мишкина Р.Г. на состояние алкогольного опьянения, действительное до 10 июня 2022 года; </w:t>
      </w:r>
    </w:p>
    <w:p w:rsidR="009648EE" w:rsidRPr="00D16329" w:rsidP="00197002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- справкой старшего инспектора группы по ИАЗ ОГИБДД ОМВД по Мамадышскому району (л.д. 9), из которого усматривается, что Мишкин Р.Г. ранее по частям 2, 4, 6 статьи 264 и статьёй 264.1 УК РФ, не привлекался; </w:t>
      </w:r>
    </w:p>
    <w:p w:rsidR="009648EE" w:rsidRPr="00D16329" w:rsidP="0001350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- карточкой операции с в/у (оборот л.д. 9), </w:t>
      </w:r>
      <w:r>
        <w:rPr>
          <w:kern w:val="2"/>
          <w:sz w:val="22"/>
          <w:szCs w:val="22"/>
        </w:rPr>
        <w:t xml:space="preserve">из которого усматривается, что </w:t>
      </w:r>
      <w:r w:rsidRPr="00D16329">
        <w:rPr>
          <w:kern w:val="2"/>
          <w:sz w:val="22"/>
          <w:szCs w:val="22"/>
        </w:rPr>
        <w:t xml:space="preserve">Мишкин Р.Г. имеет водительское удостоверение установленного образца с отрытой категорией В, действительное до 4 апреля 2024 года; </w:t>
      </w:r>
    </w:p>
    <w:p w:rsidR="009648EE" w:rsidRPr="00D16329" w:rsidP="0001350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- видеоматериалом на оптическом носителе </w:t>
      </w:r>
      <w:r w:rsidRPr="00D16329">
        <w:rPr>
          <w:kern w:val="2"/>
          <w:sz w:val="22"/>
          <w:szCs w:val="22"/>
          <w:lang w:val="en-US"/>
        </w:rPr>
        <w:t>CD</w:t>
      </w:r>
      <w:r w:rsidRPr="00D16329">
        <w:rPr>
          <w:kern w:val="2"/>
          <w:sz w:val="22"/>
          <w:szCs w:val="22"/>
        </w:rPr>
        <w:t xml:space="preserve"> (л.д. 13), на котором отражена</w:t>
      </w:r>
      <w:r w:rsidRPr="00D16329">
        <w:rPr>
          <w:sz w:val="22"/>
          <w:szCs w:val="22"/>
        </w:rPr>
        <w:t xml:space="preserve"> процедура применения в отношении </w:t>
      </w:r>
      <w:r w:rsidRPr="00D16329">
        <w:rPr>
          <w:kern w:val="2"/>
          <w:sz w:val="22"/>
          <w:szCs w:val="22"/>
        </w:rPr>
        <w:t xml:space="preserve">Мишкина Р.Г. </w:t>
      </w:r>
      <w:r w:rsidRPr="00D16329">
        <w:rPr>
          <w:sz w:val="22"/>
          <w:szCs w:val="22"/>
        </w:rPr>
        <w:t>мер обеспечения производства по делу об административном правонарушении</w:t>
      </w:r>
      <w:r>
        <w:rPr>
          <w:kern w:val="2"/>
          <w:sz w:val="22"/>
          <w:szCs w:val="22"/>
        </w:rPr>
        <w:t xml:space="preserve">. </w:t>
      </w:r>
    </w:p>
    <w:p w:rsidR="009648EE" w:rsidRPr="0031278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</w:t>
      </w:r>
      <w:r w:rsidRPr="0031278E">
        <w:rPr>
          <w:kern w:val="2"/>
          <w:sz w:val="22"/>
          <w:szCs w:val="22"/>
        </w:rPr>
        <w:t xml:space="preserve">, </w:t>
      </w:r>
      <w:hyperlink r:id="rId8" w:anchor="/document/12162031/entry/2000" w:history="1">
        <w:r w:rsidRPr="0031278E">
          <w:rPr>
            <w:rStyle w:val="Hyperlink"/>
            <w:color w:val="auto"/>
            <w:kern w:val="2"/>
            <w:sz w:val="22"/>
            <w:szCs w:val="22"/>
            <w:u w:val="none"/>
          </w:rPr>
          <w:t>направление</w:t>
        </w:r>
      </w:hyperlink>
      <w:r w:rsidRPr="0031278E">
        <w:rPr>
          <w:kern w:val="2"/>
          <w:sz w:val="22"/>
          <w:szCs w:val="22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9648EE" w:rsidRPr="0031278E" w:rsidP="0003484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31278E">
        <w:rPr>
          <w:sz w:val="22"/>
          <w:szCs w:val="22"/>
        </w:rPr>
        <w:t xml:space="preserve">При применении в отношении </w:t>
      </w:r>
      <w:r w:rsidRPr="0031278E">
        <w:rPr>
          <w:kern w:val="2"/>
          <w:sz w:val="22"/>
          <w:szCs w:val="22"/>
        </w:rPr>
        <w:t>Мишкина Р.Г.</w:t>
      </w:r>
      <w:r w:rsidRPr="0031278E">
        <w:rPr>
          <w:sz w:val="22"/>
          <w:szCs w:val="22"/>
        </w:rPr>
        <w:t xml:space="preserve"> 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9648EE" w:rsidRPr="00D16329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1278E">
        <w:rPr>
          <w:kern w:val="2"/>
          <w:sz w:val="22"/>
          <w:szCs w:val="22"/>
        </w:rPr>
        <w:t>В силу статьи 26.11 КоАП РФ никакие доказательства не могут иметь заранее установленную силу</w:t>
      </w:r>
      <w:r w:rsidRPr="00D16329">
        <w:rPr>
          <w:kern w:val="2"/>
          <w:sz w:val="22"/>
          <w:szCs w:val="22"/>
        </w:rPr>
        <w:t>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Каких-либо нарушений при применен</w:t>
      </w:r>
      <w:r>
        <w:rPr>
          <w:kern w:val="2"/>
          <w:sz w:val="22"/>
          <w:szCs w:val="22"/>
        </w:rPr>
        <w:t xml:space="preserve">ии мер обеспечения в отношении </w:t>
      </w:r>
      <w:r w:rsidRPr="00D16329">
        <w:rPr>
          <w:kern w:val="2"/>
          <w:sz w:val="22"/>
          <w:szCs w:val="22"/>
        </w:rPr>
        <w:t xml:space="preserve">Мишкина Р.Г. не установлено. </w:t>
      </w:r>
    </w:p>
    <w:p w:rsidR="009648EE" w:rsidRPr="00D16329" w:rsidP="0003484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Мишкину Р.Г.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Мишкиным Р.Г. представлено не было. </w:t>
      </w:r>
    </w:p>
    <w:p w:rsidR="009648EE" w:rsidRPr="00D16329" w:rsidP="0003484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D16329">
        <w:rPr>
          <w:sz w:val="22"/>
          <w:szCs w:val="22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Факт управления Мишкиным Р.Г. 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9648EE" w:rsidRPr="00D16329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Из представленных справок на л.д. 9,10 усматривается, что на момент совершения правонарушения по настоящему делу Мишкин Р.Г. 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9648EE" w:rsidRPr="00D16329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Таким образом, мировой судья не усматривает в действиях Мишкина Р.Г. признаков уголовно-наказуемого деяния, в связи с чем его действия правильно квалифицированы по части 1 статьи 12.8 КоАП РФ.</w:t>
      </w:r>
    </w:p>
    <w:p w:rsidR="009648E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D16329">
        <w:rPr>
          <w:sz w:val="22"/>
          <w:szCs w:val="22"/>
        </w:rPr>
        <w:t>Довод защитника Ситдикова А.А. о том, что видеозапись, представленная сотрудниками ГИБДД, прерывается, не влечёт признание её недопустимым доказательством, поскольку видеозапись, имеющаяся в материалах дела, содержит все сведения, необходимые для установления обстоятельств дела и отражает весь ход процессуальных действий.</w:t>
      </w:r>
      <w:r w:rsidRPr="00D16329">
        <w:rPr>
          <w:kern w:val="2"/>
          <w:sz w:val="22"/>
          <w:szCs w:val="22"/>
        </w:rPr>
        <w:t xml:space="preserve"> Кроме того, </w:t>
      </w:r>
      <w:r w:rsidRPr="00D16329">
        <w:rPr>
          <w:sz w:val="22"/>
          <w:szCs w:val="22"/>
        </w:rPr>
        <w:t xml:space="preserve">действующее законодательство </w:t>
      </w:r>
      <w:r w:rsidRPr="00D16329">
        <w:rPr>
          <w:rStyle w:val="Emphasis"/>
          <w:i w:val="0"/>
          <w:iCs w:val="0"/>
          <w:sz w:val="22"/>
          <w:szCs w:val="22"/>
        </w:rPr>
        <w:t>не</w:t>
      </w:r>
      <w:r w:rsidRPr="00D16329">
        <w:rPr>
          <w:sz w:val="22"/>
          <w:szCs w:val="22"/>
        </w:rPr>
        <w:t xml:space="preserve"> содержит требований </w:t>
      </w:r>
      <w:r w:rsidRPr="00D16329">
        <w:rPr>
          <w:rStyle w:val="Emphasis"/>
          <w:i w:val="0"/>
          <w:iCs w:val="0"/>
          <w:sz w:val="22"/>
          <w:szCs w:val="22"/>
        </w:rPr>
        <w:t>непрерывности</w:t>
      </w:r>
      <w:r w:rsidRPr="00D16329">
        <w:rPr>
          <w:sz w:val="22"/>
          <w:szCs w:val="22"/>
        </w:rPr>
        <w:t xml:space="preserve"> </w:t>
      </w:r>
      <w:r w:rsidRPr="00D16329">
        <w:rPr>
          <w:rStyle w:val="Emphasis"/>
          <w:i w:val="0"/>
          <w:iCs w:val="0"/>
          <w:sz w:val="22"/>
          <w:szCs w:val="22"/>
        </w:rPr>
        <w:t>ведения</w:t>
      </w:r>
      <w:r w:rsidRPr="00D16329">
        <w:rPr>
          <w:sz w:val="22"/>
          <w:szCs w:val="22"/>
        </w:rPr>
        <w:t xml:space="preserve"> </w:t>
      </w:r>
      <w:r w:rsidRPr="00D16329">
        <w:rPr>
          <w:rStyle w:val="Emphasis"/>
          <w:i w:val="0"/>
          <w:iCs w:val="0"/>
          <w:sz w:val="22"/>
          <w:szCs w:val="22"/>
        </w:rPr>
        <w:t>видеозаписи</w:t>
      </w:r>
      <w:r w:rsidRPr="00D16329">
        <w:rPr>
          <w:sz w:val="22"/>
          <w:szCs w:val="22"/>
        </w:rPr>
        <w:t xml:space="preserve"> процессуальных действий.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Довод защитников о том, что сотрудник ГИБДД не направил Мишкина Р.Г. на медицинское освидетельствование, несостоятелен, поскольку оснований для направления Мишкина Р.Г. в медицинское учреждение для прохождения медицинского освидетельствования не имелось ввиду с его согласием с результатами освидетельствования, о чем отражено в акте освидетельствования на состояние алкогольного опьянения (л.д. 4) и на видеозаписи (л.д. 13). </w:t>
      </w:r>
    </w:p>
    <w:p w:rsidR="009648EE" w:rsidRPr="0031278E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D16329">
        <w:rPr>
          <w:kern w:val="2"/>
          <w:sz w:val="22"/>
          <w:szCs w:val="22"/>
        </w:rPr>
        <w:t>Оценив собранные по делу доказательства по правилам статьи 26.11 КоАП РФ, мировой судья квалифицирует действия Мишкина Р.Г. по части 1 статьи 12</w:t>
      </w:r>
      <w:r w:rsidRPr="0031278E">
        <w:rPr>
          <w:kern w:val="2"/>
          <w:sz w:val="22"/>
          <w:szCs w:val="22"/>
        </w:rPr>
        <w:t>.8 КоАП РФ, как управление транспортным средством водителем, находящимся в состоянии опьянения, когда</w:t>
      </w:r>
      <w:r w:rsidRPr="0031278E">
        <w:rPr>
          <w:sz w:val="22"/>
          <w:szCs w:val="22"/>
        </w:rPr>
        <w:t xml:space="preserve"> такие действия не содержат </w:t>
      </w:r>
      <w:hyperlink r:id="rId8" w:anchor="/multilink/12125267/paragraph/3348/number/0" w:history="1">
        <w:r w:rsidRPr="0031278E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31278E">
        <w:rPr>
          <w:sz w:val="22"/>
          <w:szCs w:val="22"/>
        </w:rPr>
        <w:t xml:space="preserve">. </w:t>
      </w:r>
    </w:p>
    <w:p w:rsidR="009648EE" w:rsidP="00E53EA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1278E">
        <w:rPr>
          <w:sz w:val="22"/>
          <w:szCs w:val="22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</w:t>
      </w:r>
      <w:r w:rsidRPr="00D16329">
        <w:rPr>
          <w:sz w:val="22"/>
          <w:szCs w:val="22"/>
        </w:rPr>
        <w:t xml:space="preserve"> правонарушении</w:t>
      </w:r>
      <w:r>
        <w:rPr>
          <w:sz w:val="22"/>
          <w:szCs w:val="22"/>
        </w:rPr>
        <w:t>.</w:t>
      </w:r>
      <w:r w:rsidRPr="00D16329">
        <w:rPr>
          <w:sz w:val="22"/>
          <w:szCs w:val="22"/>
        </w:rPr>
        <w:t xml:space="preserve"> </w:t>
      </w:r>
    </w:p>
    <w:p w:rsidR="009648EE" w:rsidRPr="00D16329" w:rsidP="00E53EA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>
        <w:rPr>
          <w:sz w:val="22"/>
          <w:szCs w:val="22"/>
        </w:rPr>
        <w:t>Установленных законом оснований,</w:t>
      </w:r>
      <w:r w:rsidRPr="00D16329">
        <w:rPr>
          <w:sz w:val="22"/>
          <w:szCs w:val="22"/>
        </w:rPr>
        <w:t xml:space="preserve"> исключающих производство по делу об административном правонарушении, </w:t>
      </w:r>
      <w:r>
        <w:rPr>
          <w:sz w:val="22"/>
          <w:szCs w:val="22"/>
        </w:rPr>
        <w:t xml:space="preserve">не имеется. </w:t>
      </w:r>
      <w:r w:rsidRPr="00D16329">
        <w:rPr>
          <w:kern w:val="2"/>
          <w:sz w:val="22"/>
          <w:szCs w:val="22"/>
        </w:rPr>
        <w:t xml:space="preserve"> 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9648EE" w:rsidRPr="00D16329" w:rsidP="0003484C">
      <w:pPr>
        <w:widowControl w:val="0"/>
        <w:tabs>
          <w:tab w:val="left" w:pos="0"/>
          <w:tab w:val="right" w:pos="10205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При назначении административного наказания Мишкину Р.Г. по правилам статьи 4.1 КоАП РФ мировой судья учитывает характер совершённого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её личности, обстоятельства, смягчающие административную ответственность, обстоятельство, отягчающее административную ответственность. 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В качестве обстоятельств, смягчающих административную ответственность, мировой судья учитывает наличие на иждивении двоих несовершеннолетних детей. 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Согласно справке о нарушениях (л.д. 10), Мишкин Р.Г. в течение последнего календарного года привлекался к административной ответственности за совершение правонарушений, предусмотренного главой 12 КоАП РФ. </w:t>
      </w:r>
    </w:p>
    <w:p w:rsidR="009648EE" w:rsidRPr="00D16329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привлечение Мишкина Р.Г. в течение последнего календарного года к административной ответственности за совершение правонарушений в области дорожного движения. 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9648EE" w:rsidRPr="00D16329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648EE" w:rsidRPr="00D16329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16329">
        <w:rPr>
          <w:sz w:val="22"/>
          <w:szCs w:val="22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9648EE" w:rsidRPr="00D16329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16329">
        <w:rPr>
          <w:kern w:val="2"/>
          <w:sz w:val="22"/>
          <w:szCs w:val="22"/>
        </w:rPr>
        <w:t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Мишкину Р.Г.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Мишкина Р.Г. .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На основании изложенного, руководствуясь частью 1 статьи 12.8, статьями </w:t>
      </w:r>
      <w:r w:rsidRPr="00D16329">
        <w:rPr>
          <w:kern w:val="2"/>
          <w:sz w:val="22"/>
          <w:szCs w:val="22"/>
        </w:rPr>
        <w:br/>
        <w:t>3.1, 3.8, 4.1, 4.5, 29.9-29.11 КоАП РФ, мировой судья</w:t>
      </w:r>
    </w:p>
    <w:p w:rsidR="009648EE" w:rsidRPr="00D1632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</w:p>
    <w:p w:rsidR="009648EE" w:rsidRPr="00D1632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D16329">
        <w:rPr>
          <w:spacing w:val="100"/>
          <w:kern w:val="2"/>
          <w:sz w:val="22"/>
          <w:szCs w:val="22"/>
        </w:rPr>
        <w:t>ПОСТАНОВИЛ: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Мишкина Радика Геннадьевича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сроком на 01 (один) год 06 (шесть) месяцев. 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D16329">
          <w:rPr>
            <w:rStyle w:val="Hyperlink"/>
            <w:color w:val="auto"/>
            <w:sz w:val="22"/>
            <w:szCs w:val="22"/>
            <w:u w:val="none"/>
          </w:rPr>
          <w:t>ОГИБДД ОМВД России по Мамадышскому району</w:t>
        </w:r>
      </w:hyperlink>
      <w:r w:rsidRPr="00D16329">
        <w:rPr>
          <w:kern w:val="2"/>
          <w:sz w:val="22"/>
          <w:szCs w:val="22"/>
        </w:rPr>
        <w:t xml:space="preserve">. </w:t>
      </w:r>
    </w:p>
    <w:p w:rsidR="009648EE" w:rsidRPr="00D16329" w:rsidP="0003484C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9648EE" w:rsidRPr="00D16329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9648EE" w:rsidRPr="00D16329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Мировой судья                                                        </w:t>
      </w:r>
      <w:r w:rsidRPr="00D16329">
        <w:rPr>
          <w:kern w:val="2"/>
          <w:sz w:val="22"/>
          <w:szCs w:val="22"/>
        </w:rPr>
        <w:tab/>
        <w:t xml:space="preserve">     Габдульхаков А.Р.</w:t>
      </w:r>
    </w:p>
    <w:p w:rsidR="009648EE" w:rsidRPr="00D1632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9648EE" w:rsidRPr="0031278E" w:rsidP="00D531BA">
      <w:pPr>
        <w:widowControl w:val="0"/>
        <w:tabs>
          <w:tab w:val="right" w:pos="10206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Реквизиты для уплаты штраф: наименование </w:t>
      </w:r>
      <w:r w:rsidRPr="0031278E">
        <w:rPr>
          <w:kern w:val="2"/>
          <w:sz w:val="22"/>
          <w:szCs w:val="22"/>
        </w:rPr>
        <w:t xml:space="preserve">получателя платежа – УФК по РТ (УГИБДД МВД по РТ); КПП – 165945001; ИНН – 1654002946; ОКТМО – 92638101; № счёта получателя платежа – 03100643000000011100 в Отделение – НБ РТ//УФК по РТ г. Казань; БИК – 019205400; кор./сч. – 40102810445370000079; УИН – 18810316222380001180; КБК – 18811601123010001140; наименование платежа – административный штраф по ч. 1 ст. 12.8 КоАП РФ, по постановлению мирового судьи № 5-220/2/2022 от 23.06.2022, 8 (85563) 4-00-65, 4-00-66, по протоколу ОГИБДД ОМВД России по Мамадышскому району. </w:t>
      </w:r>
    </w:p>
    <w:p w:rsidR="009648EE" w:rsidRPr="0031278E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1278E">
        <w:rPr>
          <w:kern w:val="2"/>
          <w:sz w:val="22"/>
          <w:szCs w:val="22"/>
        </w:rPr>
        <w:t xml:space="preserve">Разъяснить лицу, в отношении которого ведётся производство по делу об административном правонаршушении,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31278E">
          <w:rPr>
            <w:kern w:val="2"/>
            <w:sz w:val="22"/>
            <w:szCs w:val="22"/>
          </w:rPr>
          <w:t>частями 1.1</w:t>
        </w:r>
      </w:hyperlink>
      <w:r w:rsidRPr="0031278E">
        <w:rPr>
          <w:kern w:val="2"/>
          <w:sz w:val="22"/>
          <w:szCs w:val="22"/>
        </w:rPr>
        <w:t xml:space="preserve">, </w:t>
      </w:r>
      <w:hyperlink r:id="rId13" w:history="1">
        <w:r w:rsidRPr="0031278E">
          <w:rPr>
            <w:kern w:val="2"/>
            <w:sz w:val="22"/>
            <w:szCs w:val="22"/>
          </w:rPr>
          <w:t>1.3</w:t>
        </w:r>
      </w:hyperlink>
      <w:r w:rsidRPr="0031278E">
        <w:rPr>
          <w:kern w:val="2"/>
          <w:sz w:val="22"/>
          <w:szCs w:val="22"/>
        </w:rPr>
        <w:t xml:space="preserve">, </w:t>
      </w:r>
      <w:hyperlink r:id="rId14" w:history="1">
        <w:r w:rsidRPr="0031278E">
          <w:rPr>
            <w:kern w:val="2"/>
            <w:sz w:val="22"/>
            <w:szCs w:val="22"/>
          </w:rPr>
          <w:t>1.3-1</w:t>
        </w:r>
      </w:hyperlink>
      <w:r w:rsidRPr="0031278E">
        <w:rPr>
          <w:kern w:val="2"/>
          <w:sz w:val="22"/>
          <w:szCs w:val="22"/>
        </w:rPr>
        <w:t xml:space="preserve"> и </w:t>
      </w:r>
      <w:hyperlink r:id="rId15" w:history="1">
        <w:r w:rsidRPr="0031278E">
          <w:rPr>
            <w:kern w:val="2"/>
            <w:sz w:val="22"/>
            <w:szCs w:val="22"/>
          </w:rPr>
          <w:t>1.4</w:t>
        </w:r>
      </w:hyperlink>
      <w:r w:rsidRPr="0031278E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31278E">
          <w:rPr>
            <w:kern w:val="2"/>
            <w:sz w:val="22"/>
            <w:szCs w:val="22"/>
          </w:rPr>
          <w:t>статьей 31.5</w:t>
        </w:r>
      </w:hyperlink>
      <w:r w:rsidRPr="0031278E">
        <w:rPr>
          <w:kern w:val="2"/>
          <w:sz w:val="22"/>
          <w:szCs w:val="22"/>
        </w:rPr>
        <w:t xml:space="preserve"> настоящего Кодекса.</w:t>
      </w:r>
    </w:p>
    <w:p w:rsidR="009648EE" w:rsidRPr="00D16329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</w:t>
      </w:r>
      <w:r>
        <w:rPr>
          <w:kern w:val="2"/>
          <w:sz w:val="22"/>
          <w:szCs w:val="22"/>
        </w:rPr>
        <w:t xml:space="preserve"> ул. Советская, д. 2г, пом. 1Н</w:t>
      </w:r>
      <w:r w:rsidRPr="00D16329">
        <w:rPr>
          <w:kern w:val="2"/>
          <w:sz w:val="22"/>
          <w:szCs w:val="22"/>
        </w:rPr>
        <w:t xml:space="preserve">. </w:t>
      </w:r>
    </w:p>
    <w:p w:rsidR="009648EE" w:rsidRPr="00D16329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9648EE" w:rsidRPr="0031278E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16329">
        <w:rPr>
          <w:kern w:val="2"/>
          <w:sz w:val="22"/>
          <w:szCs w:val="22"/>
          <w:lang w:eastAsia="en-US"/>
        </w:rPr>
        <w:t xml:space="preserve">В соответствии с частью 1 статьи 32.6 КоАП РФ </w:t>
      </w:r>
      <w:r w:rsidRPr="00D16329">
        <w:rPr>
          <w:kern w:val="2"/>
          <w:sz w:val="22"/>
          <w:szCs w:val="22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</w:t>
      </w:r>
      <w:r w:rsidRPr="0031278E">
        <w:rPr>
          <w:kern w:val="2"/>
          <w:sz w:val="22"/>
          <w:szCs w:val="22"/>
        </w:rPr>
        <w:t xml:space="preserve">путем изъятия и хранения в течение срока лишения указанного специального права соответственно </w:t>
      </w:r>
      <w:hyperlink r:id="rId8" w:anchor="/document/2540357/entry/6600" w:history="1">
        <w:r w:rsidRPr="0031278E">
          <w:rPr>
            <w:rStyle w:val="Hyperlink"/>
            <w:color w:val="auto"/>
            <w:kern w:val="2"/>
            <w:sz w:val="22"/>
            <w:szCs w:val="22"/>
            <w:u w:val="none"/>
          </w:rPr>
          <w:t>водительского удостоверения</w:t>
        </w:r>
      </w:hyperlink>
      <w:r w:rsidRPr="0031278E">
        <w:rPr>
          <w:kern w:val="2"/>
          <w:sz w:val="22"/>
          <w:szCs w:val="22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9648EE" w:rsidRPr="0031278E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1278E">
        <w:rPr>
          <w:kern w:val="2"/>
          <w:sz w:val="22"/>
          <w:szCs w:val="22"/>
        </w:rPr>
        <w:t xml:space="preserve">Согласно частям 1.1 и 2 статьи 32.7 КоАП РФ, </w:t>
      </w:r>
      <w:r w:rsidRPr="0031278E">
        <w:rPr>
          <w:kern w:val="2"/>
          <w:sz w:val="22"/>
          <w:szCs w:val="22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31278E">
          <w:rPr>
            <w:kern w:val="2"/>
            <w:sz w:val="22"/>
            <w:szCs w:val="22"/>
            <w:lang w:eastAsia="en-US"/>
          </w:rPr>
          <w:t>частями 1</w:t>
        </w:r>
      </w:hyperlink>
      <w:r w:rsidRPr="0031278E">
        <w:rPr>
          <w:kern w:val="2"/>
          <w:sz w:val="22"/>
          <w:szCs w:val="22"/>
          <w:lang w:eastAsia="en-US"/>
        </w:rPr>
        <w:t xml:space="preserve"> - </w:t>
      </w:r>
      <w:hyperlink r:id="rId18" w:history="1">
        <w:r w:rsidRPr="0031278E">
          <w:rPr>
            <w:kern w:val="2"/>
            <w:sz w:val="22"/>
            <w:szCs w:val="22"/>
            <w:lang w:eastAsia="en-US"/>
          </w:rPr>
          <w:t>3.1 статьи 32.6</w:t>
        </w:r>
      </w:hyperlink>
      <w:r w:rsidRPr="0031278E">
        <w:rPr>
          <w:kern w:val="2"/>
          <w:sz w:val="22"/>
          <w:szCs w:val="22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648EE" w:rsidRPr="00D16329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1278E">
        <w:rPr>
          <w:kern w:val="2"/>
          <w:sz w:val="22"/>
          <w:szCs w:val="22"/>
          <w:lang w:eastAsia="en-US"/>
        </w:rPr>
        <w:t xml:space="preserve">В случае </w:t>
      </w:r>
      <w:hyperlink r:id="rId19" w:history="1">
        <w:r w:rsidRPr="0031278E">
          <w:rPr>
            <w:kern w:val="2"/>
            <w:sz w:val="22"/>
            <w:szCs w:val="22"/>
            <w:lang w:eastAsia="en-US"/>
          </w:rPr>
          <w:t>уклонения</w:t>
        </w:r>
      </w:hyperlink>
      <w:r w:rsidRPr="0031278E">
        <w:rPr>
          <w:kern w:val="2"/>
          <w:sz w:val="22"/>
          <w:szCs w:val="22"/>
          <w:lang w:eastAsia="en-US"/>
        </w:rPr>
        <w:t xml:space="preserve"> лица, лишенного специального права, от сдачи соответствующего удостоверения (специального разрешения)</w:t>
      </w:r>
      <w:r w:rsidRPr="00D16329">
        <w:rPr>
          <w:kern w:val="2"/>
          <w:sz w:val="22"/>
          <w:szCs w:val="22"/>
          <w:lang w:eastAsia="en-US"/>
        </w:rPr>
        <w:t xml:space="preserve">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648EE" w:rsidRPr="00D16329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</w:p>
    <w:sectPr w:rsidSect="00D21A38">
      <w:headerReference w:type="default" r:id="rId2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8EE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55"/>
    <w:rsid w:val="00004469"/>
    <w:rsid w:val="00006572"/>
    <w:rsid w:val="00006AEF"/>
    <w:rsid w:val="00011CB1"/>
    <w:rsid w:val="0001350D"/>
    <w:rsid w:val="00013CEF"/>
    <w:rsid w:val="0001429F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4E71"/>
    <w:rsid w:val="0003729D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3C8B"/>
    <w:rsid w:val="00054E66"/>
    <w:rsid w:val="00057C22"/>
    <w:rsid w:val="00061D4D"/>
    <w:rsid w:val="0006277B"/>
    <w:rsid w:val="00062C13"/>
    <w:rsid w:val="00062F11"/>
    <w:rsid w:val="000663C6"/>
    <w:rsid w:val="00071B01"/>
    <w:rsid w:val="00071F47"/>
    <w:rsid w:val="00071F80"/>
    <w:rsid w:val="000739D3"/>
    <w:rsid w:val="000770D8"/>
    <w:rsid w:val="000805A1"/>
    <w:rsid w:val="000809FB"/>
    <w:rsid w:val="0008173C"/>
    <w:rsid w:val="00081F39"/>
    <w:rsid w:val="000822DC"/>
    <w:rsid w:val="00082577"/>
    <w:rsid w:val="00082A58"/>
    <w:rsid w:val="00083726"/>
    <w:rsid w:val="00083D56"/>
    <w:rsid w:val="00084917"/>
    <w:rsid w:val="00087E08"/>
    <w:rsid w:val="000A05FE"/>
    <w:rsid w:val="000A1372"/>
    <w:rsid w:val="000A1B05"/>
    <w:rsid w:val="000A222C"/>
    <w:rsid w:val="000A35B9"/>
    <w:rsid w:val="000A6991"/>
    <w:rsid w:val="000B05D6"/>
    <w:rsid w:val="000B0D76"/>
    <w:rsid w:val="000B2E42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3E3E"/>
    <w:rsid w:val="000D50EC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14E1"/>
    <w:rsid w:val="00101E20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6A94"/>
    <w:rsid w:val="0013741D"/>
    <w:rsid w:val="00141D3D"/>
    <w:rsid w:val="00146601"/>
    <w:rsid w:val="00147862"/>
    <w:rsid w:val="00147C60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67764"/>
    <w:rsid w:val="00171293"/>
    <w:rsid w:val="00171F18"/>
    <w:rsid w:val="001736E6"/>
    <w:rsid w:val="00175BA0"/>
    <w:rsid w:val="0017733A"/>
    <w:rsid w:val="00180800"/>
    <w:rsid w:val="00181FBD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7CB"/>
    <w:rsid w:val="00196CAD"/>
    <w:rsid w:val="00197002"/>
    <w:rsid w:val="0019719B"/>
    <w:rsid w:val="001972ED"/>
    <w:rsid w:val="001A1974"/>
    <w:rsid w:val="001A317E"/>
    <w:rsid w:val="001A3695"/>
    <w:rsid w:val="001A4CBC"/>
    <w:rsid w:val="001A5152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6726"/>
    <w:rsid w:val="001E7970"/>
    <w:rsid w:val="001F0613"/>
    <w:rsid w:val="001F1212"/>
    <w:rsid w:val="001F1368"/>
    <w:rsid w:val="001F3344"/>
    <w:rsid w:val="001F4D10"/>
    <w:rsid w:val="001F7084"/>
    <w:rsid w:val="001F7100"/>
    <w:rsid w:val="00201B76"/>
    <w:rsid w:val="002032FC"/>
    <w:rsid w:val="00204974"/>
    <w:rsid w:val="002074AF"/>
    <w:rsid w:val="00210570"/>
    <w:rsid w:val="0021083C"/>
    <w:rsid w:val="00213073"/>
    <w:rsid w:val="002165F0"/>
    <w:rsid w:val="00216844"/>
    <w:rsid w:val="00216F5A"/>
    <w:rsid w:val="00221E24"/>
    <w:rsid w:val="0022330E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380E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129E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5836"/>
    <w:rsid w:val="002C6B6F"/>
    <w:rsid w:val="002C6C8F"/>
    <w:rsid w:val="002C74C4"/>
    <w:rsid w:val="002D1327"/>
    <w:rsid w:val="002D140D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46B"/>
    <w:rsid w:val="002F15EE"/>
    <w:rsid w:val="002F1A7C"/>
    <w:rsid w:val="002F296A"/>
    <w:rsid w:val="002F307C"/>
    <w:rsid w:val="002F409E"/>
    <w:rsid w:val="002F4258"/>
    <w:rsid w:val="002F4464"/>
    <w:rsid w:val="002F5860"/>
    <w:rsid w:val="002F5D18"/>
    <w:rsid w:val="002F6059"/>
    <w:rsid w:val="002F624D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278E"/>
    <w:rsid w:val="00314510"/>
    <w:rsid w:val="003147D4"/>
    <w:rsid w:val="00314A65"/>
    <w:rsid w:val="00315C8A"/>
    <w:rsid w:val="00317735"/>
    <w:rsid w:val="00320285"/>
    <w:rsid w:val="0032115F"/>
    <w:rsid w:val="003236A5"/>
    <w:rsid w:val="003243FA"/>
    <w:rsid w:val="00330C2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3BD8"/>
    <w:rsid w:val="00355202"/>
    <w:rsid w:val="00356C6D"/>
    <w:rsid w:val="00360264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2A38"/>
    <w:rsid w:val="00373424"/>
    <w:rsid w:val="00373830"/>
    <w:rsid w:val="00373C57"/>
    <w:rsid w:val="0037476D"/>
    <w:rsid w:val="00374D52"/>
    <w:rsid w:val="00380249"/>
    <w:rsid w:val="00384206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2D1C"/>
    <w:rsid w:val="003A3447"/>
    <w:rsid w:val="003B268C"/>
    <w:rsid w:val="003B49A3"/>
    <w:rsid w:val="003B4E2F"/>
    <w:rsid w:val="003B5BB1"/>
    <w:rsid w:val="003B5CFA"/>
    <w:rsid w:val="003B6520"/>
    <w:rsid w:val="003B6FA1"/>
    <w:rsid w:val="003C0047"/>
    <w:rsid w:val="003C08B1"/>
    <w:rsid w:val="003C16D0"/>
    <w:rsid w:val="003C1C24"/>
    <w:rsid w:val="003C3A99"/>
    <w:rsid w:val="003C4213"/>
    <w:rsid w:val="003C6927"/>
    <w:rsid w:val="003C795F"/>
    <w:rsid w:val="003D1AB4"/>
    <w:rsid w:val="003D4D1F"/>
    <w:rsid w:val="003D5326"/>
    <w:rsid w:val="003D5EFA"/>
    <w:rsid w:val="003E0149"/>
    <w:rsid w:val="003E04C8"/>
    <w:rsid w:val="003E24EE"/>
    <w:rsid w:val="003E2812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17FB"/>
    <w:rsid w:val="004038C8"/>
    <w:rsid w:val="00403A43"/>
    <w:rsid w:val="004042FB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3AD7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596E"/>
    <w:rsid w:val="0046612E"/>
    <w:rsid w:val="00466720"/>
    <w:rsid w:val="00467A75"/>
    <w:rsid w:val="004715A9"/>
    <w:rsid w:val="00471D47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1DB"/>
    <w:rsid w:val="00483457"/>
    <w:rsid w:val="00483C5B"/>
    <w:rsid w:val="00484786"/>
    <w:rsid w:val="00484DA5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4CC0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6E8B"/>
    <w:rsid w:val="005074E8"/>
    <w:rsid w:val="00507B9E"/>
    <w:rsid w:val="00510618"/>
    <w:rsid w:val="00512D2A"/>
    <w:rsid w:val="00512E0E"/>
    <w:rsid w:val="00515296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C7C"/>
    <w:rsid w:val="00530F14"/>
    <w:rsid w:val="005318E1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AF9"/>
    <w:rsid w:val="005749CC"/>
    <w:rsid w:val="00574E7E"/>
    <w:rsid w:val="005750F7"/>
    <w:rsid w:val="00576B00"/>
    <w:rsid w:val="005807CE"/>
    <w:rsid w:val="00580956"/>
    <w:rsid w:val="005810EB"/>
    <w:rsid w:val="00582DFE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4A7D"/>
    <w:rsid w:val="005A6444"/>
    <w:rsid w:val="005B1F2A"/>
    <w:rsid w:val="005B23F3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6491"/>
    <w:rsid w:val="005E6511"/>
    <w:rsid w:val="005E6F77"/>
    <w:rsid w:val="005E7499"/>
    <w:rsid w:val="005F128F"/>
    <w:rsid w:val="005F2212"/>
    <w:rsid w:val="005F2241"/>
    <w:rsid w:val="005F2AF8"/>
    <w:rsid w:val="005F7083"/>
    <w:rsid w:val="0060276A"/>
    <w:rsid w:val="00603625"/>
    <w:rsid w:val="00605F25"/>
    <w:rsid w:val="006063AB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BC2"/>
    <w:rsid w:val="006409A8"/>
    <w:rsid w:val="00641395"/>
    <w:rsid w:val="006426F9"/>
    <w:rsid w:val="00642BE5"/>
    <w:rsid w:val="0064464F"/>
    <w:rsid w:val="00645DC9"/>
    <w:rsid w:val="00646178"/>
    <w:rsid w:val="00647949"/>
    <w:rsid w:val="00650736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90134"/>
    <w:rsid w:val="006916AC"/>
    <w:rsid w:val="006978D4"/>
    <w:rsid w:val="006A01F6"/>
    <w:rsid w:val="006A1C1B"/>
    <w:rsid w:val="006A492F"/>
    <w:rsid w:val="006A4D17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C26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3F58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60652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24CE"/>
    <w:rsid w:val="0078291D"/>
    <w:rsid w:val="00782C14"/>
    <w:rsid w:val="00782E28"/>
    <w:rsid w:val="00783DC7"/>
    <w:rsid w:val="00784D2A"/>
    <w:rsid w:val="007878FB"/>
    <w:rsid w:val="00791049"/>
    <w:rsid w:val="00793259"/>
    <w:rsid w:val="0079361E"/>
    <w:rsid w:val="007954BB"/>
    <w:rsid w:val="007A0B16"/>
    <w:rsid w:val="007A328E"/>
    <w:rsid w:val="007A381A"/>
    <w:rsid w:val="007A572E"/>
    <w:rsid w:val="007B0953"/>
    <w:rsid w:val="007B14D3"/>
    <w:rsid w:val="007B17A8"/>
    <w:rsid w:val="007B1F23"/>
    <w:rsid w:val="007B4CAF"/>
    <w:rsid w:val="007B6341"/>
    <w:rsid w:val="007B65C0"/>
    <w:rsid w:val="007C20EE"/>
    <w:rsid w:val="007C5CBA"/>
    <w:rsid w:val="007D37C5"/>
    <w:rsid w:val="007D3823"/>
    <w:rsid w:val="007D418B"/>
    <w:rsid w:val="007D41A7"/>
    <w:rsid w:val="007D46E3"/>
    <w:rsid w:val="007D6AF4"/>
    <w:rsid w:val="007D6DA1"/>
    <w:rsid w:val="007E3F4A"/>
    <w:rsid w:val="007E4685"/>
    <w:rsid w:val="007F1F7C"/>
    <w:rsid w:val="007F33AE"/>
    <w:rsid w:val="007F34BB"/>
    <w:rsid w:val="007F432F"/>
    <w:rsid w:val="007F4F87"/>
    <w:rsid w:val="00800F56"/>
    <w:rsid w:val="00800F74"/>
    <w:rsid w:val="00801A23"/>
    <w:rsid w:val="00802401"/>
    <w:rsid w:val="00803969"/>
    <w:rsid w:val="0080450F"/>
    <w:rsid w:val="00804E36"/>
    <w:rsid w:val="00807B1A"/>
    <w:rsid w:val="008110DC"/>
    <w:rsid w:val="0081121E"/>
    <w:rsid w:val="00815380"/>
    <w:rsid w:val="0081642E"/>
    <w:rsid w:val="00816958"/>
    <w:rsid w:val="00820488"/>
    <w:rsid w:val="008205F0"/>
    <w:rsid w:val="00821050"/>
    <w:rsid w:val="008218C7"/>
    <w:rsid w:val="008252D0"/>
    <w:rsid w:val="008254A1"/>
    <w:rsid w:val="00827670"/>
    <w:rsid w:val="00830356"/>
    <w:rsid w:val="00831B37"/>
    <w:rsid w:val="00831E1A"/>
    <w:rsid w:val="00834AE5"/>
    <w:rsid w:val="00834E8B"/>
    <w:rsid w:val="0084161D"/>
    <w:rsid w:val="00841BDA"/>
    <w:rsid w:val="00842BC1"/>
    <w:rsid w:val="00844773"/>
    <w:rsid w:val="00844949"/>
    <w:rsid w:val="00844960"/>
    <w:rsid w:val="008457C4"/>
    <w:rsid w:val="00846055"/>
    <w:rsid w:val="008469AF"/>
    <w:rsid w:val="008471AA"/>
    <w:rsid w:val="00847CE3"/>
    <w:rsid w:val="00850D2A"/>
    <w:rsid w:val="008529EE"/>
    <w:rsid w:val="00855187"/>
    <w:rsid w:val="00857812"/>
    <w:rsid w:val="0086047F"/>
    <w:rsid w:val="0086253F"/>
    <w:rsid w:val="00862814"/>
    <w:rsid w:val="0086470A"/>
    <w:rsid w:val="00865E93"/>
    <w:rsid w:val="00866A32"/>
    <w:rsid w:val="00866F11"/>
    <w:rsid w:val="00867C97"/>
    <w:rsid w:val="008713A9"/>
    <w:rsid w:val="00873343"/>
    <w:rsid w:val="0087379C"/>
    <w:rsid w:val="008745DC"/>
    <w:rsid w:val="00874DD9"/>
    <w:rsid w:val="00876B0E"/>
    <w:rsid w:val="00877AA3"/>
    <w:rsid w:val="008822DF"/>
    <w:rsid w:val="008832C7"/>
    <w:rsid w:val="00884555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2D02"/>
    <w:rsid w:val="008B47B3"/>
    <w:rsid w:val="008B667C"/>
    <w:rsid w:val="008B6732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C6D41"/>
    <w:rsid w:val="008D0061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5CB3"/>
    <w:rsid w:val="00900253"/>
    <w:rsid w:val="00901000"/>
    <w:rsid w:val="0090192D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0B99"/>
    <w:rsid w:val="0093159C"/>
    <w:rsid w:val="00931AC0"/>
    <w:rsid w:val="009333DC"/>
    <w:rsid w:val="00935515"/>
    <w:rsid w:val="00935D91"/>
    <w:rsid w:val="00936E30"/>
    <w:rsid w:val="00941160"/>
    <w:rsid w:val="009435C7"/>
    <w:rsid w:val="009435EB"/>
    <w:rsid w:val="00945C77"/>
    <w:rsid w:val="00947E4C"/>
    <w:rsid w:val="00951CE1"/>
    <w:rsid w:val="00951E92"/>
    <w:rsid w:val="00952361"/>
    <w:rsid w:val="00953295"/>
    <w:rsid w:val="00955AB9"/>
    <w:rsid w:val="0095665C"/>
    <w:rsid w:val="00960EA3"/>
    <w:rsid w:val="00961C88"/>
    <w:rsid w:val="009648EE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0A2E"/>
    <w:rsid w:val="00982AE1"/>
    <w:rsid w:val="009830A3"/>
    <w:rsid w:val="00984895"/>
    <w:rsid w:val="0098763F"/>
    <w:rsid w:val="00987A22"/>
    <w:rsid w:val="00987AC9"/>
    <w:rsid w:val="00987C3D"/>
    <w:rsid w:val="009902E8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242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7BF"/>
    <w:rsid w:val="00A02FC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1986"/>
    <w:rsid w:val="00A32574"/>
    <w:rsid w:val="00A326B1"/>
    <w:rsid w:val="00A33D20"/>
    <w:rsid w:val="00A35D28"/>
    <w:rsid w:val="00A36C6B"/>
    <w:rsid w:val="00A41EE5"/>
    <w:rsid w:val="00A45913"/>
    <w:rsid w:val="00A4620D"/>
    <w:rsid w:val="00A4687E"/>
    <w:rsid w:val="00A50BDA"/>
    <w:rsid w:val="00A519B4"/>
    <w:rsid w:val="00A5364A"/>
    <w:rsid w:val="00A541C9"/>
    <w:rsid w:val="00A559EC"/>
    <w:rsid w:val="00A55E9D"/>
    <w:rsid w:val="00A56101"/>
    <w:rsid w:val="00A5654D"/>
    <w:rsid w:val="00A56C1B"/>
    <w:rsid w:val="00A60000"/>
    <w:rsid w:val="00A60078"/>
    <w:rsid w:val="00A61000"/>
    <w:rsid w:val="00A61003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068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1AFF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636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188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1C4"/>
    <w:rsid w:val="00AF52DD"/>
    <w:rsid w:val="00AF6272"/>
    <w:rsid w:val="00B017FD"/>
    <w:rsid w:val="00B022DF"/>
    <w:rsid w:val="00B04245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1762A"/>
    <w:rsid w:val="00B24348"/>
    <w:rsid w:val="00B25BCB"/>
    <w:rsid w:val="00B264A1"/>
    <w:rsid w:val="00B267BF"/>
    <w:rsid w:val="00B32EA5"/>
    <w:rsid w:val="00B3319F"/>
    <w:rsid w:val="00B33571"/>
    <w:rsid w:val="00B40192"/>
    <w:rsid w:val="00B40F79"/>
    <w:rsid w:val="00B42F59"/>
    <w:rsid w:val="00B449B5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60DD"/>
    <w:rsid w:val="00B962F8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1C8A"/>
    <w:rsid w:val="00BF20CC"/>
    <w:rsid w:val="00BF2315"/>
    <w:rsid w:val="00BF4889"/>
    <w:rsid w:val="00BF5129"/>
    <w:rsid w:val="00BF5929"/>
    <w:rsid w:val="00BF611A"/>
    <w:rsid w:val="00BF658A"/>
    <w:rsid w:val="00BF71B7"/>
    <w:rsid w:val="00BF785C"/>
    <w:rsid w:val="00C00174"/>
    <w:rsid w:val="00C0173A"/>
    <w:rsid w:val="00C02637"/>
    <w:rsid w:val="00C061AB"/>
    <w:rsid w:val="00C0660E"/>
    <w:rsid w:val="00C066F4"/>
    <w:rsid w:val="00C11092"/>
    <w:rsid w:val="00C1126D"/>
    <w:rsid w:val="00C1227A"/>
    <w:rsid w:val="00C17C30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DC"/>
    <w:rsid w:val="00C53592"/>
    <w:rsid w:val="00C5519D"/>
    <w:rsid w:val="00C55FD9"/>
    <w:rsid w:val="00C56591"/>
    <w:rsid w:val="00C572E4"/>
    <w:rsid w:val="00C5735E"/>
    <w:rsid w:val="00C61572"/>
    <w:rsid w:val="00C625DD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2FFA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520E"/>
    <w:rsid w:val="00C85682"/>
    <w:rsid w:val="00C85F12"/>
    <w:rsid w:val="00C86047"/>
    <w:rsid w:val="00C9455A"/>
    <w:rsid w:val="00C965D2"/>
    <w:rsid w:val="00C973AB"/>
    <w:rsid w:val="00CA287B"/>
    <w:rsid w:val="00CA289F"/>
    <w:rsid w:val="00CA5C15"/>
    <w:rsid w:val="00CA66D2"/>
    <w:rsid w:val="00CA6C70"/>
    <w:rsid w:val="00CB150D"/>
    <w:rsid w:val="00CB1CC1"/>
    <w:rsid w:val="00CB3B06"/>
    <w:rsid w:val="00CB4015"/>
    <w:rsid w:val="00CB7D34"/>
    <w:rsid w:val="00CC0826"/>
    <w:rsid w:val="00CC27E3"/>
    <w:rsid w:val="00CC2D60"/>
    <w:rsid w:val="00CC2FF7"/>
    <w:rsid w:val="00CC380F"/>
    <w:rsid w:val="00CC5CA3"/>
    <w:rsid w:val="00CD0299"/>
    <w:rsid w:val="00CD4572"/>
    <w:rsid w:val="00CD6B92"/>
    <w:rsid w:val="00CD73EB"/>
    <w:rsid w:val="00CE11C1"/>
    <w:rsid w:val="00CE13E5"/>
    <w:rsid w:val="00CE30B1"/>
    <w:rsid w:val="00CE3DEF"/>
    <w:rsid w:val="00CE4CA4"/>
    <w:rsid w:val="00CE65A8"/>
    <w:rsid w:val="00CE713D"/>
    <w:rsid w:val="00CE7A6B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329"/>
    <w:rsid w:val="00D16559"/>
    <w:rsid w:val="00D16A5F"/>
    <w:rsid w:val="00D17AFD"/>
    <w:rsid w:val="00D17CD8"/>
    <w:rsid w:val="00D21A38"/>
    <w:rsid w:val="00D2264F"/>
    <w:rsid w:val="00D23D13"/>
    <w:rsid w:val="00D241AE"/>
    <w:rsid w:val="00D2482A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31B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5C67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1F"/>
    <w:rsid w:val="00D82A74"/>
    <w:rsid w:val="00D83907"/>
    <w:rsid w:val="00D840B0"/>
    <w:rsid w:val="00D87FD6"/>
    <w:rsid w:val="00D9071A"/>
    <w:rsid w:val="00D9119A"/>
    <w:rsid w:val="00D919E4"/>
    <w:rsid w:val="00D92D60"/>
    <w:rsid w:val="00D92FFE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367"/>
    <w:rsid w:val="00DE140D"/>
    <w:rsid w:val="00DE24C6"/>
    <w:rsid w:val="00DE33F2"/>
    <w:rsid w:val="00DE3E8C"/>
    <w:rsid w:val="00DE4A07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22F2"/>
    <w:rsid w:val="00E03B02"/>
    <w:rsid w:val="00E04720"/>
    <w:rsid w:val="00E06150"/>
    <w:rsid w:val="00E062E8"/>
    <w:rsid w:val="00E06CAA"/>
    <w:rsid w:val="00E07332"/>
    <w:rsid w:val="00E07602"/>
    <w:rsid w:val="00E07E3A"/>
    <w:rsid w:val="00E14B6E"/>
    <w:rsid w:val="00E156A8"/>
    <w:rsid w:val="00E15781"/>
    <w:rsid w:val="00E15ED6"/>
    <w:rsid w:val="00E1705D"/>
    <w:rsid w:val="00E20E4D"/>
    <w:rsid w:val="00E2370C"/>
    <w:rsid w:val="00E26A2C"/>
    <w:rsid w:val="00E26A64"/>
    <w:rsid w:val="00E27FB5"/>
    <w:rsid w:val="00E3254C"/>
    <w:rsid w:val="00E33E04"/>
    <w:rsid w:val="00E33F99"/>
    <w:rsid w:val="00E351DB"/>
    <w:rsid w:val="00E35DA7"/>
    <w:rsid w:val="00E367B8"/>
    <w:rsid w:val="00E4051B"/>
    <w:rsid w:val="00E40DC2"/>
    <w:rsid w:val="00E41789"/>
    <w:rsid w:val="00E418B5"/>
    <w:rsid w:val="00E43498"/>
    <w:rsid w:val="00E43B3D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702"/>
    <w:rsid w:val="00E837AF"/>
    <w:rsid w:val="00E83C9D"/>
    <w:rsid w:val="00E85202"/>
    <w:rsid w:val="00E854A1"/>
    <w:rsid w:val="00E854D3"/>
    <w:rsid w:val="00E8586A"/>
    <w:rsid w:val="00E86721"/>
    <w:rsid w:val="00E87057"/>
    <w:rsid w:val="00E872A3"/>
    <w:rsid w:val="00E91038"/>
    <w:rsid w:val="00E919DB"/>
    <w:rsid w:val="00E9213C"/>
    <w:rsid w:val="00E92CF2"/>
    <w:rsid w:val="00E92F63"/>
    <w:rsid w:val="00EA0BB0"/>
    <w:rsid w:val="00EA105F"/>
    <w:rsid w:val="00EA16C7"/>
    <w:rsid w:val="00EA3213"/>
    <w:rsid w:val="00EA4670"/>
    <w:rsid w:val="00EA4E85"/>
    <w:rsid w:val="00EB16EA"/>
    <w:rsid w:val="00EB2272"/>
    <w:rsid w:val="00EB4588"/>
    <w:rsid w:val="00EB7161"/>
    <w:rsid w:val="00EB725F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05C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766"/>
    <w:rsid w:val="00F17A48"/>
    <w:rsid w:val="00F20B92"/>
    <w:rsid w:val="00F21486"/>
    <w:rsid w:val="00F26036"/>
    <w:rsid w:val="00F26D41"/>
    <w:rsid w:val="00F27946"/>
    <w:rsid w:val="00F27A3E"/>
    <w:rsid w:val="00F30228"/>
    <w:rsid w:val="00F31EA6"/>
    <w:rsid w:val="00F361CE"/>
    <w:rsid w:val="00F37804"/>
    <w:rsid w:val="00F40D75"/>
    <w:rsid w:val="00F41F85"/>
    <w:rsid w:val="00F426DC"/>
    <w:rsid w:val="00F44639"/>
    <w:rsid w:val="00F44650"/>
    <w:rsid w:val="00F458F1"/>
    <w:rsid w:val="00F47A0C"/>
    <w:rsid w:val="00F506DB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4060"/>
    <w:rsid w:val="00F65E94"/>
    <w:rsid w:val="00F672CA"/>
    <w:rsid w:val="00F6740D"/>
    <w:rsid w:val="00F71207"/>
    <w:rsid w:val="00F71915"/>
    <w:rsid w:val="00F73B3B"/>
    <w:rsid w:val="00F75A28"/>
    <w:rsid w:val="00F75EF7"/>
    <w:rsid w:val="00F7670F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1309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0499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06DB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06D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74/divisions/2287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