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6114" w:rsidRPr="00196E02" w:rsidP="00EF7991">
      <w:pPr>
        <w:widowControl w:val="0"/>
        <w:tabs>
          <w:tab w:val="left" w:pos="0"/>
          <w:tab w:val="left" w:pos="720"/>
          <w:tab w:val="left" w:pos="6840"/>
        </w:tabs>
        <w:ind w:firstLine="709"/>
        <w:rPr>
          <w:color w:val="000000"/>
          <w:kern w:val="2"/>
          <w:sz w:val="24"/>
          <w:szCs w:val="24"/>
        </w:rPr>
      </w:pPr>
    </w:p>
    <w:p w:rsidR="00BB6114" w:rsidRPr="00196E02" w:rsidP="00F22800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96E02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BB6114" w:rsidRPr="00196E02" w:rsidP="00F22800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96E02">
        <w:rPr>
          <w:kern w:val="2"/>
        </w:rPr>
        <w:t>№ 5-154/2/2022, хранящемся в судебном участке № 2 по Мамадышскому судебному району РТ</w:t>
      </w:r>
    </w:p>
    <w:p w:rsidR="00BB6114" w:rsidRPr="00196E02" w:rsidP="00F22800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29.25pt;height:42.75pt;visibility:visible">
            <v:imagedata r:id="rId4" o:title="" gain="86232f" grayscale="t"/>
          </v:shape>
        </w:pict>
      </w:r>
    </w:p>
    <w:p w:rsidR="00BB6114" w:rsidRPr="00196E02" w:rsidP="00F22800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96E02">
        <w:rPr>
          <w:kern w:val="2"/>
        </w:rPr>
        <w:t>Судебный участок № 2 по Мамадышскому судебному району РТ</w:t>
      </w:r>
    </w:p>
    <w:p w:rsidR="00BB6114" w:rsidRPr="00196E02" w:rsidP="00F22800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96E02">
        <w:rPr>
          <w:kern w:val="2"/>
        </w:rPr>
        <w:t>422192, РТ, Мамадышский район, г. Мамадыш, ул. Советская, д. 2г, пом. 1Н</w:t>
      </w:r>
    </w:p>
    <w:p w:rsidR="00BB6114" w:rsidRPr="00196E02" w:rsidP="00F22800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96E02">
        <w:rPr>
          <w:kern w:val="2"/>
        </w:rPr>
        <w:t xml:space="preserve">Телефон: +7 (85563) 4-00-65, 4-00-66; факс: +7 (85563) 3-34-95 </w:t>
      </w:r>
    </w:p>
    <w:p w:rsidR="00BB6114" w:rsidRPr="004C76ED" w:rsidP="00F22800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196E02">
        <w:rPr>
          <w:kern w:val="2"/>
          <w:lang w:val="en-US"/>
        </w:rPr>
        <w:t>E</w:t>
      </w:r>
      <w:r w:rsidRPr="004C76ED">
        <w:rPr>
          <w:kern w:val="2"/>
          <w:lang w:val="en-US"/>
        </w:rPr>
        <w:t>-</w:t>
      </w:r>
      <w:r w:rsidRPr="00196E02">
        <w:rPr>
          <w:kern w:val="2"/>
          <w:lang w:val="en-US"/>
        </w:rPr>
        <w:t>mail</w:t>
      </w:r>
      <w:r w:rsidRPr="004C76ED">
        <w:rPr>
          <w:kern w:val="2"/>
          <w:lang w:val="en-US"/>
        </w:rPr>
        <w:t xml:space="preserve">: </w:t>
      </w:r>
      <w:hyperlink r:id="rId5" w:history="1">
        <w:r w:rsidRPr="00196E02">
          <w:rPr>
            <w:rStyle w:val="Hyperlink"/>
            <w:kern w:val="2"/>
            <w:u w:val="none"/>
            <w:lang w:val="en-US"/>
          </w:rPr>
          <w:t>ms</w:t>
        </w:r>
        <w:r w:rsidRPr="004C76ED">
          <w:rPr>
            <w:rStyle w:val="Hyperlink"/>
            <w:kern w:val="2"/>
            <w:u w:val="none"/>
            <w:lang w:val="en-US"/>
          </w:rPr>
          <w:t>1802@</w:t>
        </w:r>
        <w:r w:rsidRPr="00196E02">
          <w:rPr>
            <w:rStyle w:val="Hyperlink"/>
            <w:kern w:val="2"/>
            <w:u w:val="none"/>
            <w:lang w:val="en-US"/>
          </w:rPr>
          <w:t>tatar</w:t>
        </w:r>
        <w:r w:rsidRPr="004C76ED">
          <w:rPr>
            <w:rStyle w:val="Hyperlink"/>
            <w:kern w:val="2"/>
            <w:u w:val="none"/>
            <w:lang w:val="en-US"/>
          </w:rPr>
          <w:t>.</w:t>
        </w:r>
        <w:r w:rsidRPr="00196E02">
          <w:rPr>
            <w:rStyle w:val="Hyperlink"/>
            <w:kern w:val="2"/>
            <w:u w:val="none"/>
            <w:lang w:val="en-US"/>
          </w:rPr>
          <w:t>ru</w:t>
        </w:r>
      </w:hyperlink>
      <w:r w:rsidRPr="004C76ED">
        <w:rPr>
          <w:kern w:val="2"/>
          <w:lang w:val="en-US"/>
        </w:rPr>
        <w:t xml:space="preserve">, </w:t>
      </w:r>
      <w:hyperlink r:id="rId6" w:history="1">
        <w:r w:rsidRPr="00196E02">
          <w:rPr>
            <w:rStyle w:val="Hyperlink"/>
            <w:kern w:val="2"/>
            <w:u w:val="none"/>
            <w:lang w:val="en-US"/>
          </w:rPr>
          <w:t>http</w:t>
        </w:r>
        <w:r w:rsidRPr="004C76ED">
          <w:rPr>
            <w:rStyle w:val="Hyperlink"/>
            <w:kern w:val="2"/>
            <w:u w:val="none"/>
            <w:lang w:val="en-US"/>
          </w:rPr>
          <w:t>://</w:t>
        </w:r>
        <w:r w:rsidRPr="00196E02">
          <w:rPr>
            <w:rStyle w:val="Hyperlink"/>
            <w:kern w:val="2"/>
            <w:u w:val="none"/>
            <w:lang w:val="en-US"/>
          </w:rPr>
          <w:t>mirsud</w:t>
        </w:r>
        <w:r w:rsidRPr="004C76ED">
          <w:rPr>
            <w:rStyle w:val="Hyperlink"/>
            <w:kern w:val="2"/>
            <w:u w:val="none"/>
            <w:lang w:val="en-US"/>
          </w:rPr>
          <w:t>.</w:t>
        </w:r>
        <w:r w:rsidRPr="00196E02">
          <w:rPr>
            <w:rStyle w:val="Hyperlink"/>
            <w:kern w:val="2"/>
            <w:u w:val="none"/>
            <w:lang w:val="en-US"/>
          </w:rPr>
          <w:t>tatar</w:t>
        </w:r>
        <w:r w:rsidRPr="004C76ED">
          <w:rPr>
            <w:rStyle w:val="Hyperlink"/>
            <w:kern w:val="2"/>
            <w:u w:val="none"/>
            <w:lang w:val="en-US"/>
          </w:rPr>
          <w:t>.</w:t>
        </w:r>
        <w:r w:rsidRPr="00196E02">
          <w:rPr>
            <w:rStyle w:val="Hyperlink"/>
            <w:kern w:val="2"/>
            <w:u w:val="none"/>
            <w:lang w:val="en-US"/>
          </w:rPr>
          <w:t>ru</w:t>
        </w:r>
      </w:hyperlink>
    </w:p>
    <w:p w:rsidR="00BB6114" w:rsidRPr="004C76ED" w:rsidP="00F22800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BB6114" w:rsidRPr="00196E02" w:rsidP="00DB759C">
      <w:pPr>
        <w:widowControl w:val="0"/>
        <w:tabs>
          <w:tab w:val="left" w:pos="142"/>
          <w:tab w:val="right" w:pos="10205"/>
        </w:tabs>
        <w:ind w:firstLine="709"/>
        <w:jc w:val="center"/>
        <w:rPr>
          <w:spacing w:val="60"/>
          <w:kern w:val="2"/>
          <w:sz w:val="24"/>
          <w:szCs w:val="24"/>
        </w:rPr>
      </w:pPr>
      <w:r w:rsidRPr="00196E02">
        <w:rPr>
          <w:spacing w:val="60"/>
          <w:kern w:val="2"/>
          <w:sz w:val="24"/>
          <w:szCs w:val="24"/>
        </w:rPr>
        <w:t>ПОСТАНОВЛЕНИЕ</w:t>
      </w:r>
    </w:p>
    <w:p w:rsidR="00BB6114" w:rsidRPr="00196E02" w:rsidP="00DB759C">
      <w:pPr>
        <w:widowControl w:val="0"/>
        <w:tabs>
          <w:tab w:val="left" w:pos="0"/>
          <w:tab w:val="right" w:pos="10205"/>
        </w:tabs>
        <w:ind w:firstLine="709"/>
        <w:jc w:val="center"/>
        <w:rPr>
          <w:spacing w:val="60"/>
          <w:kern w:val="2"/>
          <w:sz w:val="24"/>
          <w:szCs w:val="24"/>
        </w:rPr>
      </w:pPr>
      <w:r w:rsidRPr="00196E02">
        <w:rPr>
          <w:spacing w:val="60"/>
          <w:kern w:val="2"/>
          <w:sz w:val="24"/>
          <w:szCs w:val="24"/>
        </w:rPr>
        <w:t>о назначении административного наказания</w:t>
      </w:r>
    </w:p>
    <w:p w:rsidR="00BB6114" w:rsidRPr="00196E02" w:rsidP="00DB759C">
      <w:pPr>
        <w:widowControl w:val="0"/>
        <w:tabs>
          <w:tab w:val="left" w:pos="0"/>
          <w:tab w:val="right" w:pos="10205"/>
        </w:tabs>
        <w:ind w:firstLine="709"/>
        <w:jc w:val="center"/>
        <w:rPr>
          <w:spacing w:val="60"/>
          <w:kern w:val="2"/>
          <w:sz w:val="24"/>
          <w:szCs w:val="24"/>
        </w:rPr>
      </w:pPr>
    </w:p>
    <w:p w:rsidR="00BB6114" w:rsidRPr="00196E02" w:rsidP="00DB759C">
      <w:pPr>
        <w:widowControl w:val="0"/>
        <w:tabs>
          <w:tab w:val="left" w:pos="0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>22 марта 2022 года</w:t>
      </w:r>
      <w:r w:rsidRPr="00196E02">
        <w:rPr>
          <w:kern w:val="2"/>
          <w:sz w:val="24"/>
          <w:szCs w:val="24"/>
        </w:rPr>
        <w:tab/>
        <w:t>Дело № 5-154/2/2022</w:t>
      </w:r>
    </w:p>
    <w:p w:rsidR="00BB6114" w:rsidRPr="00196E02" w:rsidP="00F22800">
      <w:pPr>
        <w:widowControl w:val="0"/>
        <w:tabs>
          <w:tab w:val="left" w:pos="0"/>
          <w:tab w:val="right" w:pos="10205"/>
        </w:tabs>
        <w:ind w:firstLine="709"/>
        <w:jc w:val="right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>УИД 16</w:t>
      </w:r>
      <w:r w:rsidRPr="00196E02">
        <w:rPr>
          <w:kern w:val="2"/>
          <w:sz w:val="24"/>
          <w:szCs w:val="24"/>
          <w:lang w:val="en-US"/>
        </w:rPr>
        <w:t>MS</w:t>
      </w:r>
      <w:r w:rsidRPr="00196E02">
        <w:rPr>
          <w:kern w:val="2"/>
          <w:sz w:val="24"/>
          <w:szCs w:val="24"/>
        </w:rPr>
        <w:t>0160-01-2022-000641-39</w:t>
      </w:r>
    </w:p>
    <w:p w:rsidR="00BB6114" w:rsidRPr="00196E02" w:rsidP="00DB759C">
      <w:pPr>
        <w:widowControl w:val="0"/>
        <w:tabs>
          <w:tab w:val="right" w:pos="9720"/>
        </w:tabs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BB6114" w:rsidRPr="00196E02" w:rsidP="00FC0D61">
      <w:pPr>
        <w:widowControl w:val="0"/>
        <w:autoSpaceDE w:val="0"/>
        <w:autoSpaceDN w:val="0"/>
        <w:adjustRightInd w:val="0"/>
        <w:ind w:firstLine="709"/>
        <w:jc w:val="both"/>
        <w:rPr>
          <w:spacing w:val="60"/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Мировой судья судебного участка № 2 по Мамадышскому судебному району РТ Габдульхаков А.Р.,  рассмотрев </w:t>
      </w:r>
      <w:r w:rsidRPr="00196E02">
        <w:rPr>
          <w:color w:val="0000FF"/>
          <w:kern w:val="2"/>
          <w:sz w:val="24"/>
          <w:szCs w:val="24"/>
        </w:rPr>
        <w:t>с использованием системы видео-конференц-связи</w:t>
      </w:r>
      <w:r w:rsidRPr="00196E02">
        <w:rPr>
          <w:kern w:val="2"/>
          <w:sz w:val="24"/>
          <w:szCs w:val="24"/>
        </w:rPr>
        <w:t xml:space="preserve"> дело об административном правонарушении, предусмотренном частью 2 статьи 7.27 </w:t>
      </w:r>
      <w:r w:rsidRPr="00196E02">
        <w:rPr>
          <w:rFonts w:ascii="Times New Roman CYR" w:hAnsi="Times New Roman CYR" w:cs="Times New Roman CYR"/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196E02">
        <w:rPr>
          <w:kern w:val="2"/>
          <w:sz w:val="24"/>
          <w:szCs w:val="24"/>
        </w:rPr>
        <w:t>, в отношении Саляфутдинова Исканде</w:t>
      </w:r>
      <w:r>
        <w:rPr>
          <w:kern w:val="2"/>
          <w:sz w:val="24"/>
          <w:szCs w:val="24"/>
        </w:rPr>
        <w:t xml:space="preserve">ра Азатовича (паспорт … </w:t>
      </w:r>
      <w:r w:rsidRPr="00196E02">
        <w:rPr>
          <w:kern w:val="2"/>
          <w:sz w:val="24"/>
          <w:szCs w:val="24"/>
        </w:rPr>
        <w:t>), родившегося</w:t>
      </w:r>
      <w:r>
        <w:rPr>
          <w:kern w:val="2"/>
          <w:sz w:val="24"/>
          <w:szCs w:val="24"/>
        </w:rPr>
        <w:t xml:space="preserve"> …</w:t>
      </w:r>
      <w:r w:rsidRPr="00196E02">
        <w:rPr>
          <w:kern w:val="2"/>
          <w:sz w:val="24"/>
          <w:szCs w:val="24"/>
        </w:rPr>
        <w:t xml:space="preserve"> года</w:t>
      </w:r>
      <w:r>
        <w:rPr>
          <w:kern w:val="26"/>
          <w:sz w:val="24"/>
          <w:szCs w:val="24"/>
        </w:rPr>
        <w:t xml:space="preserve"> в … </w:t>
      </w:r>
      <w:r w:rsidRPr="00196E02">
        <w:rPr>
          <w:kern w:val="26"/>
          <w:sz w:val="24"/>
          <w:szCs w:val="24"/>
        </w:rPr>
        <w:t xml:space="preserve">, зарегистрированного/проживающего по адресу: </w:t>
      </w:r>
      <w:r>
        <w:rPr>
          <w:kern w:val="2"/>
          <w:sz w:val="24"/>
          <w:szCs w:val="24"/>
        </w:rPr>
        <w:t xml:space="preserve">… </w:t>
      </w:r>
      <w:r w:rsidRPr="00196E02">
        <w:rPr>
          <w:kern w:val="2"/>
          <w:sz w:val="24"/>
          <w:szCs w:val="24"/>
        </w:rPr>
        <w:t>/</w:t>
      </w:r>
      <w:r>
        <w:rPr>
          <w:kern w:val="2"/>
          <w:sz w:val="24"/>
          <w:szCs w:val="24"/>
        </w:rPr>
        <w:t xml:space="preserve"> … </w:t>
      </w:r>
      <w:r w:rsidRPr="00196E02">
        <w:rPr>
          <w:kern w:val="26"/>
          <w:sz w:val="24"/>
          <w:szCs w:val="24"/>
        </w:rPr>
        <w:t>, гражданина РФ, не женатого</w:t>
      </w:r>
      <w:r>
        <w:rPr>
          <w:kern w:val="26"/>
          <w:sz w:val="24"/>
          <w:szCs w:val="24"/>
        </w:rPr>
        <w:t xml:space="preserve">, работающего в … </w:t>
      </w:r>
      <w:r w:rsidRPr="00196E02">
        <w:rPr>
          <w:kern w:val="26"/>
          <w:sz w:val="24"/>
          <w:szCs w:val="24"/>
        </w:rPr>
        <w:t>, инвалидности не имеющего, по материалам дела в</w:t>
      </w:r>
      <w:r w:rsidRPr="00196E02">
        <w:rPr>
          <w:kern w:val="2"/>
          <w:sz w:val="24"/>
          <w:szCs w:val="24"/>
        </w:rPr>
        <w:t xml:space="preserve"> течение последнего календарного года привлечения к административной ответственности имеет,</w:t>
      </w:r>
      <w:r w:rsidRPr="00196E02">
        <w:rPr>
          <w:spacing w:val="60"/>
          <w:kern w:val="2"/>
          <w:sz w:val="24"/>
          <w:szCs w:val="24"/>
        </w:rPr>
        <w:t xml:space="preserve"> </w:t>
      </w:r>
    </w:p>
    <w:p w:rsidR="00BB6114" w:rsidRPr="00196E02" w:rsidP="00FC0D61">
      <w:pPr>
        <w:widowControl w:val="0"/>
        <w:autoSpaceDE w:val="0"/>
        <w:autoSpaceDN w:val="0"/>
        <w:adjustRightInd w:val="0"/>
        <w:ind w:firstLine="709"/>
        <w:jc w:val="both"/>
        <w:rPr>
          <w:spacing w:val="60"/>
          <w:kern w:val="2"/>
          <w:sz w:val="24"/>
          <w:szCs w:val="24"/>
        </w:rPr>
      </w:pPr>
    </w:p>
    <w:p w:rsidR="00BB6114" w:rsidRPr="00196E02" w:rsidP="00DB759C">
      <w:pPr>
        <w:pStyle w:val="BodyText"/>
        <w:widowControl w:val="0"/>
        <w:tabs>
          <w:tab w:val="right" w:pos="10206"/>
        </w:tabs>
        <w:ind w:firstLine="709"/>
        <w:jc w:val="center"/>
        <w:rPr>
          <w:spacing w:val="60"/>
          <w:kern w:val="2"/>
        </w:rPr>
      </w:pPr>
      <w:r w:rsidRPr="00196E02">
        <w:rPr>
          <w:spacing w:val="60"/>
          <w:kern w:val="2"/>
        </w:rPr>
        <w:t>УСТАНОВИЛ:</w:t>
      </w:r>
    </w:p>
    <w:p w:rsidR="00BB6114" w:rsidRPr="00196E02" w:rsidP="00DB759C">
      <w:pPr>
        <w:pStyle w:val="BodyText"/>
        <w:widowControl w:val="0"/>
        <w:tabs>
          <w:tab w:val="right" w:pos="10206"/>
        </w:tabs>
        <w:ind w:firstLine="709"/>
        <w:jc w:val="center"/>
        <w:rPr>
          <w:kern w:val="2"/>
        </w:rPr>
      </w:pPr>
    </w:p>
    <w:p w:rsidR="00BB6114" w:rsidRPr="00196E02" w:rsidP="00DB759C">
      <w:pPr>
        <w:pStyle w:val="BodyText"/>
        <w:widowControl w:val="0"/>
        <w:tabs>
          <w:tab w:val="right" w:pos="10206"/>
        </w:tabs>
        <w:ind w:firstLine="709"/>
        <w:rPr>
          <w:kern w:val="2"/>
        </w:rPr>
      </w:pPr>
      <w:r w:rsidRPr="00196E02">
        <w:rPr>
          <w:kern w:val="2"/>
        </w:rPr>
        <w:t>20 марта 2022 года в 21 час. 45 мин. Саляфутдинов И.А., находясь в магазине «Бристоль» ООО «Альбион-2002», расположенном в д. 12а по ул. 8 Марта г. Мамадыш Мамадышского района РТ, тайным путём совершил кражу вина «Дареджани Хванчкара» объёмом 0,75 л, крепостью 10-15 %, в количестве одной бутылки, общей стоимостью 1 800 руб. 90 коп. без учёта НДС.</w:t>
      </w:r>
    </w:p>
    <w:p w:rsidR="00BB6114" w:rsidRPr="00196E02" w:rsidP="00491ED9">
      <w:pPr>
        <w:widowControl w:val="0"/>
        <w:ind w:firstLine="720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Саляфутдинов И.А. при рассмотрении дела с протоколом об административном правонарушении согласился, вину признал, пояснив, что ему очень стыдно.  </w:t>
      </w:r>
    </w:p>
    <w:p w:rsidR="00BB6114" w:rsidRPr="00196E02" w:rsidP="00DB759C">
      <w:pPr>
        <w:widowControl w:val="0"/>
        <w:ind w:firstLine="720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Представитель потерпевшего ООО «Альбион-2002» в лице администратора магазина «Бристоль»  Мазилова О.М. в судебное заседание не явилась, ходатайствовала о рассмотрении дела в их отсутствие. </w:t>
      </w:r>
    </w:p>
    <w:p w:rsidR="00BB6114" w:rsidRPr="00196E02" w:rsidP="00DB759C">
      <w:pPr>
        <w:widowControl w:val="0"/>
        <w:ind w:firstLine="720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Саляфутдинов И.А. не возражал против рассмотрения дела в отсутствие представителя потерпевшего. </w:t>
      </w:r>
    </w:p>
    <w:p w:rsidR="00BB6114" w:rsidRPr="00196E02" w:rsidP="00DB759C">
      <w:pPr>
        <w:widowControl w:val="0"/>
        <w:ind w:firstLine="720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При таких обстоятельствах мировой судья полагает возможным рассмотреть дело в отсутствие представителя потерпевшего ООО «Альбион-2002» в лице администратора магазина «Бристоль». </w:t>
      </w:r>
    </w:p>
    <w:p w:rsidR="00BB6114" w:rsidRPr="00196E02" w:rsidP="005A010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Выслушав Саляфутдинова И.А.,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</w:t>
      </w:r>
      <w:r w:rsidRPr="00196E02">
        <w:rPr>
          <w:rFonts w:ascii="Times New Roman CYR" w:hAnsi="Times New Roman CYR" w:cs="Times New Roman CYR"/>
          <w:kern w:val="2"/>
          <w:sz w:val="24"/>
          <w:szCs w:val="24"/>
        </w:rPr>
        <w:t xml:space="preserve">протоколом об административном правонарушении от 20 марта 2022 года; заявлением представителя </w:t>
      </w:r>
      <w:r>
        <w:rPr>
          <w:kern w:val="2"/>
          <w:sz w:val="24"/>
          <w:szCs w:val="24"/>
        </w:rPr>
        <w:t xml:space="preserve">потерпевшего  </w:t>
      </w:r>
      <w:r>
        <w:rPr>
          <w:kern w:val="2"/>
          <w:sz w:val="24"/>
          <w:szCs w:val="24"/>
        </w:rPr>
        <w:br/>
        <w:t xml:space="preserve">М. </w:t>
      </w:r>
      <w:r w:rsidRPr="00196E02">
        <w:rPr>
          <w:kern w:val="2"/>
          <w:sz w:val="24"/>
          <w:szCs w:val="24"/>
        </w:rPr>
        <w:t xml:space="preserve">; рапортами сотрудников полиции; </w:t>
      </w:r>
      <w:r w:rsidRPr="00196E02">
        <w:rPr>
          <w:rFonts w:ascii="Times New Roman CYR" w:hAnsi="Times New Roman CYR" w:cs="Times New Roman CYR"/>
          <w:kern w:val="2"/>
          <w:sz w:val="24"/>
          <w:szCs w:val="24"/>
        </w:rPr>
        <w:t xml:space="preserve">письменными объяснениями Саляфутдинова И.А.,  </w:t>
      </w:r>
      <w:r>
        <w:rPr>
          <w:kern w:val="2"/>
          <w:sz w:val="24"/>
          <w:szCs w:val="24"/>
        </w:rPr>
        <w:t xml:space="preserve">А. </w:t>
      </w:r>
      <w:r w:rsidRPr="00196E02">
        <w:rPr>
          <w:kern w:val="2"/>
          <w:sz w:val="24"/>
          <w:szCs w:val="24"/>
        </w:rPr>
        <w:t>, П</w:t>
      </w:r>
      <w:r>
        <w:rPr>
          <w:kern w:val="2"/>
          <w:sz w:val="24"/>
          <w:szCs w:val="24"/>
        </w:rPr>
        <w:t xml:space="preserve">. </w:t>
      </w:r>
      <w:r w:rsidRPr="00196E02">
        <w:rPr>
          <w:rFonts w:ascii="Times New Roman CYR" w:hAnsi="Times New Roman CYR" w:cs="Times New Roman CYR"/>
          <w:kern w:val="2"/>
          <w:sz w:val="24"/>
          <w:szCs w:val="24"/>
        </w:rPr>
        <w:t xml:space="preserve">; протоколом осмотра места происшествия и фототаблицей к нему; </w:t>
      </w:r>
      <w:r w:rsidRPr="00196E02">
        <w:rPr>
          <w:kern w:val="2"/>
          <w:sz w:val="24"/>
          <w:szCs w:val="24"/>
        </w:rPr>
        <w:t xml:space="preserve">справкой о стоимости похищенного.  </w:t>
      </w:r>
    </w:p>
    <w:p w:rsidR="00BB6114" w:rsidRPr="00196E02" w:rsidP="00196E0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Оценив собранные по делу доказательства по правилам статьи 26.11 КоАП РФ, мировой судья считает вину Саляфутдинова И.А. установленной и доказанной, и квалифицирует его действия по части 1 статьи 7.27 КоАП РФ, </w:t>
      </w:r>
      <w:r w:rsidRPr="00196E02">
        <w:rPr>
          <w:sz w:val="24"/>
          <w:szCs w:val="24"/>
        </w:rPr>
        <w:t xml:space="preserve">как мелкое хищение чужого имущества, стоимость которого превышает одну тысячу рублей, но не превышает двух тысяч пятисот рублей, путем кражи при отсутствии признаков уголовно наказуемого деяния. </w:t>
      </w:r>
    </w:p>
    <w:p w:rsidR="00BB6114" w:rsidRPr="00196E02" w:rsidP="00196E0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6E02">
        <w:rPr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B6114" w:rsidRPr="00196E02" w:rsidP="00DB759C">
      <w:pPr>
        <w:pStyle w:val="ConsPlusNormal"/>
        <w:widowControl w:val="0"/>
        <w:tabs>
          <w:tab w:val="left" w:pos="0"/>
          <w:tab w:val="left" w:pos="180"/>
        </w:tabs>
        <w:ind w:firstLine="709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>При назначении</w:t>
      </w:r>
      <w:r w:rsidRPr="00196E02">
        <w:rPr>
          <w:color w:val="000000"/>
          <w:kern w:val="2"/>
          <w:sz w:val="24"/>
          <w:szCs w:val="24"/>
        </w:rPr>
        <w:t xml:space="preserve"> административного </w:t>
      </w:r>
      <w:r w:rsidRPr="00196E02">
        <w:rPr>
          <w:kern w:val="2"/>
          <w:sz w:val="24"/>
          <w:szCs w:val="24"/>
        </w:rPr>
        <w:t xml:space="preserve">наказания Саляфутдинову И.А. по правилам статьи 4.1 КоАП РФ мировой судья учитывает характер совершенного правонарушения, личность виновного, который по месту жительства отрицательно, его имущественное положение, обстоятельство, смягчающее административную ответственность.  </w:t>
      </w:r>
    </w:p>
    <w:p w:rsidR="00BB6114" w:rsidRPr="00196E02" w:rsidP="00DB759C">
      <w:pPr>
        <w:pStyle w:val="ConsPlusNormal"/>
        <w:widowControl w:val="0"/>
        <w:tabs>
          <w:tab w:val="left" w:pos="0"/>
          <w:tab w:val="left" w:pos="180"/>
        </w:tabs>
        <w:ind w:firstLine="709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В качестве обстоятельства, смягчающего административную ответственность </w:t>
      </w:r>
      <w:r w:rsidRPr="00196E02">
        <w:rPr>
          <w:kern w:val="2"/>
          <w:sz w:val="24"/>
          <w:szCs w:val="24"/>
        </w:rPr>
        <w:br/>
        <w:t xml:space="preserve">Саляфутдинова И.А., мировой судья учитывает признание вины. </w:t>
      </w:r>
    </w:p>
    <w:p w:rsidR="00BB6114" w:rsidRPr="00196E02" w:rsidP="00DB759C">
      <w:pPr>
        <w:pStyle w:val="ConsPlusNormal"/>
        <w:widowControl w:val="0"/>
        <w:tabs>
          <w:tab w:val="left" w:pos="0"/>
          <w:tab w:val="left" w:pos="180"/>
        </w:tabs>
        <w:ind w:firstLine="709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Обстоятельств, отягчающих административную ответственность Саляфутдинова и.А., по делу не установлено. </w:t>
      </w:r>
    </w:p>
    <w:p w:rsidR="00BB6114" w:rsidRPr="00196E02" w:rsidP="006741E5">
      <w:pPr>
        <w:pStyle w:val="ConsPlusNormal"/>
        <w:widowControl w:val="0"/>
        <w:tabs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Оснований для признания правонарушения малозначительным или назначения наказания ниже низшего предела не имеется. </w:t>
      </w:r>
    </w:p>
    <w:p w:rsidR="00BB6114" w:rsidRPr="00196E02" w:rsidP="00DB759C">
      <w:pPr>
        <w:widowControl w:val="0"/>
        <w:ind w:firstLine="709"/>
        <w:jc w:val="both"/>
        <w:rPr>
          <w:kern w:val="2"/>
          <w:sz w:val="24"/>
          <w:szCs w:val="24"/>
        </w:rPr>
      </w:pPr>
      <w:r w:rsidRPr="00196E02">
        <w:rPr>
          <w:sz w:val="24"/>
          <w:szCs w:val="24"/>
        </w:rPr>
        <w:t xml:space="preserve">При определении вида административного наказания суд принимает во внимание, что </w:t>
      </w:r>
      <w:r w:rsidRPr="00196E02">
        <w:rPr>
          <w:kern w:val="2"/>
          <w:sz w:val="24"/>
          <w:szCs w:val="24"/>
        </w:rPr>
        <w:t xml:space="preserve">Саляфутдинов И.А. </w:t>
      </w:r>
      <w:r w:rsidRPr="00196E02">
        <w:rPr>
          <w:sz w:val="24"/>
          <w:szCs w:val="24"/>
        </w:rPr>
        <w:t xml:space="preserve"> официально трудоустроен. </w:t>
      </w:r>
    </w:p>
    <w:p w:rsidR="00BB6114" w:rsidRPr="00196E02" w:rsidP="00DB759C">
      <w:pPr>
        <w:widowControl w:val="0"/>
        <w:ind w:firstLine="709"/>
        <w:jc w:val="both"/>
        <w:rPr>
          <w:kern w:val="2"/>
          <w:sz w:val="24"/>
          <w:szCs w:val="24"/>
        </w:rPr>
      </w:pPr>
      <w:r w:rsidRPr="00196E02">
        <w:rPr>
          <w:kern w:val="2"/>
          <w:sz w:val="24"/>
          <w:szCs w:val="24"/>
        </w:rPr>
        <w:t>Учитывая вышеизложенные обстоятельства, мировой судья полагает необходимым назначить Саляфутдинову И.А. административное наказание в виде обязательных работ. 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разумности и справедливости, и поспособствует дальнейшему исправлению Саляфутдинова И.А..</w:t>
      </w:r>
    </w:p>
    <w:p w:rsidR="00BB6114" w:rsidRPr="00196E02" w:rsidP="005A0100">
      <w:pPr>
        <w:tabs>
          <w:tab w:val="left" w:pos="142"/>
          <w:tab w:val="left" w:pos="180"/>
        </w:tabs>
        <w:ind w:firstLine="709"/>
        <w:jc w:val="both"/>
        <w:rPr>
          <w:spacing w:val="-10"/>
          <w:sz w:val="24"/>
          <w:szCs w:val="24"/>
        </w:rPr>
      </w:pPr>
      <w:r w:rsidRPr="00196E02">
        <w:rPr>
          <w:spacing w:val="-10"/>
          <w:sz w:val="24"/>
          <w:szCs w:val="24"/>
        </w:rPr>
        <w:t xml:space="preserve">Обстоятельств, указанных в части 3 статьи 3.13 КоАП РФ, не допускающих применение обязательных работ, судом установлено не было. </w:t>
      </w:r>
    </w:p>
    <w:p w:rsidR="00BB6114" w:rsidRPr="00196E02" w:rsidP="00DB759C">
      <w:pPr>
        <w:widowControl w:val="0"/>
        <w:tabs>
          <w:tab w:val="right" w:pos="10206"/>
        </w:tabs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196E02">
        <w:rPr>
          <w:rFonts w:ascii="Times New Roman CYR" w:hAnsi="Times New Roman CYR" w:cs="Times New Roman CYR"/>
          <w:kern w:val="2"/>
          <w:sz w:val="24"/>
          <w:szCs w:val="24"/>
        </w:rPr>
        <w:t xml:space="preserve">На основании изложенного, руководствуясь частью 2 статьи 7.27, статьями </w:t>
      </w:r>
      <w:r w:rsidRPr="00196E02">
        <w:rPr>
          <w:rFonts w:ascii="Times New Roman CYR" w:hAnsi="Times New Roman CYR" w:cs="Times New Roman CYR"/>
          <w:kern w:val="2"/>
          <w:sz w:val="24"/>
          <w:szCs w:val="24"/>
        </w:rPr>
        <w:br/>
        <w:t>3.1, 4.1, 4.5, 29.9-29.11 КоАП РФ, мировой судья</w:t>
      </w:r>
    </w:p>
    <w:p w:rsidR="00BB6114" w:rsidRPr="00196E02" w:rsidP="00DB759C">
      <w:pPr>
        <w:widowControl w:val="0"/>
        <w:tabs>
          <w:tab w:val="right" w:pos="10206"/>
        </w:tabs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BB6114" w:rsidRPr="00196E02" w:rsidP="00DB759C">
      <w:pPr>
        <w:pStyle w:val="BodyText"/>
        <w:widowControl w:val="0"/>
        <w:tabs>
          <w:tab w:val="right" w:pos="10206"/>
        </w:tabs>
        <w:ind w:firstLine="709"/>
        <w:jc w:val="center"/>
        <w:rPr>
          <w:spacing w:val="60"/>
          <w:kern w:val="2"/>
        </w:rPr>
      </w:pPr>
      <w:r w:rsidRPr="00196E02">
        <w:rPr>
          <w:spacing w:val="60"/>
          <w:kern w:val="2"/>
        </w:rPr>
        <w:t>ПОСТАНОВИЛ:</w:t>
      </w:r>
    </w:p>
    <w:p w:rsidR="00BB6114" w:rsidRPr="00196E02" w:rsidP="00DB759C">
      <w:pPr>
        <w:pStyle w:val="BodyText"/>
        <w:widowControl w:val="0"/>
        <w:tabs>
          <w:tab w:val="right" w:pos="10206"/>
        </w:tabs>
        <w:ind w:firstLine="709"/>
        <w:jc w:val="center"/>
        <w:rPr>
          <w:kern w:val="2"/>
        </w:rPr>
      </w:pPr>
    </w:p>
    <w:p w:rsidR="00BB6114" w:rsidRPr="00196E02" w:rsidP="005A0100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6E02">
        <w:rPr>
          <w:kern w:val="2"/>
          <w:sz w:val="24"/>
          <w:szCs w:val="24"/>
        </w:rPr>
        <w:t xml:space="preserve">Саляфутдинова Искандера Азатовича признать виновным в совершении административного правонарушения, предусмотренного частью 2 статьи 7.27 КоАП РФ, </w:t>
      </w:r>
      <w:r w:rsidRPr="00196E02">
        <w:rPr>
          <w:sz w:val="24"/>
          <w:szCs w:val="24"/>
        </w:rPr>
        <w:t xml:space="preserve">и подвергнуть административному наказанию в виде обязательных работ на срок 20 (двадцать) часов. </w:t>
      </w:r>
    </w:p>
    <w:p w:rsidR="00BB6114" w:rsidRPr="00196E02" w:rsidP="005A0100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96E02">
        <w:rPr>
          <w:sz w:val="24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BB6114" w:rsidRPr="00196E02" w:rsidP="005A0100">
      <w:pPr>
        <w:pStyle w:val="BodyText"/>
        <w:tabs>
          <w:tab w:val="right" w:pos="5529"/>
        </w:tabs>
        <w:ind w:firstLine="720"/>
      </w:pPr>
    </w:p>
    <w:p w:rsidR="00BB6114" w:rsidRPr="00196E02" w:rsidP="005A0100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BB6114" w:rsidRPr="00196E02" w:rsidP="005A0100">
      <w:pPr>
        <w:tabs>
          <w:tab w:val="right" w:pos="10490"/>
        </w:tabs>
        <w:ind w:right="-1" w:firstLine="709"/>
        <w:rPr>
          <w:sz w:val="24"/>
          <w:szCs w:val="24"/>
        </w:rPr>
      </w:pPr>
      <w:r w:rsidRPr="00196E02">
        <w:rPr>
          <w:sz w:val="24"/>
          <w:szCs w:val="24"/>
        </w:rPr>
        <w:t xml:space="preserve">Мировой судья                                                     </w:t>
      </w:r>
      <w:r w:rsidRPr="00196E02">
        <w:rPr>
          <w:sz w:val="24"/>
          <w:szCs w:val="24"/>
        </w:rPr>
        <w:tab/>
        <w:t xml:space="preserve">         Габдульхаков А.Р.</w:t>
      </w:r>
    </w:p>
    <w:p w:rsidR="00BB6114" w:rsidRPr="00196E02" w:rsidP="005A0100">
      <w:pPr>
        <w:tabs>
          <w:tab w:val="right" w:pos="10490"/>
        </w:tabs>
        <w:ind w:right="-1" w:firstLine="709"/>
        <w:rPr>
          <w:sz w:val="24"/>
          <w:szCs w:val="24"/>
        </w:rPr>
      </w:pPr>
    </w:p>
    <w:p w:rsidR="00BB6114" w:rsidRPr="00196E02" w:rsidP="005A0100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kern w:val="2"/>
        </w:rPr>
      </w:pPr>
      <w:r w:rsidRPr="00196E02">
        <w:rPr>
          <w:kern w:val="2"/>
        </w:rPr>
        <w:t xml:space="preserve">Разъяснить Саляфутдинову И.А., что в соответствии с частью 4 статьи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B6114" w:rsidRPr="00196E02" w:rsidP="005A0100">
      <w:pPr>
        <w:widowControl w:val="0"/>
        <w:tabs>
          <w:tab w:val="right" w:pos="10206"/>
        </w:tabs>
        <w:ind w:firstLine="709"/>
        <w:jc w:val="both"/>
        <w:rPr>
          <w:kern w:val="2"/>
          <w:sz w:val="24"/>
          <w:szCs w:val="24"/>
        </w:rPr>
      </w:pPr>
    </w:p>
    <w:p w:rsidR="00BB6114" w:rsidRPr="00196E02">
      <w:pPr>
        <w:widowControl w:val="0"/>
        <w:tabs>
          <w:tab w:val="right" w:pos="10206"/>
        </w:tabs>
        <w:ind w:firstLine="709"/>
        <w:jc w:val="both"/>
        <w:rPr>
          <w:kern w:val="2"/>
          <w:sz w:val="24"/>
          <w:szCs w:val="24"/>
        </w:rPr>
      </w:pPr>
    </w:p>
    <w:sectPr w:rsidSect="00473033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1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00FF9"/>
    <w:rsid w:val="00007F6E"/>
    <w:rsid w:val="000134E2"/>
    <w:rsid w:val="000168E7"/>
    <w:rsid w:val="000172E8"/>
    <w:rsid w:val="00017681"/>
    <w:rsid w:val="000203AF"/>
    <w:rsid w:val="0003646A"/>
    <w:rsid w:val="00047B1E"/>
    <w:rsid w:val="0006129D"/>
    <w:rsid w:val="0006310A"/>
    <w:rsid w:val="00067631"/>
    <w:rsid w:val="000908F0"/>
    <w:rsid w:val="00092D4E"/>
    <w:rsid w:val="00092EA7"/>
    <w:rsid w:val="000931AE"/>
    <w:rsid w:val="000A4048"/>
    <w:rsid w:val="000A70DE"/>
    <w:rsid w:val="000B1883"/>
    <w:rsid w:val="000B71DB"/>
    <w:rsid w:val="000C1AD6"/>
    <w:rsid w:val="000C744D"/>
    <w:rsid w:val="000D345B"/>
    <w:rsid w:val="000D444D"/>
    <w:rsid w:val="000D577B"/>
    <w:rsid w:val="000F4251"/>
    <w:rsid w:val="000F4BC3"/>
    <w:rsid w:val="00107800"/>
    <w:rsid w:val="001167B8"/>
    <w:rsid w:val="0013586C"/>
    <w:rsid w:val="00141334"/>
    <w:rsid w:val="001416F5"/>
    <w:rsid w:val="00142A4C"/>
    <w:rsid w:val="001547F2"/>
    <w:rsid w:val="001558DC"/>
    <w:rsid w:val="001605A1"/>
    <w:rsid w:val="001847D9"/>
    <w:rsid w:val="00192721"/>
    <w:rsid w:val="00196E02"/>
    <w:rsid w:val="001A3D9B"/>
    <w:rsid w:val="001A4F7E"/>
    <w:rsid w:val="001A6B88"/>
    <w:rsid w:val="001B67F1"/>
    <w:rsid w:val="001B7233"/>
    <w:rsid w:val="001B7C3B"/>
    <w:rsid w:val="001C15F9"/>
    <w:rsid w:val="001D5D2F"/>
    <w:rsid w:val="001E52A2"/>
    <w:rsid w:val="001F40BA"/>
    <w:rsid w:val="002073F3"/>
    <w:rsid w:val="002151B2"/>
    <w:rsid w:val="002173BC"/>
    <w:rsid w:val="00217691"/>
    <w:rsid w:val="0022224F"/>
    <w:rsid w:val="002374D1"/>
    <w:rsid w:val="00250F03"/>
    <w:rsid w:val="0025357D"/>
    <w:rsid w:val="002740A5"/>
    <w:rsid w:val="0027795B"/>
    <w:rsid w:val="00284F58"/>
    <w:rsid w:val="002958FB"/>
    <w:rsid w:val="00295AB8"/>
    <w:rsid w:val="002A0B0A"/>
    <w:rsid w:val="002A3DDE"/>
    <w:rsid w:val="002A4F39"/>
    <w:rsid w:val="002A5026"/>
    <w:rsid w:val="002B3F49"/>
    <w:rsid w:val="002B4316"/>
    <w:rsid w:val="002C2113"/>
    <w:rsid w:val="002E2D16"/>
    <w:rsid w:val="002E3EDE"/>
    <w:rsid w:val="002F6139"/>
    <w:rsid w:val="002F795A"/>
    <w:rsid w:val="003030D7"/>
    <w:rsid w:val="0030620E"/>
    <w:rsid w:val="00315575"/>
    <w:rsid w:val="00315F33"/>
    <w:rsid w:val="00324169"/>
    <w:rsid w:val="00330792"/>
    <w:rsid w:val="003373CF"/>
    <w:rsid w:val="00344B7D"/>
    <w:rsid w:val="003465DB"/>
    <w:rsid w:val="0036011B"/>
    <w:rsid w:val="00363235"/>
    <w:rsid w:val="00366D01"/>
    <w:rsid w:val="003773E5"/>
    <w:rsid w:val="003779E4"/>
    <w:rsid w:val="00385C05"/>
    <w:rsid w:val="0039013A"/>
    <w:rsid w:val="00391FDA"/>
    <w:rsid w:val="003A21F4"/>
    <w:rsid w:val="003A3C77"/>
    <w:rsid w:val="003C1ABE"/>
    <w:rsid w:val="003D2E59"/>
    <w:rsid w:val="003F1803"/>
    <w:rsid w:val="004023B7"/>
    <w:rsid w:val="00402705"/>
    <w:rsid w:val="004039EE"/>
    <w:rsid w:val="00413F29"/>
    <w:rsid w:val="00416922"/>
    <w:rsid w:val="00417237"/>
    <w:rsid w:val="00425F04"/>
    <w:rsid w:val="004272EB"/>
    <w:rsid w:val="00430316"/>
    <w:rsid w:val="00434F55"/>
    <w:rsid w:val="00440395"/>
    <w:rsid w:val="00440481"/>
    <w:rsid w:val="00456029"/>
    <w:rsid w:val="00457506"/>
    <w:rsid w:val="0046142E"/>
    <w:rsid w:val="00461979"/>
    <w:rsid w:val="00461BE9"/>
    <w:rsid w:val="00471710"/>
    <w:rsid w:val="00472829"/>
    <w:rsid w:val="00473033"/>
    <w:rsid w:val="00476E2A"/>
    <w:rsid w:val="004808C7"/>
    <w:rsid w:val="00486207"/>
    <w:rsid w:val="004907AB"/>
    <w:rsid w:val="00491ED9"/>
    <w:rsid w:val="004B3632"/>
    <w:rsid w:val="004B4378"/>
    <w:rsid w:val="004B4AEA"/>
    <w:rsid w:val="004B4EA4"/>
    <w:rsid w:val="004B4F40"/>
    <w:rsid w:val="004C2FD1"/>
    <w:rsid w:val="004C3B32"/>
    <w:rsid w:val="004C76ED"/>
    <w:rsid w:val="004D06FB"/>
    <w:rsid w:val="004D19B2"/>
    <w:rsid w:val="004D22F9"/>
    <w:rsid w:val="004D450F"/>
    <w:rsid w:val="004D4F0F"/>
    <w:rsid w:val="004D7CFB"/>
    <w:rsid w:val="004D7FA2"/>
    <w:rsid w:val="004E4FEF"/>
    <w:rsid w:val="00507143"/>
    <w:rsid w:val="00513BFD"/>
    <w:rsid w:val="00520F15"/>
    <w:rsid w:val="00531FC8"/>
    <w:rsid w:val="00537CD2"/>
    <w:rsid w:val="00540FC8"/>
    <w:rsid w:val="00542234"/>
    <w:rsid w:val="005436DF"/>
    <w:rsid w:val="005456F7"/>
    <w:rsid w:val="00545BF3"/>
    <w:rsid w:val="0055024B"/>
    <w:rsid w:val="00560831"/>
    <w:rsid w:val="00564CB9"/>
    <w:rsid w:val="005702B8"/>
    <w:rsid w:val="00576715"/>
    <w:rsid w:val="00591999"/>
    <w:rsid w:val="0059568D"/>
    <w:rsid w:val="00596E85"/>
    <w:rsid w:val="005A0100"/>
    <w:rsid w:val="005B2334"/>
    <w:rsid w:val="005B538E"/>
    <w:rsid w:val="005C5973"/>
    <w:rsid w:val="005D773B"/>
    <w:rsid w:val="005E59B5"/>
    <w:rsid w:val="00600567"/>
    <w:rsid w:val="0060613C"/>
    <w:rsid w:val="00607EBA"/>
    <w:rsid w:val="00610154"/>
    <w:rsid w:val="00610F25"/>
    <w:rsid w:val="00621E6F"/>
    <w:rsid w:val="00622E41"/>
    <w:rsid w:val="00622F3B"/>
    <w:rsid w:val="00631846"/>
    <w:rsid w:val="006329E7"/>
    <w:rsid w:val="00634D42"/>
    <w:rsid w:val="006421CE"/>
    <w:rsid w:val="00645DD3"/>
    <w:rsid w:val="00646D76"/>
    <w:rsid w:val="0065024F"/>
    <w:rsid w:val="006569E9"/>
    <w:rsid w:val="00667BCF"/>
    <w:rsid w:val="0067058B"/>
    <w:rsid w:val="00672799"/>
    <w:rsid w:val="006741E5"/>
    <w:rsid w:val="0068234C"/>
    <w:rsid w:val="006905C9"/>
    <w:rsid w:val="006A4D83"/>
    <w:rsid w:val="006B4F41"/>
    <w:rsid w:val="006B5EF7"/>
    <w:rsid w:val="006C393E"/>
    <w:rsid w:val="006E0B6A"/>
    <w:rsid w:val="006E7128"/>
    <w:rsid w:val="006F1307"/>
    <w:rsid w:val="006F5F06"/>
    <w:rsid w:val="00700E34"/>
    <w:rsid w:val="0070580C"/>
    <w:rsid w:val="00707FBB"/>
    <w:rsid w:val="00710483"/>
    <w:rsid w:val="007162D4"/>
    <w:rsid w:val="00717FFB"/>
    <w:rsid w:val="007231EC"/>
    <w:rsid w:val="007273BA"/>
    <w:rsid w:val="007312EF"/>
    <w:rsid w:val="00732F8E"/>
    <w:rsid w:val="0073370F"/>
    <w:rsid w:val="00746901"/>
    <w:rsid w:val="00751252"/>
    <w:rsid w:val="00753CDD"/>
    <w:rsid w:val="007612F8"/>
    <w:rsid w:val="0076193F"/>
    <w:rsid w:val="00765884"/>
    <w:rsid w:val="00771313"/>
    <w:rsid w:val="00787A0D"/>
    <w:rsid w:val="007A318C"/>
    <w:rsid w:val="007A4848"/>
    <w:rsid w:val="007C1450"/>
    <w:rsid w:val="007C30DE"/>
    <w:rsid w:val="007C3701"/>
    <w:rsid w:val="007C37C6"/>
    <w:rsid w:val="007C452B"/>
    <w:rsid w:val="007D14D7"/>
    <w:rsid w:val="007D3F8A"/>
    <w:rsid w:val="007E5A31"/>
    <w:rsid w:val="007E6A88"/>
    <w:rsid w:val="007F2594"/>
    <w:rsid w:val="007F6D67"/>
    <w:rsid w:val="00803F4F"/>
    <w:rsid w:val="00820070"/>
    <w:rsid w:val="00850084"/>
    <w:rsid w:val="0086492D"/>
    <w:rsid w:val="008710C2"/>
    <w:rsid w:val="00884BDF"/>
    <w:rsid w:val="008C2586"/>
    <w:rsid w:val="008D43D7"/>
    <w:rsid w:val="008F3905"/>
    <w:rsid w:val="008F5C99"/>
    <w:rsid w:val="009010CF"/>
    <w:rsid w:val="009015B6"/>
    <w:rsid w:val="00920D65"/>
    <w:rsid w:val="0093060D"/>
    <w:rsid w:val="00936E08"/>
    <w:rsid w:val="00937D8E"/>
    <w:rsid w:val="00942747"/>
    <w:rsid w:val="00943F72"/>
    <w:rsid w:val="009440A5"/>
    <w:rsid w:val="009471D7"/>
    <w:rsid w:val="00947CE0"/>
    <w:rsid w:val="009707B6"/>
    <w:rsid w:val="0097180E"/>
    <w:rsid w:val="00972121"/>
    <w:rsid w:val="00972B84"/>
    <w:rsid w:val="009852B8"/>
    <w:rsid w:val="009863D9"/>
    <w:rsid w:val="009874AE"/>
    <w:rsid w:val="00992549"/>
    <w:rsid w:val="00995F4C"/>
    <w:rsid w:val="00996FCE"/>
    <w:rsid w:val="009B4133"/>
    <w:rsid w:val="009C10F1"/>
    <w:rsid w:val="009D4870"/>
    <w:rsid w:val="009F15CF"/>
    <w:rsid w:val="009F4F5D"/>
    <w:rsid w:val="00A12D4F"/>
    <w:rsid w:val="00A15B50"/>
    <w:rsid w:val="00A160CE"/>
    <w:rsid w:val="00A42C29"/>
    <w:rsid w:val="00A43C7E"/>
    <w:rsid w:val="00A509E5"/>
    <w:rsid w:val="00A5712F"/>
    <w:rsid w:val="00A70D65"/>
    <w:rsid w:val="00A72431"/>
    <w:rsid w:val="00A7248F"/>
    <w:rsid w:val="00A72508"/>
    <w:rsid w:val="00A80F23"/>
    <w:rsid w:val="00A811B3"/>
    <w:rsid w:val="00A9689E"/>
    <w:rsid w:val="00AA09B1"/>
    <w:rsid w:val="00AA71BF"/>
    <w:rsid w:val="00AB2509"/>
    <w:rsid w:val="00AC181B"/>
    <w:rsid w:val="00AC228A"/>
    <w:rsid w:val="00AC33B8"/>
    <w:rsid w:val="00AC65F5"/>
    <w:rsid w:val="00AC7F4B"/>
    <w:rsid w:val="00AD18E1"/>
    <w:rsid w:val="00AE1E4F"/>
    <w:rsid w:val="00AE5CDF"/>
    <w:rsid w:val="00AF01B5"/>
    <w:rsid w:val="00AF6154"/>
    <w:rsid w:val="00B04E8D"/>
    <w:rsid w:val="00B04F32"/>
    <w:rsid w:val="00B0621B"/>
    <w:rsid w:val="00B06490"/>
    <w:rsid w:val="00B10CE0"/>
    <w:rsid w:val="00B307B6"/>
    <w:rsid w:val="00B623D2"/>
    <w:rsid w:val="00B64950"/>
    <w:rsid w:val="00B673D6"/>
    <w:rsid w:val="00B76951"/>
    <w:rsid w:val="00B76ADC"/>
    <w:rsid w:val="00B77242"/>
    <w:rsid w:val="00B82174"/>
    <w:rsid w:val="00B93333"/>
    <w:rsid w:val="00BB02E2"/>
    <w:rsid w:val="00BB6114"/>
    <w:rsid w:val="00BB612B"/>
    <w:rsid w:val="00BC6ABD"/>
    <w:rsid w:val="00BD0991"/>
    <w:rsid w:val="00BD3A8A"/>
    <w:rsid w:val="00BD7F20"/>
    <w:rsid w:val="00BF7311"/>
    <w:rsid w:val="00C03550"/>
    <w:rsid w:val="00C06BEC"/>
    <w:rsid w:val="00C112C2"/>
    <w:rsid w:val="00C37D96"/>
    <w:rsid w:val="00C53B56"/>
    <w:rsid w:val="00C63C47"/>
    <w:rsid w:val="00C65A64"/>
    <w:rsid w:val="00C76940"/>
    <w:rsid w:val="00C8563A"/>
    <w:rsid w:val="00C90919"/>
    <w:rsid w:val="00C929A3"/>
    <w:rsid w:val="00CA0AF7"/>
    <w:rsid w:val="00CA458C"/>
    <w:rsid w:val="00CB2925"/>
    <w:rsid w:val="00CB4F0E"/>
    <w:rsid w:val="00CB4F1C"/>
    <w:rsid w:val="00CE6457"/>
    <w:rsid w:val="00D0188A"/>
    <w:rsid w:val="00D175C5"/>
    <w:rsid w:val="00D2121F"/>
    <w:rsid w:val="00D428D1"/>
    <w:rsid w:val="00D54BFC"/>
    <w:rsid w:val="00D56F98"/>
    <w:rsid w:val="00D71025"/>
    <w:rsid w:val="00D72F73"/>
    <w:rsid w:val="00D73D51"/>
    <w:rsid w:val="00D77200"/>
    <w:rsid w:val="00D85A46"/>
    <w:rsid w:val="00D86659"/>
    <w:rsid w:val="00DA05AA"/>
    <w:rsid w:val="00DA21B6"/>
    <w:rsid w:val="00DA264F"/>
    <w:rsid w:val="00DA68F6"/>
    <w:rsid w:val="00DB0D22"/>
    <w:rsid w:val="00DB5A57"/>
    <w:rsid w:val="00DB759C"/>
    <w:rsid w:val="00DC19C0"/>
    <w:rsid w:val="00DD193C"/>
    <w:rsid w:val="00DD761A"/>
    <w:rsid w:val="00DE336B"/>
    <w:rsid w:val="00E02041"/>
    <w:rsid w:val="00E02C7A"/>
    <w:rsid w:val="00E0469E"/>
    <w:rsid w:val="00E1565A"/>
    <w:rsid w:val="00E15796"/>
    <w:rsid w:val="00E231E2"/>
    <w:rsid w:val="00E2480E"/>
    <w:rsid w:val="00E320F4"/>
    <w:rsid w:val="00E351DD"/>
    <w:rsid w:val="00E433C5"/>
    <w:rsid w:val="00E51F38"/>
    <w:rsid w:val="00E722AE"/>
    <w:rsid w:val="00E8125B"/>
    <w:rsid w:val="00E836B2"/>
    <w:rsid w:val="00E847E3"/>
    <w:rsid w:val="00E92038"/>
    <w:rsid w:val="00E96360"/>
    <w:rsid w:val="00E97DE7"/>
    <w:rsid w:val="00EA082C"/>
    <w:rsid w:val="00EA1CE3"/>
    <w:rsid w:val="00EA21B2"/>
    <w:rsid w:val="00EA6CD8"/>
    <w:rsid w:val="00EB391D"/>
    <w:rsid w:val="00EC04CD"/>
    <w:rsid w:val="00EC6437"/>
    <w:rsid w:val="00EE0D4E"/>
    <w:rsid w:val="00EE2BA1"/>
    <w:rsid w:val="00EE699A"/>
    <w:rsid w:val="00EF37DC"/>
    <w:rsid w:val="00EF7991"/>
    <w:rsid w:val="00F00838"/>
    <w:rsid w:val="00F01923"/>
    <w:rsid w:val="00F07FAE"/>
    <w:rsid w:val="00F1559D"/>
    <w:rsid w:val="00F21D5C"/>
    <w:rsid w:val="00F22800"/>
    <w:rsid w:val="00F23CA3"/>
    <w:rsid w:val="00F53D4D"/>
    <w:rsid w:val="00F64863"/>
    <w:rsid w:val="00F65BD2"/>
    <w:rsid w:val="00F77F55"/>
    <w:rsid w:val="00F82B6C"/>
    <w:rsid w:val="00F85AB4"/>
    <w:rsid w:val="00F86034"/>
    <w:rsid w:val="00FA50AF"/>
    <w:rsid w:val="00FA61FD"/>
    <w:rsid w:val="00FB0BE3"/>
    <w:rsid w:val="00FB6FDF"/>
    <w:rsid w:val="00FC0D61"/>
    <w:rsid w:val="00FC0FF8"/>
    <w:rsid w:val="00FC3BCB"/>
    <w:rsid w:val="00FC685E"/>
    <w:rsid w:val="00FC6994"/>
    <w:rsid w:val="00FE19E5"/>
    <w:rsid w:val="00FE3704"/>
    <w:rsid w:val="00FE6FB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7CF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292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92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customStyle="1" w:styleId="ConsPlusNormal">
    <w:name w:val="ConsPlusNormal"/>
    <w:uiPriority w:val="99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188A"/>
  </w:style>
  <w:style w:type="character" w:styleId="Hyperlink">
    <w:name w:val="Hyperlink"/>
    <w:basedOn w:val="DefaultParagraphFont"/>
    <w:uiPriority w:val="99"/>
    <w:rsid w:val="00753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