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1910" w:rsidRPr="00637C7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041910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041910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>№ 5-</w:t>
      </w:r>
      <w:r>
        <w:rPr>
          <w:color w:val="000000"/>
          <w:kern w:val="2"/>
        </w:rPr>
        <w:t>38</w:t>
      </w:r>
      <w:r w:rsidRPr="00637C76">
        <w:rPr>
          <w:color w:val="000000"/>
          <w:kern w:val="2"/>
        </w:rPr>
        <w:t>/2/2022, хранящемся в судебном участке № 2 по Мамадышскому судебному району РТ</w:t>
      </w:r>
    </w:p>
    <w:p w:rsidR="00041910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041910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Судебный участок № 2 по Мамадышскому судебному району РТ</w:t>
      </w:r>
    </w:p>
    <w:p w:rsidR="00041910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422192, РТ, Мамадышский район, г. Мамадыш, ул. Советская, д. 2г, пом. 1Н</w:t>
      </w:r>
    </w:p>
    <w:p w:rsidR="00041910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Телефон: +7 (85563) 4-00-65, 4-00-66; факс: +7 (85563) 3-34-95</w:t>
      </w:r>
    </w:p>
    <w:p w:rsidR="00041910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637C76">
        <w:rPr>
          <w:kern w:val="2"/>
          <w:lang w:val="en-US"/>
        </w:rPr>
        <w:t xml:space="preserve">E-mail: </w:t>
      </w:r>
      <w:hyperlink r:id="rId5" w:history="1">
        <w:r w:rsidRPr="00637C7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637C76">
        <w:rPr>
          <w:kern w:val="2"/>
          <w:lang w:val="en-US"/>
        </w:rPr>
        <w:t xml:space="preserve">, </w:t>
      </w:r>
      <w:hyperlink r:id="rId6" w:history="1">
        <w:r w:rsidRPr="00637C7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041910" w:rsidRPr="00637C7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041910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637C76">
        <w:rPr>
          <w:spacing w:val="140"/>
          <w:kern w:val="2"/>
        </w:rPr>
        <w:t>ПОСТАНОВЛЕНИЕ</w:t>
      </w:r>
    </w:p>
    <w:p w:rsidR="00041910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637C76">
        <w:rPr>
          <w:kern w:val="2"/>
        </w:rPr>
        <w:t>о назначении административного наказания</w:t>
      </w:r>
    </w:p>
    <w:p w:rsidR="00041910" w:rsidRPr="00637C76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14</w:t>
      </w:r>
      <w:r w:rsidRPr="00637C76">
        <w:rPr>
          <w:kern w:val="2"/>
        </w:rPr>
        <w:t xml:space="preserve"> января 2022 года</w:t>
      </w:r>
      <w:r w:rsidRPr="00637C76">
        <w:rPr>
          <w:kern w:val="2"/>
        </w:rPr>
        <w:tab/>
        <w:t>Дело № 5-</w:t>
      </w:r>
      <w:r>
        <w:rPr>
          <w:kern w:val="2"/>
        </w:rPr>
        <w:t>38</w:t>
      </w:r>
      <w:r w:rsidRPr="00637C76">
        <w:rPr>
          <w:kern w:val="2"/>
        </w:rPr>
        <w:t xml:space="preserve">/2/2022 </w:t>
      </w:r>
    </w:p>
    <w:p w:rsidR="00041910" w:rsidRPr="00637C7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041910" w:rsidRPr="00637C76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637C76">
        <w:rPr>
          <w:kern w:val="2"/>
        </w:rPr>
        <w:t xml:space="preserve">Мировой судья судебного участка № 2 по Мамадышскому судебному району РТ </w:t>
      </w:r>
      <w:r w:rsidRPr="00637C76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kern w:val="2"/>
        </w:rPr>
        <w:t xml:space="preserve">Воробьёва Петра Николаевича, идентификатор паспорт … </w:t>
      </w:r>
      <w:r w:rsidRPr="00637C76">
        <w:rPr>
          <w:kern w:val="2"/>
        </w:rPr>
        <w:t xml:space="preserve">, родившегося </w:t>
      </w:r>
      <w:r>
        <w:rPr>
          <w:kern w:val="2"/>
        </w:rPr>
        <w:t>…</w:t>
      </w:r>
      <w:r w:rsidRPr="00637C76">
        <w:rPr>
          <w:kern w:val="2"/>
        </w:rPr>
        <w:t xml:space="preserve"> года в </w:t>
      </w:r>
      <w:r>
        <w:rPr>
          <w:kern w:val="2"/>
        </w:rPr>
        <w:t xml:space="preserve">… </w:t>
      </w:r>
      <w:r w:rsidRPr="00637C76">
        <w:rPr>
          <w:kern w:val="2"/>
        </w:rPr>
        <w:t>, зарегистрированного и проживающего по</w:t>
      </w:r>
      <w:r>
        <w:rPr>
          <w:kern w:val="2"/>
        </w:rPr>
        <w:t xml:space="preserve"> адресу: … </w:t>
      </w:r>
      <w:r w:rsidRPr="00637C76">
        <w:rPr>
          <w:kern w:val="2"/>
        </w:rPr>
        <w:t>, гражданина РФ,</w:t>
      </w:r>
      <w:r>
        <w:rPr>
          <w:kern w:val="2"/>
        </w:rPr>
        <w:t xml:space="preserve"> с … образованием, … , имеющего на иждивении … , … , инвалидности не имеющего,</w:t>
      </w:r>
      <w:r w:rsidRPr="00637C76">
        <w:rPr>
          <w:kern w:val="2"/>
        </w:rPr>
        <w:t xml:space="preserve"> по материалам дела в течение последнего календарного года к административной ответственности привлекался, </w:t>
      </w:r>
      <w:r w:rsidRPr="00637C76">
        <w:rPr>
          <w:spacing w:val="60"/>
          <w:kern w:val="2"/>
        </w:rPr>
        <w:t xml:space="preserve"> </w:t>
      </w:r>
    </w:p>
    <w:p w:rsidR="00041910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УСТАНОВИЛ:</w:t>
      </w:r>
    </w:p>
    <w:p w:rsidR="00041910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41910" w:rsidRPr="00637C76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Воробьёв П.Н.</w:t>
      </w:r>
      <w:r w:rsidRPr="00637C76">
        <w:rPr>
          <w:kern w:val="2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637C76">
        <w:rPr>
          <w:kern w:val="2"/>
        </w:rPr>
        <w:t xml:space="preserve"> </w:t>
      </w:r>
      <w:r w:rsidRPr="00637C76">
        <w:rPr>
          <w:kern w:val="2"/>
        </w:rPr>
        <w:br/>
        <w:t xml:space="preserve">№ </w:t>
      </w:r>
      <w:r>
        <w:rPr>
          <w:kern w:val="2"/>
        </w:rPr>
        <w:t>18810116210829669525</w:t>
      </w:r>
      <w:r w:rsidRPr="00637C76">
        <w:rPr>
          <w:kern w:val="2"/>
        </w:rPr>
        <w:t xml:space="preserve"> от </w:t>
      </w:r>
      <w:r>
        <w:rPr>
          <w:kern w:val="2"/>
        </w:rPr>
        <w:t>29</w:t>
      </w:r>
      <w:r w:rsidRPr="00637C76">
        <w:rPr>
          <w:kern w:val="2"/>
        </w:rPr>
        <w:t xml:space="preserve"> августа 2021 года</w:t>
      </w:r>
      <w:r w:rsidRPr="00637C76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</w:rPr>
        <w:t>14 сентября 2021</w:t>
      </w:r>
      <w:r w:rsidRPr="00637C76">
        <w:rPr>
          <w:kern w:val="2"/>
        </w:rPr>
        <w:t xml:space="preserve"> года.</w:t>
      </w:r>
    </w:p>
    <w:p w:rsidR="00041910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 xml:space="preserve">Воробьёв П.Н. </w:t>
      </w:r>
      <w:r w:rsidRPr="00637C76">
        <w:rPr>
          <w:kern w:val="2"/>
        </w:rPr>
        <w:t xml:space="preserve">в судебном заседании с протоколом об административном правонарушении согласился, вину признал, пояснив, что </w:t>
      </w:r>
      <w:r>
        <w:rPr>
          <w:kern w:val="2"/>
        </w:rPr>
        <w:t xml:space="preserve">пасынок ездит на машине. </w:t>
      </w:r>
      <w:r w:rsidRPr="00637C76">
        <w:rPr>
          <w:kern w:val="2"/>
        </w:rPr>
        <w:t xml:space="preserve"> </w:t>
      </w:r>
    </w:p>
    <w:p w:rsidR="00041910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Выслушав </w:t>
      </w:r>
      <w:r>
        <w:rPr>
          <w:kern w:val="2"/>
        </w:rPr>
        <w:t>Воробьёва П.Н.</w:t>
      </w:r>
      <w:r w:rsidRPr="00637C76">
        <w:rPr>
          <w:kern w:val="2"/>
        </w:rPr>
        <w:t xml:space="preserve">, проверив и изучив материалы дела, мировой судья приходит к выводу о том, что в действиях </w:t>
      </w:r>
      <w:r>
        <w:rPr>
          <w:kern w:val="2"/>
        </w:rPr>
        <w:t xml:space="preserve">Воробьёва П.Н. </w:t>
      </w:r>
      <w:r w:rsidRPr="00637C76">
        <w:rPr>
          <w:kern w:val="2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041910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41910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Согласно части 1 статьи 32.2 КоАП РФ, </w:t>
      </w:r>
      <w:r w:rsidRPr="00637C7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4B02A8">
          <w:rPr>
            <w:rStyle w:val="Hyperlink"/>
            <w:color w:val="auto"/>
            <w:u w:val="none"/>
          </w:rPr>
          <w:t>статьей 31.5</w:t>
        </w:r>
      </w:hyperlink>
      <w:r w:rsidRPr="00637C76">
        <w:t xml:space="preserve"> настоящего Кодекса.</w:t>
      </w:r>
    </w:p>
    <w:p w:rsidR="00041910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Факт совершения </w:t>
      </w:r>
      <w:r>
        <w:rPr>
          <w:kern w:val="2"/>
        </w:rPr>
        <w:t xml:space="preserve">Воробьёвым П.Н. </w:t>
      </w:r>
      <w:r w:rsidRPr="00637C76">
        <w:rPr>
          <w:kern w:val="2"/>
        </w:rPr>
        <w:t xml:space="preserve">административного правонарушения, предусмотренного частью 1 статьи 20.25 КоАП РФ,  подтверждается протоколом об административном правонарушении от </w:t>
      </w:r>
      <w:r>
        <w:rPr>
          <w:kern w:val="2"/>
        </w:rPr>
        <w:t>04 января 2022</w:t>
      </w:r>
      <w:r w:rsidRPr="00637C76">
        <w:rPr>
          <w:kern w:val="2"/>
        </w:rPr>
        <w:t xml:space="preserve">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637C76">
        <w:rPr>
          <w:kern w:val="2"/>
        </w:rPr>
        <w:br/>
        <w:t xml:space="preserve">№ </w:t>
      </w:r>
      <w:r>
        <w:rPr>
          <w:kern w:val="2"/>
        </w:rPr>
        <w:t>18810116210829669525</w:t>
      </w:r>
      <w:r w:rsidRPr="00637C76">
        <w:rPr>
          <w:kern w:val="2"/>
        </w:rPr>
        <w:t xml:space="preserve"> от </w:t>
      </w:r>
      <w:r>
        <w:rPr>
          <w:kern w:val="2"/>
        </w:rPr>
        <w:t>29</w:t>
      </w:r>
      <w:r w:rsidRPr="00637C76">
        <w:rPr>
          <w:kern w:val="2"/>
        </w:rPr>
        <w:t xml:space="preserve"> августа 2021 года; распечаткой почтовых отправлений.  </w:t>
      </w:r>
    </w:p>
    <w:p w:rsidR="00041910" w:rsidRPr="00637C7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rPr>
          <w:kern w:val="2"/>
        </w:rPr>
        <w:t>Воробьёва П.Н.</w:t>
      </w:r>
      <w:r w:rsidRPr="00637C76">
        <w:rPr>
          <w:kern w:val="2"/>
        </w:rPr>
        <w:t xml:space="preserve"> установленной и доказанной, и квалифицирует его действия по части </w:t>
      </w:r>
      <w:r w:rsidRPr="00637C76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041910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041910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41910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При назначении административного наказания </w:t>
      </w:r>
      <w:r>
        <w:rPr>
          <w:kern w:val="2"/>
        </w:rPr>
        <w:t>Воробьёву П.Н.</w:t>
      </w:r>
      <w:r w:rsidRPr="00637C76">
        <w:rPr>
          <w:kern w:val="2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041910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им вины, наличие на иждивении </w:t>
      </w:r>
      <w:r>
        <w:rPr>
          <w:kern w:val="2"/>
        </w:rPr>
        <w:t xml:space="preserve">… </w:t>
      </w:r>
      <w:r w:rsidRPr="00637C76">
        <w:rPr>
          <w:kern w:val="2"/>
        </w:rPr>
        <w:t>.</w:t>
      </w:r>
    </w:p>
    <w:p w:rsidR="00041910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041910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41910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При таких обстоятельствах мировой судья считает необходимым назначить </w:t>
      </w:r>
      <w:r>
        <w:rPr>
          <w:kern w:val="2"/>
        </w:rPr>
        <w:t>Воробьёву П.Н.</w:t>
      </w:r>
      <w:r w:rsidRPr="00637C76">
        <w:rPr>
          <w:kern w:val="2"/>
        </w:rPr>
        <w:t xml:space="preserve"> наказание в виде административного штрафа </w:t>
      </w:r>
      <w:r w:rsidRPr="00637C7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637C76">
        <w:rPr>
          <w:kern w:val="2"/>
        </w:rPr>
        <w:t>.</w:t>
      </w:r>
    </w:p>
    <w:p w:rsidR="00041910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041910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ПОСТАНОВИЛ:</w:t>
      </w:r>
    </w:p>
    <w:p w:rsidR="00041910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41910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Воробьёва Петра Николаевича</w:t>
      </w:r>
      <w:r w:rsidRPr="00637C76">
        <w:rPr>
          <w:kern w:val="2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041910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041910" w:rsidRPr="00637C7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041910" w:rsidRPr="00637C76" w:rsidP="0015524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041910" w:rsidRPr="00637C76" w:rsidP="0015524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 xml:space="preserve">Мировой судья                                                                         </w:t>
      </w:r>
      <w:r w:rsidRPr="00637C76">
        <w:rPr>
          <w:kern w:val="2"/>
        </w:rPr>
        <w:tab/>
        <w:t xml:space="preserve">    Габдульхаков А.Р.</w:t>
      </w:r>
    </w:p>
    <w:p w:rsidR="00041910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041910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26410792</w:t>
      </w:r>
      <w:r w:rsidRPr="00637C76">
        <w:rPr>
          <w:kern w:val="2"/>
          <w:sz w:val="18"/>
          <w:szCs w:val="18"/>
        </w:rPr>
        <w:t xml:space="preserve">; </w:t>
      </w:r>
    </w:p>
    <w:p w:rsidR="00041910" w:rsidRPr="004B02A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</w:t>
      </w:r>
      <w:r w:rsidRPr="004B02A8">
        <w:rPr>
          <w:kern w:val="2"/>
          <w:sz w:val="18"/>
          <w:szCs w:val="18"/>
        </w:rPr>
        <w:t xml:space="preserve">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5-38/2/2022 от 14.01.2022, 8 (85563) 4-00-65, 4-00-66, по протоколу ОГИБДД ОМВД по Мамадышскому району.   </w:t>
      </w:r>
    </w:p>
    <w:p w:rsidR="00041910" w:rsidRPr="004B02A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4B02A8">
        <w:rPr>
          <w:kern w:val="2"/>
          <w:sz w:val="18"/>
          <w:szCs w:val="18"/>
        </w:rPr>
        <w:t xml:space="preserve">Разъяснить Воробьёву П.Н.,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4B02A8">
          <w:rPr>
            <w:rStyle w:val="Hyperlink"/>
            <w:color w:val="auto"/>
            <w:kern w:val="2"/>
            <w:sz w:val="18"/>
            <w:szCs w:val="18"/>
          </w:rPr>
          <w:t>частями 1.1</w:t>
        </w:r>
      </w:hyperlink>
      <w:r w:rsidRPr="004B02A8">
        <w:rPr>
          <w:kern w:val="2"/>
          <w:sz w:val="18"/>
          <w:szCs w:val="18"/>
        </w:rPr>
        <w:t xml:space="preserve">, </w:t>
      </w:r>
      <w:hyperlink r:id="rId9" w:history="1">
        <w:r w:rsidRPr="004B02A8">
          <w:rPr>
            <w:rStyle w:val="Hyperlink"/>
            <w:color w:val="auto"/>
            <w:kern w:val="2"/>
            <w:sz w:val="18"/>
            <w:szCs w:val="18"/>
          </w:rPr>
          <w:t>1.3</w:t>
        </w:r>
      </w:hyperlink>
      <w:r w:rsidRPr="004B02A8">
        <w:rPr>
          <w:kern w:val="2"/>
          <w:sz w:val="18"/>
          <w:szCs w:val="18"/>
        </w:rPr>
        <w:t xml:space="preserve">, </w:t>
      </w:r>
      <w:hyperlink r:id="rId10" w:history="1">
        <w:r w:rsidRPr="004B02A8">
          <w:rPr>
            <w:rStyle w:val="Hyperlink"/>
            <w:color w:val="auto"/>
            <w:kern w:val="2"/>
            <w:sz w:val="18"/>
            <w:szCs w:val="18"/>
          </w:rPr>
          <w:t>1.3-1</w:t>
        </w:r>
      </w:hyperlink>
      <w:r w:rsidRPr="004B02A8">
        <w:rPr>
          <w:kern w:val="2"/>
          <w:sz w:val="18"/>
          <w:szCs w:val="18"/>
        </w:rPr>
        <w:t xml:space="preserve"> и </w:t>
      </w:r>
      <w:hyperlink r:id="rId11" w:history="1">
        <w:r w:rsidRPr="004B02A8">
          <w:rPr>
            <w:rStyle w:val="Hyperlink"/>
            <w:color w:val="auto"/>
            <w:kern w:val="2"/>
            <w:sz w:val="18"/>
            <w:szCs w:val="18"/>
          </w:rPr>
          <w:t>1.4</w:t>
        </w:r>
      </w:hyperlink>
      <w:r w:rsidRPr="004B02A8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4B02A8">
          <w:rPr>
            <w:rStyle w:val="Hyperlink"/>
            <w:color w:val="auto"/>
            <w:kern w:val="2"/>
            <w:sz w:val="18"/>
            <w:szCs w:val="18"/>
          </w:rPr>
          <w:t>статьей 31.5</w:t>
        </w:r>
      </w:hyperlink>
      <w:r w:rsidRPr="004B02A8">
        <w:rPr>
          <w:kern w:val="2"/>
          <w:sz w:val="18"/>
          <w:szCs w:val="18"/>
        </w:rPr>
        <w:t xml:space="preserve"> настоящего Кодекса.</w:t>
      </w:r>
    </w:p>
    <w:p w:rsidR="00041910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041910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041910" w:rsidRPr="00637C76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91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1910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1E9B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1E96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524B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473D5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D7391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02A8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A5DFA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D4A"/>
    <w:rsid w:val="005E2F45"/>
    <w:rsid w:val="005E6426"/>
    <w:rsid w:val="005F1C8C"/>
    <w:rsid w:val="005F5D58"/>
    <w:rsid w:val="00603C65"/>
    <w:rsid w:val="00605659"/>
    <w:rsid w:val="00613B66"/>
    <w:rsid w:val="006171CC"/>
    <w:rsid w:val="00620303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74568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1F31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