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5444" w:rsidRPr="00EF0A5E" w:rsidP="00F47FF8">
      <w:pPr>
        <w:widowControl w:val="0"/>
        <w:tabs>
          <w:tab w:val="left" w:pos="0"/>
        </w:tabs>
        <w:suppressAutoHyphens/>
        <w:ind w:right="-1" w:firstLine="709"/>
        <w:contextualSpacing/>
        <w:jc w:val="center"/>
        <w:mirrorIndents/>
        <w:rPr>
          <w:kern w:val="2"/>
          <w:sz w:val="26"/>
          <w:szCs w:val="26"/>
        </w:rPr>
      </w:pPr>
    </w:p>
    <w:p w:rsidR="00DE407A" w:rsidRPr="00FE662F" w:rsidP="00F47FF8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spacing w:val="60"/>
          <w:kern w:val="2"/>
          <w:sz w:val="26"/>
          <w:szCs w:val="26"/>
        </w:rPr>
      </w:pPr>
      <w:r w:rsidRPr="00FE662F">
        <w:rPr>
          <w:spacing w:val="60"/>
          <w:kern w:val="2"/>
          <w:sz w:val="26"/>
          <w:szCs w:val="26"/>
        </w:rPr>
        <w:t>ПОСТАНОВЛЕНИЕ</w:t>
      </w:r>
    </w:p>
    <w:p w:rsidR="00DE407A" w:rsidRPr="00FE662F" w:rsidP="00F47FF8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contextualSpacing/>
        <w:jc w:val="center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о назначении административного наказания</w:t>
      </w:r>
    </w:p>
    <w:p w:rsidR="00DE407A" w:rsidRPr="00FE662F" w:rsidP="00F47FF8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27</w:t>
      </w:r>
      <w:r w:rsidRPr="00FE662F" w:rsidR="009D0E67">
        <w:rPr>
          <w:kern w:val="2"/>
          <w:sz w:val="26"/>
          <w:szCs w:val="26"/>
        </w:rPr>
        <w:t xml:space="preserve"> января 2022</w:t>
      </w:r>
      <w:r w:rsidRPr="00FE662F" w:rsidR="008209B7">
        <w:rPr>
          <w:kern w:val="2"/>
          <w:sz w:val="26"/>
          <w:szCs w:val="26"/>
        </w:rPr>
        <w:t xml:space="preserve"> года</w:t>
      </w:r>
      <w:r w:rsidRPr="00FE662F">
        <w:rPr>
          <w:kern w:val="2"/>
          <w:sz w:val="26"/>
          <w:szCs w:val="26"/>
        </w:rPr>
        <w:tab/>
        <w:t>Дело № 5-</w:t>
      </w:r>
      <w:r w:rsidRPr="00FE662F">
        <w:rPr>
          <w:kern w:val="2"/>
          <w:sz w:val="26"/>
          <w:szCs w:val="26"/>
        </w:rPr>
        <w:t>29</w:t>
      </w:r>
      <w:r w:rsidRPr="00FE662F" w:rsidR="00904A8F">
        <w:rPr>
          <w:kern w:val="2"/>
          <w:sz w:val="26"/>
          <w:szCs w:val="26"/>
        </w:rPr>
        <w:t>/1</w:t>
      </w:r>
      <w:r w:rsidRPr="00FE662F">
        <w:rPr>
          <w:kern w:val="2"/>
          <w:sz w:val="26"/>
          <w:szCs w:val="26"/>
        </w:rPr>
        <w:t>/202</w:t>
      </w:r>
      <w:r w:rsidRPr="00FE662F" w:rsidR="00904A8F">
        <w:rPr>
          <w:kern w:val="2"/>
          <w:sz w:val="26"/>
          <w:szCs w:val="26"/>
        </w:rPr>
        <w:t>2</w:t>
      </w:r>
      <w:r w:rsidRPr="00FE662F">
        <w:rPr>
          <w:kern w:val="2"/>
          <w:sz w:val="26"/>
          <w:szCs w:val="26"/>
        </w:rPr>
        <w:t xml:space="preserve"> </w:t>
      </w:r>
    </w:p>
    <w:p w:rsidR="00441D58" w:rsidRPr="00FE662F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6"/>
          <w:szCs w:val="26"/>
        </w:rPr>
      </w:pPr>
    </w:p>
    <w:p w:rsidR="00C94656" w:rsidRPr="00FE662F" w:rsidP="001576AB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</w:t>
      </w:r>
      <w:r w:rsidRPr="00FE662F" w:rsidR="001576AB">
        <w:rPr>
          <w:kern w:val="2"/>
          <w:sz w:val="26"/>
          <w:szCs w:val="26"/>
        </w:rPr>
        <w:t xml:space="preserve"> </w:t>
      </w:r>
    </w:p>
    <w:p w:rsidR="00D17BCF" w:rsidRPr="00FE662F" w:rsidP="001576AB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6"/>
          <w:sz w:val="26"/>
          <w:szCs w:val="26"/>
        </w:rPr>
      </w:pPr>
      <w:r w:rsidRPr="00FE662F">
        <w:rPr>
          <w:kern w:val="26"/>
          <w:sz w:val="26"/>
          <w:szCs w:val="26"/>
        </w:rPr>
        <w:t xml:space="preserve">рассмотрев </w:t>
      </w:r>
      <w:r w:rsidRPr="00FE662F" w:rsidR="00C94656">
        <w:rPr>
          <w:kern w:val="26"/>
          <w:sz w:val="26"/>
          <w:szCs w:val="26"/>
        </w:rPr>
        <w:t>с использованием системы видео-конферец-связи</w:t>
      </w:r>
      <w:r w:rsidRPr="00FE662F">
        <w:rPr>
          <w:kern w:val="26"/>
          <w:sz w:val="26"/>
          <w:szCs w:val="26"/>
        </w:rPr>
        <w:t xml:space="preserve"> дело об административном правонарушении, предусмотренном частью 1 статьи 20.25 Кодекса Российской </w:t>
      </w:r>
      <w:r w:rsidRPr="00FE662F" w:rsidR="006531C8">
        <w:rPr>
          <w:kern w:val="26"/>
          <w:sz w:val="26"/>
          <w:szCs w:val="26"/>
        </w:rPr>
        <w:t>Ф</w:t>
      </w:r>
      <w:r w:rsidRPr="00FE662F">
        <w:rPr>
          <w:kern w:val="26"/>
          <w:sz w:val="26"/>
          <w:szCs w:val="26"/>
        </w:rPr>
        <w:t xml:space="preserve">едерации об административных правонарушениях, в отношении </w:t>
      </w:r>
    </w:p>
    <w:p w:rsidR="00700BB6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 xml:space="preserve">Ф. И. О.: </w:t>
      </w:r>
      <w:r w:rsidR="00EF0A5E">
        <w:rPr>
          <w:kern w:val="2"/>
          <w:sz w:val="26"/>
          <w:szCs w:val="26"/>
        </w:rPr>
        <w:t>…</w:t>
      </w:r>
      <w:r w:rsidRPr="00FE662F">
        <w:rPr>
          <w:kern w:val="2"/>
          <w:sz w:val="26"/>
          <w:szCs w:val="26"/>
        </w:rPr>
        <w:t>;</w:t>
      </w:r>
    </w:p>
    <w:p w:rsidR="007D04BF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 xml:space="preserve">Идентификатор: паспорт </w:t>
      </w:r>
      <w:r w:rsidR="00EF0A5E">
        <w:rPr>
          <w:kern w:val="2"/>
          <w:sz w:val="26"/>
          <w:szCs w:val="26"/>
        </w:rPr>
        <w:t>…</w:t>
      </w:r>
    </w:p>
    <w:p w:rsidR="00700BB6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Дата и место  рождения</w:t>
      </w:r>
      <w:r w:rsidRPr="00FE662F">
        <w:rPr>
          <w:bCs/>
          <w:kern w:val="2"/>
          <w:sz w:val="26"/>
          <w:szCs w:val="26"/>
        </w:rPr>
        <w:t xml:space="preserve">: </w:t>
      </w:r>
      <w:r w:rsidRPr="00FE662F" w:rsidR="00FF235B">
        <w:rPr>
          <w:kern w:val="2"/>
          <w:sz w:val="26"/>
          <w:szCs w:val="26"/>
        </w:rPr>
        <w:t>28.09.1964</w:t>
      </w:r>
      <w:r w:rsidRPr="00FE662F" w:rsidR="00DB7144">
        <w:rPr>
          <w:kern w:val="2"/>
          <w:sz w:val="26"/>
          <w:szCs w:val="26"/>
        </w:rPr>
        <w:t xml:space="preserve"> в</w:t>
      </w:r>
      <w:r w:rsidRPr="00FE662F" w:rsidR="00FF235B">
        <w:rPr>
          <w:kern w:val="2"/>
          <w:sz w:val="26"/>
          <w:szCs w:val="26"/>
        </w:rPr>
        <w:t xml:space="preserve"> с. Красная Горка</w:t>
      </w:r>
      <w:r w:rsidRPr="00FE662F" w:rsidR="00CC298D">
        <w:rPr>
          <w:kern w:val="2"/>
          <w:sz w:val="26"/>
          <w:szCs w:val="26"/>
        </w:rPr>
        <w:t xml:space="preserve"> Мамадышского района РТ</w:t>
      </w:r>
      <w:r w:rsidRPr="00FE662F">
        <w:rPr>
          <w:kern w:val="2"/>
          <w:sz w:val="26"/>
          <w:szCs w:val="26"/>
        </w:rPr>
        <w:t xml:space="preserve">; </w:t>
      </w:r>
    </w:p>
    <w:p w:rsidR="00700BB6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 xml:space="preserve">Место регистрации/проживания: </w:t>
      </w:r>
      <w:r w:rsidR="00AF6C2A">
        <w:rPr>
          <w:kern w:val="2"/>
          <w:sz w:val="26"/>
          <w:szCs w:val="26"/>
        </w:rPr>
        <w:t>без определенного места жительства</w:t>
      </w:r>
      <w:r w:rsidRPr="00FE662F" w:rsidR="00143046">
        <w:rPr>
          <w:kern w:val="2"/>
          <w:sz w:val="26"/>
          <w:szCs w:val="26"/>
        </w:rPr>
        <w:t xml:space="preserve">; </w:t>
      </w:r>
    </w:p>
    <w:p w:rsidR="00264AAC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Гражданство: РФ;</w:t>
      </w:r>
    </w:p>
    <w:p w:rsidR="00264AAC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Образование: среднее</w:t>
      </w:r>
      <w:r w:rsidR="00B824C0">
        <w:rPr>
          <w:kern w:val="2"/>
          <w:sz w:val="26"/>
          <w:szCs w:val="26"/>
        </w:rPr>
        <w:t xml:space="preserve"> специальное</w:t>
      </w:r>
      <w:r w:rsidRPr="00FE662F">
        <w:rPr>
          <w:kern w:val="2"/>
          <w:sz w:val="26"/>
          <w:szCs w:val="26"/>
        </w:rPr>
        <w:t>;</w:t>
      </w:r>
    </w:p>
    <w:p w:rsidR="00700BB6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bCs/>
          <w:kern w:val="2"/>
          <w:sz w:val="26"/>
          <w:szCs w:val="26"/>
        </w:rPr>
        <w:t>Семейное положение</w:t>
      </w:r>
      <w:r w:rsidRPr="00FE662F" w:rsidR="00C5288D">
        <w:rPr>
          <w:kern w:val="2"/>
          <w:sz w:val="26"/>
          <w:szCs w:val="26"/>
        </w:rPr>
        <w:t>/наличие на иждивении несовершеннолетних детей</w:t>
      </w:r>
      <w:r w:rsidRPr="00FE662F">
        <w:rPr>
          <w:bCs/>
          <w:kern w:val="2"/>
          <w:sz w:val="26"/>
          <w:szCs w:val="26"/>
        </w:rPr>
        <w:t xml:space="preserve">: </w:t>
      </w:r>
      <w:r w:rsidRPr="00FE662F" w:rsidR="00264AAC">
        <w:rPr>
          <w:bCs/>
          <w:kern w:val="2"/>
          <w:sz w:val="26"/>
          <w:szCs w:val="26"/>
        </w:rPr>
        <w:t xml:space="preserve">не </w:t>
      </w:r>
      <w:r w:rsidRPr="00FE662F" w:rsidR="008442F7">
        <w:rPr>
          <w:kern w:val="2"/>
          <w:sz w:val="26"/>
          <w:szCs w:val="26"/>
        </w:rPr>
        <w:t>женат</w:t>
      </w:r>
      <w:r w:rsidRPr="00FE662F" w:rsidR="00264AAC">
        <w:rPr>
          <w:kern w:val="2"/>
          <w:sz w:val="26"/>
          <w:szCs w:val="26"/>
        </w:rPr>
        <w:t>/нет</w:t>
      </w:r>
      <w:r w:rsidRPr="00FE662F">
        <w:rPr>
          <w:kern w:val="2"/>
          <w:sz w:val="26"/>
          <w:szCs w:val="26"/>
        </w:rPr>
        <w:t>;</w:t>
      </w:r>
    </w:p>
    <w:p w:rsidR="00700BB6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Место работы</w:t>
      </w:r>
      <w:r w:rsidRPr="00FE662F" w:rsidR="003B0213">
        <w:rPr>
          <w:kern w:val="2"/>
          <w:sz w:val="26"/>
          <w:szCs w:val="26"/>
        </w:rPr>
        <w:t>, должность</w:t>
      </w:r>
      <w:r w:rsidRPr="00FE662F">
        <w:rPr>
          <w:kern w:val="2"/>
          <w:sz w:val="26"/>
          <w:szCs w:val="26"/>
        </w:rPr>
        <w:t xml:space="preserve">: </w:t>
      </w:r>
      <w:r w:rsidRPr="00FE662F" w:rsidR="00264AAC">
        <w:rPr>
          <w:kern w:val="2"/>
          <w:sz w:val="26"/>
          <w:szCs w:val="26"/>
        </w:rPr>
        <w:t>не работает</w:t>
      </w:r>
      <w:r w:rsidRPr="00FE662F">
        <w:rPr>
          <w:kern w:val="2"/>
          <w:sz w:val="26"/>
          <w:szCs w:val="26"/>
        </w:rPr>
        <w:t xml:space="preserve">;  </w:t>
      </w:r>
    </w:p>
    <w:p w:rsidR="00700BB6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 xml:space="preserve">Наличие инвалидности: </w:t>
      </w:r>
      <w:r w:rsidRPr="00FE662F" w:rsidR="00143046">
        <w:rPr>
          <w:kern w:val="2"/>
          <w:sz w:val="26"/>
          <w:szCs w:val="26"/>
        </w:rPr>
        <w:t>3 группа</w:t>
      </w:r>
      <w:r w:rsidRPr="00FE662F">
        <w:rPr>
          <w:kern w:val="2"/>
          <w:sz w:val="26"/>
          <w:szCs w:val="26"/>
        </w:rPr>
        <w:t>;</w:t>
      </w:r>
    </w:p>
    <w:p w:rsidR="00700BB6" w:rsidRPr="00FE662F" w:rsidP="00F47FF8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В течение последнего календарного года к административной ответственности по материалам привлекал</w:t>
      </w:r>
      <w:r w:rsidRPr="00FE662F" w:rsidR="008442F7">
        <w:rPr>
          <w:kern w:val="2"/>
          <w:sz w:val="26"/>
          <w:szCs w:val="26"/>
        </w:rPr>
        <w:t>ся</w:t>
      </w:r>
      <w:r w:rsidRPr="00FE662F">
        <w:rPr>
          <w:kern w:val="2"/>
          <w:sz w:val="26"/>
          <w:szCs w:val="26"/>
        </w:rPr>
        <w:t>,</w:t>
      </w:r>
    </w:p>
    <w:p w:rsidR="00752568" w:rsidRPr="00FE662F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sz w:val="26"/>
          <w:szCs w:val="26"/>
        </w:rPr>
      </w:pPr>
      <w:r w:rsidRPr="00FE662F">
        <w:rPr>
          <w:spacing w:val="60"/>
          <w:sz w:val="26"/>
          <w:szCs w:val="26"/>
        </w:rPr>
        <w:t>УС</w:t>
      </w:r>
      <w:r w:rsidRPr="00FE662F">
        <w:rPr>
          <w:spacing w:val="60"/>
          <w:sz w:val="26"/>
          <w:szCs w:val="26"/>
        </w:rPr>
        <w:t>ТАНОВИЛ:</w:t>
      </w:r>
    </w:p>
    <w:p w:rsidR="00752568" w:rsidRPr="00FE662F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z w:val="26"/>
          <w:szCs w:val="26"/>
        </w:rPr>
      </w:pPr>
    </w:p>
    <w:p w:rsidR="00752568" w:rsidRPr="00FE662F" w:rsidP="00F47FF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FE662F" w:rsidR="00143046">
        <w:rPr>
          <w:sz w:val="26"/>
          <w:szCs w:val="26"/>
        </w:rPr>
        <w:t xml:space="preserve"> </w:t>
      </w:r>
      <w:r w:rsidRPr="00FE662F">
        <w:rPr>
          <w:sz w:val="26"/>
          <w:szCs w:val="26"/>
        </w:rPr>
        <w:t xml:space="preserve">в соответствии с положениями статьи </w:t>
      </w:r>
      <w:r w:rsidRPr="00FE662F" w:rsidR="00C0212A">
        <w:rPr>
          <w:sz w:val="26"/>
          <w:szCs w:val="26"/>
        </w:rPr>
        <w:t xml:space="preserve">32.2 </w:t>
      </w:r>
      <w:r w:rsidRPr="00FE662F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FE662F" w:rsidR="00143046">
        <w:rPr>
          <w:sz w:val="26"/>
          <w:szCs w:val="26"/>
        </w:rPr>
        <w:t>500</w:t>
      </w:r>
      <w:r w:rsidRPr="00FE662F">
        <w:rPr>
          <w:sz w:val="26"/>
          <w:szCs w:val="26"/>
        </w:rPr>
        <w:t xml:space="preserve"> рублей в доход государства, </w:t>
      </w:r>
      <w:r w:rsidRPr="00FE662F" w:rsidR="00BF16BA">
        <w:rPr>
          <w:sz w:val="26"/>
          <w:szCs w:val="26"/>
        </w:rPr>
        <w:t xml:space="preserve">назначенный постановлением № </w:t>
      </w:r>
      <w:r w:rsidRPr="00FE662F" w:rsidR="00C94656">
        <w:rPr>
          <w:sz w:val="26"/>
          <w:szCs w:val="26"/>
        </w:rPr>
        <w:t>3202450</w:t>
      </w:r>
      <w:r w:rsidRPr="00FE662F" w:rsidR="00474462">
        <w:rPr>
          <w:sz w:val="26"/>
          <w:szCs w:val="26"/>
        </w:rPr>
        <w:t xml:space="preserve"> от </w:t>
      </w:r>
      <w:r w:rsidRPr="00FE662F" w:rsidR="00C94656">
        <w:rPr>
          <w:sz w:val="26"/>
          <w:szCs w:val="26"/>
        </w:rPr>
        <w:t>22</w:t>
      </w:r>
      <w:r w:rsidRPr="00FE662F" w:rsidR="0068618A">
        <w:rPr>
          <w:sz w:val="26"/>
          <w:szCs w:val="26"/>
        </w:rPr>
        <w:t xml:space="preserve"> октября</w:t>
      </w:r>
      <w:r w:rsidRPr="00FE662F" w:rsidR="00E211C5">
        <w:rPr>
          <w:sz w:val="26"/>
          <w:szCs w:val="26"/>
        </w:rPr>
        <w:t xml:space="preserve"> 2021</w:t>
      </w:r>
      <w:r w:rsidRPr="00FE662F" w:rsidR="00BF16BA">
        <w:rPr>
          <w:sz w:val="26"/>
          <w:szCs w:val="26"/>
        </w:rPr>
        <w:t xml:space="preserve"> года по делу об административном правонарушении, предусмотренном </w:t>
      </w:r>
      <w:r w:rsidRPr="00FE662F" w:rsidR="00C94656">
        <w:rPr>
          <w:sz w:val="26"/>
          <w:szCs w:val="26"/>
        </w:rPr>
        <w:t>статьёй 20.21</w:t>
      </w:r>
      <w:r w:rsidRPr="00FE662F" w:rsidR="00BF16BA">
        <w:rPr>
          <w:sz w:val="26"/>
          <w:szCs w:val="26"/>
        </w:rPr>
        <w:t xml:space="preserve"> КоАП РФ, вступившим в законную силу </w:t>
      </w:r>
      <w:r w:rsidR="00F24AC7">
        <w:rPr>
          <w:sz w:val="26"/>
          <w:szCs w:val="26"/>
        </w:rPr>
        <w:br/>
      </w:r>
      <w:r w:rsidRPr="00FE662F" w:rsidR="00C94656">
        <w:rPr>
          <w:sz w:val="26"/>
          <w:szCs w:val="26"/>
        </w:rPr>
        <w:t>02 ноября 2021</w:t>
      </w:r>
      <w:r w:rsidRPr="00FE662F" w:rsidR="00BF16BA">
        <w:rPr>
          <w:sz w:val="26"/>
          <w:szCs w:val="26"/>
        </w:rPr>
        <w:t xml:space="preserve"> года.</w:t>
      </w:r>
    </w:p>
    <w:p w:rsidR="006C4AE4" w:rsidRPr="00FE662F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FE662F" w:rsidR="00C94656">
        <w:rPr>
          <w:kern w:val="2"/>
          <w:sz w:val="26"/>
          <w:szCs w:val="26"/>
        </w:rPr>
        <w:t xml:space="preserve"> при рассмотрении </w:t>
      </w:r>
      <w:r w:rsidRPr="00FE662F">
        <w:rPr>
          <w:kern w:val="2"/>
          <w:sz w:val="26"/>
          <w:szCs w:val="26"/>
        </w:rPr>
        <w:t>с протоколом об административном правонарушении</w:t>
      </w:r>
      <w:r w:rsidRPr="00FE662F" w:rsidR="00703223">
        <w:rPr>
          <w:kern w:val="2"/>
          <w:sz w:val="26"/>
          <w:szCs w:val="26"/>
        </w:rPr>
        <w:t xml:space="preserve"> согласил</w:t>
      </w:r>
      <w:r w:rsidRPr="00FE662F" w:rsidR="00246482">
        <w:rPr>
          <w:kern w:val="2"/>
          <w:sz w:val="26"/>
          <w:szCs w:val="26"/>
        </w:rPr>
        <w:t>ся</w:t>
      </w:r>
      <w:r w:rsidRPr="00FE662F" w:rsidR="00703223">
        <w:rPr>
          <w:kern w:val="2"/>
          <w:sz w:val="26"/>
          <w:szCs w:val="26"/>
        </w:rPr>
        <w:t xml:space="preserve">, </w:t>
      </w:r>
      <w:r w:rsidRPr="00FE662F">
        <w:rPr>
          <w:kern w:val="2"/>
          <w:sz w:val="26"/>
          <w:szCs w:val="26"/>
        </w:rPr>
        <w:t xml:space="preserve">вину признал, </w:t>
      </w:r>
      <w:r w:rsidR="00C47F45">
        <w:rPr>
          <w:kern w:val="2"/>
          <w:sz w:val="26"/>
          <w:szCs w:val="26"/>
        </w:rPr>
        <w:t xml:space="preserve">пояснив, что не помнит платил или нет. </w:t>
      </w:r>
      <w:r w:rsidRPr="00FE662F" w:rsidR="005C76A3">
        <w:rPr>
          <w:kern w:val="2"/>
          <w:sz w:val="26"/>
          <w:szCs w:val="26"/>
        </w:rPr>
        <w:t xml:space="preserve"> </w:t>
      </w:r>
    </w:p>
    <w:p w:rsidR="00441D58" w:rsidRPr="00FE662F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6"/>
          <w:szCs w:val="26"/>
        </w:rPr>
      </w:pPr>
      <w:r w:rsidRPr="00FE662F">
        <w:rPr>
          <w:sz w:val="26"/>
          <w:szCs w:val="26"/>
        </w:rPr>
        <w:t xml:space="preserve">Выслушав </w:t>
      </w:r>
      <w:r w:rsidR="00EF0A5E">
        <w:rPr>
          <w:kern w:val="2"/>
          <w:sz w:val="26"/>
          <w:szCs w:val="26"/>
        </w:rPr>
        <w:t>фио</w:t>
      </w:r>
      <w:r w:rsidRPr="00FE662F">
        <w:rPr>
          <w:sz w:val="26"/>
          <w:szCs w:val="26"/>
        </w:rPr>
        <w:t xml:space="preserve"> проверив и изучив материалы дела, мировой судья приходит к следующему. </w:t>
      </w:r>
    </w:p>
    <w:p w:rsidR="004D15C8" w:rsidRPr="00FE662F" w:rsidP="004D15C8">
      <w:pPr>
        <w:ind w:firstLine="709"/>
        <w:jc w:val="both"/>
        <w:rPr>
          <w:sz w:val="26"/>
          <w:szCs w:val="26"/>
        </w:rPr>
      </w:pPr>
      <w:r w:rsidRPr="00FE662F">
        <w:rPr>
          <w:sz w:val="26"/>
          <w:szCs w:val="26"/>
        </w:rPr>
        <w:t xml:space="preserve"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4" w:history="1">
        <w:r w:rsidRPr="00FE662F">
          <w:rPr>
            <w:sz w:val="26"/>
            <w:szCs w:val="26"/>
          </w:rPr>
          <w:t>ст. 31.5</w:t>
        </w:r>
      </w:hyperlink>
      <w:r w:rsidRPr="00FE662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4D15C8" w:rsidRPr="00FE662F" w:rsidP="004D15C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662F">
        <w:rPr>
          <w:rFonts w:ascii="Times New Roman CYR" w:hAnsi="Times New Roman CYR" w:cs="Times New Roman CYR"/>
          <w:sz w:val="26"/>
          <w:szCs w:val="26"/>
        </w:rPr>
        <w:t xml:space="preserve">Вина </w:t>
      </w:r>
      <w:r w:rsidR="00EF0A5E">
        <w:rPr>
          <w:kern w:val="2"/>
          <w:sz w:val="26"/>
          <w:szCs w:val="26"/>
        </w:rPr>
        <w:t>фио</w:t>
      </w:r>
      <w:r w:rsidRPr="00FE662F">
        <w:rPr>
          <w:sz w:val="26"/>
          <w:szCs w:val="26"/>
        </w:rPr>
        <w:t xml:space="preserve"> </w:t>
      </w:r>
      <w:r w:rsidRPr="00FE662F">
        <w:rPr>
          <w:rFonts w:ascii="Times New Roman CYR" w:hAnsi="Times New Roman CYR" w:cs="Times New Roman CYR"/>
          <w:sz w:val="26"/>
          <w:szCs w:val="26"/>
        </w:rPr>
        <w:t xml:space="preserve">установлена протоколом об административном правонарушении от </w:t>
      </w:r>
      <w:r w:rsidRPr="00FE662F" w:rsidR="00853EF2">
        <w:rPr>
          <w:rFonts w:ascii="Times New Roman CYR" w:hAnsi="Times New Roman CYR" w:cs="Times New Roman CYR"/>
          <w:sz w:val="26"/>
          <w:szCs w:val="26"/>
        </w:rPr>
        <w:t>27 января 2022</w:t>
      </w:r>
      <w:r w:rsidRPr="00FE662F">
        <w:rPr>
          <w:rFonts w:ascii="Times New Roman CYR" w:hAnsi="Times New Roman CYR" w:cs="Times New Roman CYR"/>
          <w:sz w:val="26"/>
          <w:szCs w:val="26"/>
        </w:rPr>
        <w:t xml:space="preserve"> года, копией постановления </w:t>
      </w:r>
      <w:r w:rsidRPr="00FE662F" w:rsidR="00853EF2">
        <w:rPr>
          <w:sz w:val="26"/>
          <w:szCs w:val="26"/>
        </w:rPr>
        <w:t>№ 3202450 от 22 октября 2021 года</w:t>
      </w:r>
      <w:r w:rsidRPr="00FE662F" w:rsidR="00853EF2"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736858" w:rsidRPr="00FE662F" w:rsidP="0073685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</w:p>
    <w:p w:rsidR="00736858" w:rsidRPr="00FE662F" w:rsidP="0073685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36858" w:rsidRPr="00FE662F" w:rsidP="0073685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EF0A5E">
        <w:rPr>
          <w:kern w:val="2"/>
          <w:sz w:val="26"/>
          <w:szCs w:val="26"/>
        </w:rPr>
        <w:t>фио</w:t>
      </w:r>
      <w:r w:rsidRPr="00FE662F">
        <w:rPr>
          <w:sz w:val="26"/>
          <w:szCs w:val="26"/>
        </w:rPr>
        <w:t xml:space="preserve"> </w:t>
      </w:r>
      <w:r w:rsidRPr="00FE662F">
        <w:rPr>
          <w:kern w:val="2"/>
          <w:sz w:val="26"/>
          <w:szCs w:val="26"/>
        </w:rPr>
        <w:t xml:space="preserve">по правилам статьи 4.1 КоАП РФ мировой судья учитывает характер совершённого правонарушения, личность виновного, его имущественное положение, обстоятельства, смягчающие </w:t>
      </w:r>
      <w:r w:rsidRPr="00FE662F">
        <w:rPr>
          <w:kern w:val="2"/>
          <w:sz w:val="26"/>
          <w:szCs w:val="26"/>
        </w:rPr>
        <w:t>административную ответственность.</w:t>
      </w:r>
    </w:p>
    <w:p w:rsidR="00736858" w:rsidRPr="00FE662F" w:rsidP="0073685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В качестве обстоятельств</w:t>
      </w:r>
      <w:r w:rsidRPr="00FE662F">
        <w:rPr>
          <w:kern w:val="2"/>
          <w:sz w:val="26"/>
          <w:szCs w:val="26"/>
        </w:rPr>
        <w:t>, смягчающ</w:t>
      </w:r>
      <w:r>
        <w:rPr>
          <w:kern w:val="2"/>
          <w:sz w:val="26"/>
          <w:szCs w:val="26"/>
        </w:rPr>
        <w:t>их</w:t>
      </w:r>
      <w:r w:rsidRPr="00FE662F">
        <w:rPr>
          <w:kern w:val="2"/>
          <w:sz w:val="26"/>
          <w:szCs w:val="26"/>
        </w:rPr>
        <w:t xml:space="preserve"> административную ответственность, мировой судья учитывает признание вины, состояние здоровья. </w:t>
      </w:r>
    </w:p>
    <w:p w:rsidR="00736858" w:rsidRPr="00FE662F" w:rsidP="0073685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 xml:space="preserve">Обстоятельств, отягчающих административную ответственность, по делу не установлено. </w:t>
      </w:r>
    </w:p>
    <w:p w:rsidR="00736858" w:rsidP="0073685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FE662F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F6C2A" w:rsidRPr="00FE662F" w:rsidP="0073685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таких обстоятельствах мировой судья полагает необходимым назначи</w:t>
      </w:r>
      <w:r w:rsidR="001538BB">
        <w:rPr>
          <w:kern w:val="2"/>
          <w:sz w:val="26"/>
          <w:szCs w:val="26"/>
        </w:rPr>
        <w:t>ть</w:t>
      </w:r>
      <w:r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br/>
      </w:r>
      <w:r w:rsidR="00EF0A5E">
        <w:rPr>
          <w:kern w:val="2"/>
          <w:sz w:val="26"/>
          <w:szCs w:val="26"/>
        </w:rPr>
        <w:t>фио</w:t>
      </w:r>
      <w:r>
        <w:rPr>
          <w:kern w:val="2"/>
          <w:sz w:val="26"/>
          <w:szCs w:val="26"/>
        </w:rPr>
        <w:t xml:space="preserve"> административное наказание в виде административного ареста. </w:t>
      </w:r>
    </w:p>
    <w:p w:rsidR="004D15C8" w:rsidRPr="00FE662F" w:rsidP="004D15C8">
      <w:pPr>
        <w:ind w:firstLine="709"/>
        <w:jc w:val="both"/>
        <w:rPr>
          <w:sz w:val="26"/>
          <w:szCs w:val="26"/>
        </w:rPr>
      </w:pPr>
      <w:r w:rsidRPr="00FE662F">
        <w:rPr>
          <w:sz w:val="26"/>
          <w:szCs w:val="26"/>
        </w:rPr>
        <w:t xml:space="preserve">Обстоятельств, указанных в части 2 статьи 3.9 </w:t>
      </w:r>
      <w:r w:rsidRPr="00FE662F" w:rsidR="00920DB0">
        <w:rPr>
          <w:sz w:val="26"/>
          <w:szCs w:val="26"/>
        </w:rPr>
        <w:t>КоАП РФ</w:t>
      </w:r>
      <w:r w:rsidRPr="00FE662F">
        <w:rPr>
          <w:sz w:val="26"/>
          <w:szCs w:val="26"/>
        </w:rPr>
        <w:t>, не допускающих применение ареста, судом установлено не было.</w:t>
      </w:r>
    </w:p>
    <w:p w:rsidR="004D15C8" w:rsidRPr="00FE662F" w:rsidP="00920DB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FE662F">
        <w:rPr>
          <w:rFonts w:ascii="Times New Roman CYR" w:hAnsi="Times New Roman CYR" w:cs="Times New Roman CYR"/>
          <w:sz w:val="26"/>
          <w:szCs w:val="26"/>
        </w:rPr>
        <w:t xml:space="preserve">На </w:t>
      </w:r>
      <w:r w:rsidRPr="00FE662F" w:rsidR="00FE662F">
        <w:rPr>
          <w:rFonts w:ascii="Times New Roman CYR" w:hAnsi="Times New Roman CYR" w:cs="Times New Roman CYR"/>
          <w:sz w:val="26"/>
          <w:szCs w:val="26"/>
        </w:rPr>
        <w:t>основании</w:t>
      </w:r>
      <w:r w:rsidRPr="00FE662F">
        <w:rPr>
          <w:rFonts w:ascii="Times New Roman CYR" w:hAnsi="Times New Roman CYR" w:cs="Times New Roman CYR"/>
          <w:sz w:val="26"/>
          <w:szCs w:val="26"/>
        </w:rPr>
        <w:t xml:space="preserve"> изложенного, р</w:t>
      </w:r>
      <w:r w:rsidRPr="00FE662F">
        <w:rPr>
          <w:rFonts w:ascii="Times New Roman CYR" w:hAnsi="Times New Roman CYR" w:cs="Times New Roman CYR"/>
          <w:sz w:val="26"/>
          <w:szCs w:val="26"/>
        </w:rPr>
        <w:t>уководствуясь статьями 29.9</w:t>
      </w:r>
      <w:r w:rsidRPr="00FE662F">
        <w:rPr>
          <w:rFonts w:ascii="Times New Roman CYR" w:hAnsi="Times New Roman CYR" w:cs="Times New Roman CYR"/>
          <w:sz w:val="26"/>
          <w:szCs w:val="26"/>
        </w:rPr>
        <w:t>-</w:t>
      </w:r>
      <w:r w:rsidRPr="00FE662F">
        <w:rPr>
          <w:rFonts w:ascii="Times New Roman CYR" w:hAnsi="Times New Roman CYR" w:cs="Times New Roman CYR"/>
          <w:sz w:val="26"/>
          <w:szCs w:val="26"/>
        </w:rPr>
        <w:t xml:space="preserve">29.11 </w:t>
      </w:r>
      <w:r w:rsidRPr="00FE662F">
        <w:rPr>
          <w:rFonts w:ascii="Times New Roman CYR" w:hAnsi="Times New Roman CYR" w:cs="Times New Roman CYR"/>
          <w:sz w:val="26"/>
          <w:szCs w:val="26"/>
        </w:rPr>
        <w:t>КоАП РФ</w:t>
      </w:r>
      <w:r w:rsidRPr="00FE662F">
        <w:rPr>
          <w:rFonts w:ascii="Times New Roman CYR" w:hAnsi="Times New Roman CYR" w:cs="Times New Roman CYR"/>
          <w:sz w:val="26"/>
          <w:szCs w:val="26"/>
        </w:rPr>
        <w:t>, мировой судья,</w:t>
      </w:r>
    </w:p>
    <w:p w:rsidR="004D15C8" w:rsidRPr="00FE662F" w:rsidP="004D15C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pacing w:val="60"/>
          <w:sz w:val="26"/>
          <w:szCs w:val="26"/>
        </w:rPr>
      </w:pPr>
      <w:r w:rsidRPr="00FE662F">
        <w:rPr>
          <w:rFonts w:ascii="Times New Roman CYR" w:hAnsi="Times New Roman CYR" w:cs="Times New Roman CYR"/>
          <w:spacing w:val="60"/>
          <w:sz w:val="26"/>
          <w:szCs w:val="26"/>
        </w:rPr>
        <w:t>ПОСТАНОВИЛ:</w:t>
      </w:r>
    </w:p>
    <w:p w:rsidR="004D15C8" w:rsidRPr="00FE662F" w:rsidP="004D15C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82099" w:rsidRPr="00FE662F" w:rsidP="00F47FF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FE662F" w:rsidR="00920DB0">
        <w:rPr>
          <w:sz w:val="26"/>
          <w:szCs w:val="26"/>
        </w:rPr>
        <w:t xml:space="preserve"> </w:t>
      </w:r>
      <w:r w:rsidRPr="00FE662F" w:rsidR="00752568">
        <w:rPr>
          <w:sz w:val="26"/>
          <w:szCs w:val="26"/>
        </w:rPr>
        <w:t>признать виновн</w:t>
      </w:r>
      <w:r w:rsidRPr="00FE662F" w:rsidR="0073215D">
        <w:rPr>
          <w:sz w:val="26"/>
          <w:szCs w:val="26"/>
        </w:rPr>
        <w:t>ым</w:t>
      </w:r>
      <w:r w:rsidRPr="00FE662F" w:rsidR="00752568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КоАП РФ, </w:t>
      </w:r>
      <w:r w:rsidRPr="00FE662F">
        <w:rPr>
          <w:sz w:val="26"/>
          <w:szCs w:val="26"/>
        </w:rPr>
        <w:t xml:space="preserve">и подвергнуть административному наказанию в виде административного </w:t>
      </w:r>
      <w:r w:rsidRPr="00FE662F" w:rsidR="004706E8">
        <w:rPr>
          <w:sz w:val="26"/>
          <w:szCs w:val="26"/>
        </w:rPr>
        <w:t xml:space="preserve">ареста </w:t>
      </w:r>
      <w:r w:rsidRPr="00FE662F" w:rsidR="00F47FF8">
        <w:rPr>
          <w:sz w:val="26"/>
          <w:szCs w:val="26"/>
        </w:rPr>
        <w:t xml:space="preserve">сроком на </w:t>
      </w:r>
      <w:r w:rsidR="000C6652">
        <w:rPr>
          <w:sz w:val="26"/>
          <w:szCs w:val="26"/>
        </w:rPr>
        <w:br/>
      </w:r>
      <w:r w:rsidRPr="00FE662F" w:rsidR="00920DB0">
        <w:rPr>
          <w:sz w:val="26"/>
          <w:szCs w:val="26"/>
        </w:rPr>
        <w:t>03</w:t>
      </w:r>
      <w:r w:rsidRPr="00FE662F" w:rsidR="00F47FF8">
        <w:rPr>
          <w:sz w:val="26"/>
          <w:szCs w:val="26"/>
        </w:rPr>
        <w:t xml:space="preserve"> (</w:t>
      </w:r>
      <w:r w:rsidRPr="00FE662F" w:rsidR="00920DB0">
        <w:rPr>
          <w:sz w:val="26"/>
          <w:szCs w:val="26"/>
        </w:rPr>
        <w:t>трое</w:t>
      </w:r>
      <w:r w:rsidRPr="00FE662F" w:rsidR="00F47FF8">
        <w:rPr>
          <w:sz w:val="26"/>
          <w:szCs w:val="26"/>
        </w:rPr>
        <w:t xml:space="preserve">) </w:t>
      </w:r>
      <w:r w:rsidRPr="00FE662F" w:rsidR="00920DB0">
        <w:rPr>
          <w:sz w:val="26"/>
          <w:szCs w:val="26"/>
        </w:rPr>
        <w:t>суток</w:t>
      </w:r>
      <w:r w:rsidRPr="00FE662F" w:rsidR="004706E8">
        <w:rPr>
          <w:sz w:val="26"/>
          <w:szCs w:val="26"/>
        </w:rPr>
        <w:t xml:space="preserve"> </w:t>
      </w:r>
    </w:p>
    <w:p w:rsidR="004706E8" w:rsidRPr="00FE662F" w:rsidP="00F47FF8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sz w:val="26"/>
          <w:szCs w:val="26"/>
        </w:rPr>
      </w:pPr>
      <w:r w:rsidRPr="00FE662F">
        <w:rPr>
          <w:sz w:val="26"/>
          <w:szCs w:val="26"/>
        </w:rPr>
        <w:t xml:space="preserve">Срок назначенного административного наказания в виде административного ареста </w:t>
      </w:r>
      <w:r w:rsidRPr="00FE662F" w:rsidR="00D82D44">
        <w:rPr>
          <w:sz w:val="26"/>
          <w:szCs w:val="26"/>
        </w:rPr>
        <w:t xml:space="preserve">с учётом времени доставления </w:t>
      </w:r>
      <w:r w:rsidRPr="00FE662F">
        <w:rPr>
          <w:sz w:val="26"/>
          <w:szCs w:val="26"/>
        </w:rPr>
        <w:t xml:space="preserve">исчислять с </w:t>
      </w:r>
      <w:r w:rsidRPr="00FE662F" w:rsidR="00FE662F">
        <w:rPr>
          <w:sz w:val="26"/>
          <w:szCs w:val="26"/>
        </w:rPr>
        <w:t>08</w:t>
      </w:r>
      <w:r w:rsidRPr="00FE662F" w:rsidR="00250D8B">
        <w:rPr>
          <w:sz w:val="26"/>
          <w:szCs w:val="26"/>
        </w:rPr>
        <w:t xml:space="preserve"> час. </w:t>
      </w:r>
      <w:r w:rsidRPr="00FE662F" w:rsidR="00FE662F">
        <w:rPr>
          <w:sz w:val="26"/>
          <w:szCs w:val="26"/>
        </w:rPr>
        <w:t>20</w:t>
      </w:r>
      <w:r w:rsidRPr="00FE662F" w:rsidR="00250D8B">
        <w:rPr>
          <w:sz w:val="26"/>
          <w:szCs w:val="26"/>
        </w:rPr>
        <w:t xml:space="preserve"> мин. </w:t>
      </w:r>
      <w:r w:rsidRPr="00FE662F" w:rsidR="00FE662F">
        <w:rPr>
          <w:sz w:val="26"/>
          <w:szCs w:val="26"/>
        </w:rPr>
        <w:t>27</w:t>
      </w:r>
      <w:r w:rsidRPr="00FE662F" w:rsidR="00F47FF8">
        <w:rPr>
          <w:sz w:val="26"/>
          <w:szCs w:val="26"/>
        </w:rPr>
        <w:t xml:space="preserve"> января 2022</w:t>
      </w:r>
      <w:r w:rsidRPr="00FE662F" w:rsidR="00133BCC">
        <w:rPr>
          <w:sz w:val="26"/>
          <w:szCs w:val="26"/>
        </w:rPr>
        <w:t xml:space="preserve"> года. </w:t>
      </w:r>
    </w:p>
    <w:p w:rsidR="004706E8" w:rsidRPr="00FE662F" w:rsidP="00F47FF8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sz w:val="26"/>
          <w:szCs w:val="26"/>
        </w:rPr>
      </w:pPr>
      <w:r w:rsidRPr="00FE662F">
        <w:rPr>
          <w:sz w:val="26"/>
          <w:szCs w:val="26"/>
        </w:rPr>
        <w:t xml:space="preserve">Настоящее постановление может быть обжаловано в Мамадышский районный суд </w:t>
      </w:r>
      <w:r w:rsidRPr="00FE662F" w:rsidR="00C65444">
        <w:rPr>
          <w:sz w:val="26"/>
          <w:szCs w:val="26"/>
        </w:rPr>
        <w:t>РТ</w:t>
      </w:r>
      <w:r w:rsidRPr="00FE662F">
        <w:rPr>
          <w:sz w:val="26"/>
          <w:szCs w:val="26"/>
        </w:rPr>
        <w:t xml:space="preserve"> в течение десяти суток со дня вручения или получения копии постановления </w:t>
      </w:r>
      <w:r w:rsidRPr="00FE662F" w:rsidR="00185D0E">
        <w:rPr>
          <w:sz w:val="26"/>
          <w:szCs w:val="26"/>
        </w:rPr>
        <w:t xml:space="preserve">в порядке статьи 30.2 КоАП РФ </w:t>
      </w:r>
      <w:r w:rsidRPr="00FE662F">
        <w:rPr>
          <w:sz w:val="26"/>
          <w:szCs w:val="26"/>
        </w:rPr>
        <w:t xml:space="preserve">путём подачи жалобы через мирового судью судебного участка № </w:t>
      </w:r>
      <w:r w:rsidRPr="00FE662F" w:rsidR="00F47FF8">
        <w:rPr>
          <w:sz w:val="26"/>
          <w:szCs w:val="26"/>
        </w:rPr>
        <w:t xml:space="preserve">1 </w:t>
      </w:r>
      <w:r w:rsidRPr="00FE662F">
        <w:rPr>
          <w:sz w:val="26"/>
          <w:szCs w:val="26"/>
        </w:rPr>
        <w:t xml:space="preserve">по Мамадышскому судебному району </w:t>
      </w:r>
      <w:r w:rsidRPr="00FE662F" w:rsidR="00C65444">
        <w:rPr>
          <w:sz w:val="26"/>
          <w:szCs w:val="26"/>
        </w:rPr>
        <w:t>РТ</w:t>
      </w:r>
      <w:r w:rsidRPr="00FE662F">
        <w:rPr>
          <w:sz w:val="26"/>
          <w:szCs w:val="26"/>
        </w:rPr>
        <w:t xml:space="preserve">. </w:t>
      </w:r>
    </w:p>
    <w:p w:rsidR="00A22A20" w:rsidRPr="00FE662F" w:rsidP="00F47FF8">
      <w:pPr>
        <w:pStyle w:val="BodyText"/>
        <w:widowControl w:val="0"/>
        <w:tabs>
          <w:tab w:val="right" w:pos="5529"/>
        </w:tabs>
        <w:suppressAutoHyphens/>
        <w:spacing w:after="0"/>
        <w:ind w:firstLine="720"/>
        <w:contextualSpacing/>
        <w:mirrorIndents/>
        <w:rPr>
          <w:sz w:val="26"/>
          <w:szCs w:val="26"/>
        </w:rPr>
      </w:pPr>
    </w:p>
    <w:p w:rsidR="00F47FF8" w:rsidRPr="00FE662F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  <w:sz w:val="26"/>
          <w:szCs w:val="26"/>
        </w:rPr>
      </w:pPr>
      <w:r w:rsidRPr="00FE662F">
        <w:rPr>
          <w:kern w:val="18"/>
          <w:sz w:val="26"/>
          <w:szCs w:val="26"/>
        </w:rPr>
        <w:t xml:space="preserve">Мировой судья                                    /подпись/     </w:t>
      </w:r>
      <w:r w:rsidRPr="00FE662F">
        <w:rPr>
          <w:kern w:val="18"/>
          <w:sz w:val="26"/>
          <w:szCs w:val="26"/>
        </w:rPr>
        <w:tab/>
        <w:t xml:space="preserve"> Габдульхаков А.Р.</w:t>
      </w:r>
    </w:p>
    <w:p w:rsidR="00175D64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  <w:sz w:val="26"/>
          <w:szCs w:val="26"/>
        </w:rPr>
      </w:pPr>
    </w:p>
    <w:p w:rsidR="00F47FF8" w:rsidRPr="00FE662F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  <w:sz w:val="26"/>
          <w:szCs w:val="26"/>
        </w:rPr>
      </w:pPr>
      <w:r w:rsidRPr="00FE662F">
        <w:rPr>
          <w:kern w:val="18"/>
          <w:sz w:val="26"/>
          <w:szCs w:val="26"/>
        </w:rPr>
        <w:t>Верно.</w:t>
      </w:r>
    </w:p>
    <w:p w:rsidR="00F47FF8" w:rsidRPr="00FE662F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  <w:sz w:val="26"/>
          <w:szCs w:val="26"/>
        </w:rPr>
      </w:pPr>
      <w:r w:rsidRPr="00FE662F">
        <w:rPr>
          <w:kern w:val="18"/>
          <w:sz w:val="26"/>
          <w:szCs w:val="26"/>
        </w:rPr>
        <w:t xml:space="preserve">Мировой судья                             </w:t>
      </w:r>
      <w:r w:rsidRPr="00FE662F">
        <w:rPr>
          <w:kern w:val="18"/>
          <w:sz w:val="26"/>
          <w:szCs w:val="26"/>
        </w:rPr>
        <w:tab/>
        <w:t xml:space="preserve"> Габдульхаков А.Р.</w:t>
      </w:r>
    </w:p>
    <w:p w:rsidR="00F47FF8" w:rsidRPr="00FE662F" w:rsidP="00F47FF8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rPr>
          <w:kern w:val="18"/>
          <w:sz w:val="26"/>
          <w:szCs w:val="26"/>
        </w:rPr>
      </w:pPr>
    </w:p>
    <w:p w:rsidR="004D15C8" w:rsidRPr="00FE662F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contextualSpacing/>
        <w:jc w:val="center"/>
        <w:rPr>
          <w:bCs/>
          <w:kern w:val="2"/>
          <w:sz w:val="26"/>
          <w:szCs w:val="26"/>
        </w:rPr>
      </w:pPr>
    </w:p>
    <w:sectPr w:rsidSect="00F3298C">
      <w:headerReference w:type="default" r:id="rId5"/>
      <w:footerReference w:type="even" r:id="rId6"/>
      <w:pgSz w:w="12240" w:h="15840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C2A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6C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C2A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A5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AF7"/>
    <w:rsid w:val="00020E8B"/>
    <w:rsid w:val="00030E81"/>
    <w:rsid w:val="000311EF"/>
    <w:rsid w:val="000319DE"/>
    <w:rsid w:val="00032385"/>
    <w:rsid w:val="000326B7"/>
    <w:rsid w:val="000407FD"/>
    <w:rsid w:val="000470EF"/>
    <w:rsid w:val="0005344E"/>
    <w:rsid w:val="00056714"/>
    <w:rsid w:val="00057EF9"/>
    <w:rsid w:val="00061BB5"/>
    <w:rsid w:val="000666BF"/>
    <w:rsid w:val="000709D6"/>
    <w:rsid w:val="00073D0F"/>
    <w:rsid w:val="0007446A"/>
    <w:rsid w:val="00080D54"/>
    <w:rsid w:val="00086FA9"/>
    <w:rsid w:val="00095C2A"/>
    <w:rsid w:val="000A303B"/>
    <w:rsid w:val="000B0CE0"/>
    <w:rsid w:val="000B1FA7"/>
    <w:rsid w:val="000B5B16"/>
    <w:rsid w:val="000B6100"/>
    <w:rsid w:val="000C6652"/>
    <w:rsid w:val="000C7AE4"/>
    <w:rsid w:val="000D3E4E"/>
    <w:rsid w:val="000D659A"/>
    <w:rsid w:val="000E194F"/>
    <w:rsid w:val="000E5B5D"/>
    <w:rsid w:val="000F3007"/>
    <w:rsid w:val="001030ED"/>
    <w:rsid w:val="00104DAD"/>
    <w:rsid w:val="00106783"/>
    <w:rsid w:val="00117094"/>
    <w:rsid w:val="00130573"/>
    <w:rsid w:val="0013329B"/>
    <w:rsid w:val="00133BCC"/>
    <w:rsid w:val="00133E6C"/>
    <w:rsid w:val="0014045B"/>
    <w:rsid w:val="00142BF5"/>
    <w:rsid w:val="00143046"/>
    <w:rsid w:val="001538BB"/>
    <w:rsid w:val="00156A2B"/>
    <w:rsid w:val="001576AB"/>
    <w:rsid w:val="00163446"/>
    <w:rsid w:val="00175D64"/>
    <w:rsid w:val="00183349"/>
    <w:rsid w:val="00185D0E"/>
    <w:rsid w:val="00190AF6"/>
    <w:rsid w:val="00190DFB"/>
    <w:rsid w:val="0019430F"/>
    <w:rsid w:val="00195256"/>
    <w:rsid w:val="00197213"/>
    <w:rsid w:val="00197C59"/>
    <w:rsid w:val="001A1D3C"/>
    <w:rsid w:val="001A4FF9"/>
    <w:rsid w:val="001A7D63"/>
    <w:rsid w:val="001B7531"/>
    <w:rsid w:val="001D6230"/>
    <w:rsid w:val="001E007C"/>
    <w:rsid w:val="001E338F"/>
    <w:rsid w:val="001E4795"/>
    <w:rsid w:val="001E7F19"/>
    <w:rsid w:val="002025F2"/>
    <w:rsid w:val="00203AA2"/>
    <w:rsid w:val="002134B2"/>
    <w:rsid w:val="00221FF3"/>
    <w:rsid w:val="00230FE7"/>
    <w:rsid w:val="002368A6"/>
    <w:rsid w:val="00240B14"/>
    <w:rsid w:val="00241A9D"/>
    <w:rsid w:val="00242927"/>
    <w:rsid w:val="002462A8"/>
    <w:rsid w:val="00246482"/>
    <w:rsid w:val="00250D8B"/>
    <w:rsid w:val="00255F2B"/>
    <w:rsid w:val="002608E3"/>
    <w:rsid w:val="00262AB7"/>
    <w:rsid w:val="0026366F"/>
    <w:rsid w:val="00264AAC"/>
    <w:rsid w:val="00264C4C"/>
    <w:rsid w:val="00265609"/>
    <w:rsid w:val="002717E0"/>
    <w:rsid w:val="002718E4"/>
    <w:rsid w:val="00272DEB"/>
    <w:rsid w:val="00281A7C"/>
    <w:rsid w:val="00283EBF"/>
    <w:rsid w:val="002957C6"/>
    <w:rsid w:val="002A1780"/>
    <w:rsid w:val="002A6CAE"/>
    <w:rsid w:val="002B00CE"/>
    <w:rsid w:val="002B4C86"/>
    <w:rsid w:val="002B5E68"/>
    <w:rsid w:val="002D3D82"/>
    <w:rsid w:val="002E37AE"/>
    <w:rsid w:val="002E3E65"/>
    <w:rsid w:val="002F06DA"/>
    <w:rsid w:val="002F2BC7"/>
    <w:rsid w:val="00307254"/>
    <w:rsid w:val="003134DD"/>
    <w:rsid w:val="00330A12"/>
    <w:rsid w:val="0034039D"/>
    <w:rsid w:val="00342E83"/>
    <w:rsid w:val="00347629"/>
    <w:rsid w:val="00347D4B"/>
    <w:rsid w:val="00350ED7"/>
    <w:rsid w:val="003534E6"/>
    <w:rsid w:val="00354793"/>
    <w:rsid w:val="003561A9"/>
    <w:rsid w:val="00363E41"/>
    <w:rsid w:val="00372F6C"/>
    <w:rsid w:val="0037305C"/>
    <w:rsid w:val="00374DE9"/>
    <w:rsid w:val="00377B87"/>
    <w:rsid w:val="00382F98"/>
    <w:rsid w:val="0039578E"/>
    <w:rsid w:val="003B0213"/>
    <w:rsid w:val="003B20B5"/>
    <w:rsid w:val="003B4566"/>
    <w:rsid w:val="003B63B4"/>
    <w:rsid w:val="003C4270"/>
    <w:rsid w:val="003C4D9F"/>
    <w:rsid w:val="003C547E"/>
    <w:rsid w:val="003D5AFC"/>
    <w:rsid w:val="003E2763"/>
    <w:rsid w:val="003E4AB2"/>
    <w:rsid w:val="003E775E"/>
    <w:rsid w:val="003F0949"/>
    <w:rsid w:val="003F2149"/>
    <w:rsid w:val="003F3882"/>
    <w:rsid w:val="003F5974"/>
    <w:rsid w:val="004025F7"/>
    <w:rsid w:val="004035E4"/>
    <w:rsid w:val="00404CCE"/>
    <w:rsid w:val="004123AE"/>
    <w:rsid w:val="0041648B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6EDA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227B"/>
    <w:rsid w:val="004C1433"/>
    <w:rsid w:val="004C189A"/>
    <w:rsid w:val="004C3C91"/>
    <w:rsid w:val="004D15C8"/>
    <w:rsid w:val="004D184B"/>
    <w:rsid w:val="004E23D2"/>
    <w:rsid w:val="004E3F08"/>
    <w:rsid w:val="004E4A81"/>
    <w:rsid w:val="004E6E71"/>
    <w:rsid w:val="004E7C11"/>
    <w:rsid w:val="004F6978"/>
    <w:rsid w:val="00500C40"/>
    <w:rsid w:val="005103AB"/>
    <w:rsid w:val="00514F91"/>
    <w:rsid w:val="005174B0"/>
    <w:rsid w:val="00537EA9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4553"/>
    <w:rsid w:val="005B702F"/>
    <w:rsid w:val="005C180D"/>
    <w:rsid w:val="005C33B2"/>
    <w:rsid w:val="005C549A"/>
    <w:rsid w:val="005C6FEC"/>
    <w:rsid w:val="005C76A3"/>
    <w:rsid w:val="005C7E7F"/>
    <w:rsid w:val="005D63A7"/>
    <w:rsid w:val="005E6FFA"/>
    <w:rsid w:val="005E7F6B"/>
    <w:rsid w:val="005F5D58"/>
    <w:rsid w:val="005F75C1"/>
    <w:rsid w:val="006156E5"/>
    <w:rsid w:val="006171CC"/>
    <w:rsid w:val="00623A08"/>
    <w:rsid w:val="00630C59"/>
    <w:rsid w:val="00640243"/>
    <w:rsid w:val="00642A4C"/>
    <w:rsid w:val="00643D31"/>
    <w:rsid w:val="006461B6"/>
    <w:rsid w:val="006531C8"/>
    <w:rsid w:val="0065557F"/>
    <w:rsid w:val="00655FEF"/>
    <w:rsid w:val="006576F5"/>
    <w:rsid w:val="006614BF"/>
    <w:rsid w:val="0066769B"/>
    <w:rsid w:val="00667D13"/>
    <w:rsid w:val="006742D1"/>
    <w:rsid w:val="00682099"/>
    <w:rsid w:val="0068618A"/>
    <w:rsid w:val="00692A85"/>
    <w:rsid w:val="006948FF"/>
    <w:rsid w:val="006A060D"/>
    <w:rsid w:val="006A254F"/>
    <w:rsid w:val="006B3C8F"/>
    <w:rsid w:val="006B57EC"/>
    <w:rsid w:val="006C3F1C"/>
    <w:rsid w:val="006C4AE4"/>
    <w:rsid w:val="006C6C8D"/>
    <w:rsid w:val="006C6FA5"/>
    <w:rsid w:val="006D22AF"/>
    <w:rsid w:val="006D2B89"/>
    <w:rsid w:val="006E0306"/>
    <w:rsid w:val="006E12DE"/>
    <w:rsid w:val="00700BB6"/>
    <w:rsid w:val="00702CB6"/>
    <w:rsid w:val="00702EA9"/>
    <w:rsid w:val="00703223"/>
    <w:rsid w:val="00712374"/>
    <w:rsid w:val="00723485"/>
    <w:rsid w:val="0073145F"/>
    <w:rsid w:val="0073215D"/>
    <w:rsid w:val="007341F9"/>
    <w:rsid w:val="00736858"/>
    <w:rsid w:val="007376CE"/>
    <w:rsid w:val="007427DF"/>
    <w:rsid w:val="00744750"/>
    <w:rsid w:val="00752568"/>
    <w:rsid w:val="007572A0"/>
    <w:rsid w:val="00767C92"/>
    <w:rsid w:val="00773578"/>
    <w:rsid w:val="00775AC5"/>
    <w:rsid w:val="00776895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04BF"/>
    <w:rsid w:val="007D7B6C"/>
    <w:rsid w:val="007E60EE"/>
    <w:rsid w:val="007E64AC"/>
    <w:rsid w:val="007E7375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26C55"/>
    <w:rsid w:val="00831086"/>
    <w:rsid w:val="0083471C"/>
    <w:rsid w:val="008418F5"/>
    <w:rsid w:val="008440CE"/>
    <w:rsid w:val="008442F7"/>
    <w:rsid w:val="00845D50"/>
    <w:rsid w:val="00853EF2"/>
    <w:rsid w:val="00863F5B"/>
    <w:rsid w:val="00887746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48F2"/>
    <w:rsid w:val="008C7F23"/>
    <w:rsid w:val="008D64F1"/>
    <w:rsid w:val="008D6F1F"/>
    <w:rsid w:val="008E2893"/>
    <w:rsid w:val="008F1E0E"/>
    <w:rsid w:val="008F649F"/>
    <w:rsid w:val="00904368"/>
    <w:rsid w:val="00904A8F"/>
    <w:rsid w:val="009113E7"/>
    <w:rsid w:val="0091572B"/>
    <w:rsid w:val="00917AE1"/>
    <w:rsid w:val="00920DB0"/>
    <w:rsid w:val="0092337F"/>
    <w:rsid w:val="00927A28"/>
    <w:rsid w:val="00930003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71BD1"/>
    <w:rsid w:val="009854C0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D0E67"/>
    <w:rsid w:val="009D389F"/>
    <w:rsid w:val="009D3AE2"/>
    <w:rsid w:val="009D4EB4"/>
    <w:rsid w:val="009D579E"/>
    <w:rsid w:val="009E5B8C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7840"/>
    <w:rsid w:val="00A516E1"/>
    <w:rsid w:val="00A537E1"/>
    <w:rsid w:val="00A541AE"/>
    <w:rsid w:val="00A672AA"/>
    <w:rsid w:val="00A73A81"/>
    <w:rsid w:val="00A8294E"/>
    <w:rsid w:val="00A85985"/>
    <w:rsid w:val="00A90945"/>
    <w:rsid w:val="00A91A3B"/>
    <w:rsid w:val="00A95321"/>
    <w:rsid w:val="00A96D4F"/>
    <w:rsid w:val="00A975CB"/>
    <w:rsid w:val="00AB5B19"/>
    <w:rsid w:val="00AC12E9"/>
    <w:rsid w:val="00AD121D"/>
    <w:rsid w:val="00AD18E1"/>
    <w:rsid w:val="00AE115E"/>
    <w:rsid w:val="00AF2A99"/>
    <w:rsid w:val="00AF6C2A"/>
    <w:rsid w:val="00B02117"/>
    <w:rsid w:val="00B04D8E"/>
    <w:rsid w:val="00B33D12"/>
    <w:rsid w:val="00B341B2"/>
    <w:rsid w:val="00B451F9"/>
    <w:rsid w:val="00B50B72"/>
    <w:rsid w:val="00B565CE"/>
    <w:rsid w:val="00B57D71"/>
    <w:rsid w:val="00B71B10"/>
    <w:rsid w:val="00B76719"/>
    <w:rsid w:val="00B824C0"/>
    <w:rsid w:val="00B862AE"/>
    <w:rsid w:val="00B905C9"/>
    <w:rsid w:val="00B90756"/>
    <w:rsid w:val="00B90F9C"/>
    <w:rsid w:val="00B97F58"/>
    <w:rsid w:val="00BA0796"/>
    <w:rsid w:val="00BA1954"/>
    <w:rsid w:val="00BA33ED"/>
    <w:rsid w:val="00BA4DF1"/>
    <w:rsid w:val="00BA62C2"/>
    <w:rsid w:val="00BA69E2"/>
    <w:rsid w:val="00BB0023"/>
    <w:rsid w:val="00BE7349"/>
    <w:rsid w:val="00BF1633"/>
    <w:rsid w:val="00BF16BA"/>
    <w:rsid w:val="00BF453F"/>
    <w:rsid w:val="00BF553A"/>
    <w:rsid w:val="00C0212A"/>
    <w:rsid w:val="00C02BFA"/>
    <w:rsid w:val="00C057AF"/>
    <w:rsid w:val="00C07805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47F45"/>
    <w:rsid w:val="00C5288D"/>
    <w:rsid w:val="00C6043B"/>
    <w:rsid w:val="00C62045"/>
    <w:rsid w:val="00C620E7"/>
    <w:rsid w:val="00C63CE6"/>
    <w:rsid w:val="00C65444"/>
    <w:rsid w:val="00C703E5"/>
    <w:rsid w:val="00C72507"/>
    <w:rsid w:val="00C72CCB"/>
    <w:rsid w:val="00C73452"/>
    <w:rsid w:val="00C809DC"/>
    <w:rsid w:val="00C906A2"/>
    <w:rsid w:val="00C91B38"/>
    <w:rsid w:val="00C94656"/>
    <w:rsid w:val="00CA5150"/>
    <w:rsid w:val="00CA7130"/>
    <w:rsid w:val="00CC26D8"/>
    <w:rsid w:val="00CC298D"/>
    <w:rsid w:val="00CC76AF"/>
    <w:rsid w:val="00CD2F3E"/>
    <w:rsid w:val="00CD67FC"/>
    <w:rsid w:val="00CE21AE"/>
    <w:rsid w:val="00CE61B8"/>
    <w:rsid w:val="00CE76E1"/>
    <w:rsid w:val="00CF24AE"/>
    <w:rsid w:val="00CF3685"/>
    <w:rsid w:val="00CF7AB7"/>
    <w:rsid w:val="00D01FB7"/>
    <w:rsid w:val="00D11F61"/>
    <w:rsid w:val="00D128F4"/>
    <w:rsid w:val="00D15E31"/>
    <w:rsid w:val="00D17BCF"/>
    <w:rsid w:val="00D22CA7"/>
    <w:rsid w:val="00D304BC"/>
    <w:rsid w:val="00D31037"/>
    <w:rsid w:val="00D35A48"/>
    <w:rsid w:val="00D41364"/>
    <w:rsid w:val="00D423E4"/>
    <w:rsid w:val="00D4748C"/>
    <w:rsid w:val="00D516FD"/>
    <w:rsid w:val="00D539DB"/>
    <w:rsid w:val="00D60701"/>
    <w:rsid w:val="00D64A3A"/>
    <w:rsid w:val="00D64B02"/>
    <w:rsid w:val="00D655F3"/>
    <w:rsid w:val="00D813C0"/>
    <w:rsid w:val="00D82D44"/>
    <w:rsid w:val="00D84FEC"/>
    <w:rsid w:val="00D93251"/>
    <w:rsid w:val="00DA264F"/>
    <w:rsid w:val="00DA5D4D"/>
    <w:rsid w:val="00DB625B"/>
    <w:rsid w:val="00DB7144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0A1"/>
    <w:rsid w:val="00E62417"/>
    <w:rsid w:val="00E65259"/>
    <w:rsid w:val="00E67977"/>
    <w:rsid w:val="00E710CE"/>
    <w:rsid w:val="00E73FB4"/>
    <w:rsid w:val="00E75349"/>
    <w:rsid w:val="00E76BB6"/>
    <w:rsid w:val="00E81CB1"/>
    <w:rsid w:val="00E81EAD"/>
    <w:rsid w:val="00E83814"/>
    <w:rsid w:val="00E839AB"/>
    <w:rsid w:val="00E92A26"/>
    <w:rsid w:val="00E97BE0"/>
    <w:rsid w:val="00EA2C4E"/>
    <w:rsid w:val="00EB34E5"/>
    <w:rsid w:val="00EB4B10"/>
    <w:rsid w:val="00EC103A"/>
    <w:rsid w:val="00EC4DB7"/>
    <w:rsid w:val="00EC5A7C"/>
    <w:rsid w:val="00EE1556"/>
    <w:rsid w:val="00EE252D"/>
    <w:rsid w:val="00EF0A5E"/>
    <w:rsid w:val="00EF7168"/>
    <w:rsid w:val="00F0367E"/>
    <w:rsid w:val="00F12BBE"/>
    <w:rsid w:val="00F2163E"/>
    <w:rsid w:val="00F23F98"/>
    <w:rsid w:val="00F24AC7"/>
    <w:rsid w:val="00F26089"/>
    <w:rsid w:val="00F30721"/>
    <w:rsid w:val="00F326D8"/>
    <w:rsid w:val="00F3298C"/>
    <w:rsid w:val="00F33FDE"/>
    <w:rsid w:val="00F400A7"/>
    <w:rsid w:val="00F47FF8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7393"/>
    <w:rsid w:val="00F975D1"/>
    <w:rsid w:val="00FA6689"/>
    <w:rsid w:val="00FB2350"/>
    <w:rsid w:val="00FB3D02"/>
    <w:rsid w:val="00FB54B4"/>
    <w:rsid w:val="00FB5E5C"/>
    <w:rsid w:val="00FB5F32"/>
    <w:rsid w:val="00FC546B"/>
    <w:rsid w:val="00FD0537"/>
    <w:rsid w:val="00FD7B31"/>
    <w:rsid w:val="00FE401D"/>
    <w:rsid w:val="00FE632A"/>
    <w:rsid w:val="00FE662F"/>
    <w:rsid w:val="00FF010E"/>
    <w:rsid w:val="00FF0C55"/>
    <w:rsid w:val="00FF1593"/>
    <w:rsid w:val="00FF2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a2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uiPriority w:val="99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uiPriority w:val="99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rsid w:val="004706E8"/>
    <w:pPr>
      <w:spacing w:after="120"/>
    </w:pPr>
  </w:style>
  <w:style w:type="character" w:customStyle="1" w:styleId="a1">
    <w:name w:val="Основной текст Знак"/>
    <w:link w:val="BodyText"/>
    <w:rsid w:val="004706E8"/>
    <w:rPr>
      <w:sz w:val="24"/>
      <w:szCs w:val="24"/>
    </w:rPr>
  </w:style>
  <w:style w:type="character" w:customStyle="1" w:styleId="a2">
    <w:name w:val="Основной текст с отступом Знак"/>
    <w:link w:val="BodyTextIndent"/>
    <w:rsid w:val="006948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04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