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60913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60913745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12.03.2022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Косачевым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000229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Косачев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9110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Клюев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