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>69337400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69337400 от 11.12.2021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51897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18762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