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Гинатуллина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Гинатуллин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47815278 от 28.10.2021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7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Гинатуллин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ВМ </w:t>
      </w:r>
      <w:r>
        <w:rPr>
          <w:rFonts w:ascii="Times New Roman" w:eastAsia="Times New Roman" w:hAnsi="Times New Roman" w:cs="Times New Roman"/>
          <w:sz w:val="28"/>
          <w:szCs w:val="28"/>
        </w:rPr>
        <w:t>47815278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8.10.2021 </w:t>
      </w:r>
      <w:r>
        <w:rPr>
          <w:rFonts w:ascii="Times New Roman" w:eastAsia="Times New Roman" w:hAnsi="Times New Roman" w:cs="Times New Roman"/>
          <w:sz w:val="28"/>
          <w:szCs w:val="28"/>
        </w:rPr>
        <w:t>Гинатуллин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Гинатуллин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Гинатуллиным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017</w:t>
      </w:r>
      <w:r>
        <w:rPr>
          <w:rFonts w:ascii="Times New Roman" w:eastAsia="Times New Roman" w:hAnsi="Times New Roman" w:cs="Times New Roman"/>
          <w:sz w:val="28"/>
          <w:szCs w:val="28"/>
        </w:rPr>
        <w:t>43772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Гинатуллин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Гинатуллина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Гинатуллина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sz w:val="28"/>
          <w:szCs w:val="28"/>
        </w:rPr>
        <w:t>18879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4">
    <w:name w:val="cat-UserDefined grp-22 rplc-4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2rplc-27">
    <w:name w:val="cat-UserDefined grp-2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