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Некоммерческого партнерства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«Инвестиционное планирование», находящегося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ОГРН 1111600005197,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44498391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коммерческо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 № 44498391 от 12.10.2022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00021163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финансовое и имущественное положение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Некоммерческое партнерство «Инвестиционное планирование»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104710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