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18810173210819124468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18810173210819124468 от 19.08.2021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Хамзиным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73 НФ </w:t>
      </w:r>
      <w:r>
        <w:rPr>
          <w:rFonts w:ascii="Times New Roman" w:eastAsia="Times New Roman" w:hAnsi="Times New Roman" w:cs="Times New Roman"/>
          <w:sz w:val="28"/>
          <w:szCs w:val="28"/>
        </w:rPr>
        <w:t>134462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Хамзин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Хамзина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6361073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