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289</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июня 2022 года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422110, Республика Татарстан, </w:t>
      </w:r>
      <w:r>
        <w:rPr>
          <w:rFonts w:ascii="Times New Roman" w:eastAsia="Times New Roman" w:hAnsi="Times New Roman" w:cs="Times New Roman"/>
        </w:rPr>
        <w:t>г</w:t>
      </w:r>
      <w:r>
        <w:rPr>
          <w:rFonts w:ascii="Times New Roman" w:eastAsia="Times New Roman" w:hAnsi="Times New Roman" w:cs="Times New Roman"/>
        </w:rPr>
        <w:t xml:space="preserve"> Кукмор, ул. Вахитова, д.13</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№2 по Кукморскому судебному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Хамидуллина </w:t>
      </w:r>
      <w:r>
        <w:rPr>
          <w:rFonts w:ascii="Times New Roman" w:eastAsia="Times New Roman" w:hAnsi="Times New Roman" w:cs="Times New Roman"/>
          <w:sz w:val="28"/>
          <w:szCs w:val="28"/>
        </w:rPr>
        <w:t>В.Ю.,</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Style w:val="cat-UserDefinedgrp-22rplc-5"/>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Style w:val="cat-UserDefinedgrp-23rplc-7"/>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Fonts w:ascii="Times New Roman" w:eastAsia="Times New Roman" w:hAnsi="Times New Roman" w:cs="Times New Roman"/>
          <w:sz w:val="28"/>
          <w:szCs w:val="28"/>
        </w:rPr>
        <w:t>13 июня</w:t>
      </w:r>
      <w:r>
        <w:rPr>
          <w:rFonts w:ascii="Times New Roman" w:eastAsia="Times New Roman" w:hAnsi="Times New Roman" w:cs="Times New Roman"/>
          <w:sz w:val="28"/>
          <w:szCs w:val="28"/>
        </w:rPr>
        <w:t xml:space="preserve"> 2022 года 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минут </w:t>
      </w:r>
      <w:r>
        <w:rPr>
          <w:rStyle w:val="cat-UserDefinedgrp-24rplc-13"/>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дома №13 по ул. </w:t>
      </w:r>
      <w:r>
        <w:rPr>
          <w:rStyle w:val="cat-UserDefinedgrp-25rplc-15"/>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Республики Татарстан управлял транспортным средством </w:t>
      </w:r>
      <w:r>
        <w:rPr>
          <w:rFonts w:ascii="Times New Roman" w:eastAsia="Times New Roman" w:hAnsi="Times New Roman" w:cs="Times New Roman"/>
          <w:sz w:val="28"/>
          <w:szCs w:val="28"/>
        </w:rPr>
        <w:t>марки «</w:t>
      </w:r>
      <w:r>
        <w:rPr>
          <w:rFonts w:ascii="Times New Roman" w:eastAsia="Times New Roman" w:hAnsi="Times New Roman" w:cs="Times New Roman"/>
          <w:sz w:val="28"/>
          <w:szCs w:val="28"/>
        </w:rPr>
        <w:t>ГАЗ 31105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государственным регистрационным знаком </w:t>
      </w:r>
      <w:r>
        <w:rPr>
          <w:rStyle w:val="cat-UserDefinedgrp-26rplc-19"/>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алкогольного опьянения.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UserDefinedgrp-27rplc-21"/>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изложенном</w:t>
      </w:r>
      <w:r>
        <w:rPr>
          <w:rFonts w:ascii="Times New Roman" w:eastAsia="Times New Roman" w:hAnsi="Times New Roman" w:cs="Times New Roman"/>
          <w:sz w:val="28"/>
          <w:szCs w:val="28"/>
        </w:rPr>
        <w:t xml:space="preserve"> признал.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Style w:val="cat-UserDefinedgrp-28rplc-23"/>
          <w:rFonts w:ascii="Times New Roman" w:eastAsia="Times New Roman" w:hAnsi="Times New Roman" w:cs="Times New Roman"/>
          <w:sz w:val="28"/>
          <w:szCs w:val="28"/>
        </w:rPr>
        <w:t>И.Х,</w:t>
      </w:r>
      <w:r>
        <w:rPr>
          <w:rFonts w:ascii="Times New Roman" w:eastAsia="Times New Roman" w:hAnsi="Times New Roman" w:cs="Times New Roman"/>
          <w:sz w:val="28"/>
          <w:szCs w:val="28"/>
        </w:rPr>
        <w:t>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примечанию к статье 12.8 КоАП РФ административная 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UserDefinedgrp-29rplc-26"/>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от 13 июня 2022 года</w:t>
      </w:r>
      <w:r>
        <w:rPr>
          <w:rFonts w:ascii="Times New Roman" w:eastAsia="Times New Roman" w:hAnsi="Times New Roman" w:cs="Times New Roman"/>
          <w:sz w:val="28"/>
          <w:szCs w:val="28"/>
        </w:rPr>
        <w:t xml:space="preserve"> (л.д.1); протоколом об отстранении от управления транспортным средством</w:t>
      </w:r>
      <w:r>
        <w:rPr>
          <w:rFonts w:ascii="Times New Roman" w:eastAsia="Times New Roman" w:hAnsi="Times New Roman" w:cs="Times New Roman"/>
          <w:sz w:val="28"/>
          <w:szCs w:val="28"/>
        </w:rPr>
        <w:t xml:space="preserve"> от 13 июня 2022 года</w:t>
      </w:r>
      <w:r>
        <w:rPr>
          <w:rFonts w:ascii="Times New Roman" w:eastAsia="Times New Roman" w:hAnsi="Times New Roman" w:cs="Times New Roman"/>
          <w:sz w:val="28"/>
          <w:szCs w:val="28"/>
        </w:rPr>
        <w:t xml:space="preserve"> (л.д.2); актом освидетельствования на состояние алкогольного опьянения от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2022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июня 2022 года,</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У судьи не имеется оснований не доверять исследованным доказательствам, поскольку они последовательны, не противоречивы, 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UserDefinedgrp-30rplc-32"/>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Style w:val="cat-UserDefinedgrp-32rplc-34"/>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мировой судья признает: признание вины,</w:t>
      </w:r>
      <w:r>
        <w:rPr>
          <w:rFonts w:ascii="Times New Roman" w:eastAsia="Times New Roman" w:hAnsi="Times New Roman" w:cs="Times New Roman"/>
          <w:sz w:val="28"/>
          <w:szCs w:val="28"/>
        </w:rPr>
        <w:t xml:space="preserve"> состояние здоровье </w:t>
      </w:r>
      <w:r>
        <w:rPr>
          <w:rStyle w:val="cat-UserDefinedgrp-31rplc-36"/>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его близких родственников.</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ему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UserDefinedgrp-33rplc-38"/>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40101810800000010001, Отделение НБ Республика Татарстан, БИК049205001, ИНН1654002946, КПП165945001, УФК по РТ (УГИБДД МВД по РТ), КБК18811630020016000140, ОКТМО 92633000, УИН 188104162211500</w:t>
      </w:r>
      <w:r>
        <w:rPr>
          <w:rFonts w:ascii="Times New Roman" w:eastAsia="Times New Roman" w:hAnsi="Times New Roman" w:cs="Times New Roman"/>
          <w:sz w:val="28"/>
          <w:szCs w:val="28"/>
        </w:rPr>
        <w:t>17616</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России по Кукморскому району. Обязать ОГИБДД ОМВД России по Кукморскому району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Кукморскому судебному району Республики Татарстан.</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Кукморский районный суд Республики Татарстан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sz w:val="28"/>
          <w:szCs w:val="28"/>
        </w:rPr>
        <w:tab/>
      </w:r>
    </w:p>
    <w:p>
      <w:pPr>
        <w:spacing w:before="0" w:after="0"/>
        <w:ind w:firstLine="709"/>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В.Ю. Хамидуллина</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5">
    <w:name w:val="cat-UserDefined grp-22 rplc-5"/>
    <w:basedOn w:val="DefaultParagraphFont"/>
  </w:style>
  <w:style w:type="character" w:customStyle="1" w:styleId="cat-UserDefinedgrp-23rplc-7">
    <w:name w:val="cat-UserDefined grp-23 rplc-7"/>
    <w:basedOn w:val="DefaultParagraphFont"/>
  </w:style>
  <w:style w:type="character" w:customStyle="1" w:styleId="cat-UserDefinedgrp-24rplc-13">
    <w:name w:val="cat-UserDefined grp-24 rplc-13"/>
    <w:basedOn w:val="DefaultParagraphFont"/>
  </w:style>
  <w:style w:type="character" w:customStyle="1" w:styleId="cat-UserDefinedgrp-25rplc-15">
    <w:name w:val="cat-UserDefined grp-25 rplc-15"/>
    <w:basedOn w:val="DefaultParagraphFont"/>
  </w:style>
  <w:style w:type="character" w:customStyle="1" w:styleId="cat-UserDefinedgrp-26rplc-19">
    <w:name w:val="cat-UserDefined grp-26 rplc-19"/>
    <w:basedOn w:val="DefaultParagraphFont"/>
  </w:style>
  <w:style w:type="character" w:customStyle="1" w:styleId="cat-UserDefinedgrp-27rplc-21">
    <w:name w:val="cat-UserDefined grp-27 rplc-21"/>
    <w:basedOn w:val="DefaultParagraphFont"/>
  </w:style>
  <w:style w:type="character" w:customStyle="1" w:styleId="cat-UserDefinedgrp-28rplc-23">
    <w:name w:val="cat-UserDefined grp-28 rplc-23"/>
    <w:basedOn w:val="DefaultParagraphFont"/>
  </w:style>
  <w:style w:type="character" w:customStyle="1" w:styleId="cat-UserDefinedgrp-29rplc-26">
    <w:name w:val="cat-UserDefined grp-29 rplc-26"/>
    <w:basedOn w:val="DefaultParagraphFont"/>
  </w:style>
  <w:style w:type="character" w:customStyle="1" w:styleId="cat-UserDefinedgrp-30rplc-32">
    <w:name w:val="cat-UserDefined grp-30 rplc-32"/>
    <w:basedOn w:val="DefaultParagraphFont"/>
  </w:style>
  <w:style w:type="character" w:customStyle="1" w:styleId="cat-UserDefinedgrp-32rplc-34">
    <w:name w:val="cat-UserDefined grp-32 rplc-34"/>
    <w:basedOn w:val="DefaultParagraphFont"/>
  </w:style>
  <w:style w:type="character" w:customStyle="1" w:styleId="cat-UserDefinedgrp-31rplc-36">
    <w:name w:val="cat-UserDefined grp-31 rplc-36"/>
    <w:basedOn w:val="DefaultParagraphFont"/>
  </w:style>
  <w:style w:type="character" w:customStyle="1" w:styleId="cat-UserDefinedgrp-33rplc-38">
    <w:name w:val="cat-UserDefined grp-33 rplc-38"/>
    <w:basedOn w:val="DefaultParagraphFont"/>
  </w:style>
  <w:style w:type="character" w:customStyle="1" w:styleId="cat-UserDefinedgrp-34rplc-47">
    <w:name w:val="cat-UserDefined grp-34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