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255</w:t>
      </w:r>
      <w:r>
        <w:rPr>
          <w:b w:val="0"/>
          <w:bCs w:val="0"/>
          <w:i w:val="0"/>
          <w:sz w:val="24"/>
          <w:szCs w:val="24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22 часа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19rplc-13"/>
          <w:rFonts w:ascii="Times New Roman" w:eastAsia="Times New Roman" w:hAnsi="Times New Roman" w:cs="Times New Roman"/>
          <w:sz w:val="28"/>
          <w:szCs w:val="28"/>
        </w:rPr>
        <w:t>Р.Г,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Школьная возле дома №19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r>
        <w:rPr>
          <w:rStyle w:val="cat-UserDefinedgrp-20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жена уехала в Казань, он воспользовался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>лейтенанта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Кукм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орскому району </w:t>
      </w:r>
      <w:r>
        <w:rPr>
          <w:rStyle w:val="cat-UserDefinedgrp-22rplc-21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 от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телефонным сообщением от 30 мая 2022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лейтенанта полиции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 от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медицинского освидетельствова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на состояние опьянения </w:t>
      </w:r>
      <w:r>
        <w:rPr>
          <w:rStyle w:val="cat-UserDefinedgrp-25rplc-3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</w:t>
      </w:r>
      <w:r>
        <w:rPr>
          <w:rFonts w:ascii="Times New Roman" w:eastAsia="Times New Roman" w:hAnsi="Times New Roman" w:cs="Times New Roman"/>
          <w:sz w:val="28"/>
          <w:szCs w:val="28"/>
        </w:rPr>
        <w:t>колом о доставлении от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протоколом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 задержании от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 </w:t>
      </w:r>
      <w:r>
        <w:rPr>
          <w:rStyle w:val="cat-UserDefinedgrp-26rplc-37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привлекавшегося неоднократно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тбыванию наказания </w:t>
      </w:r>
      <w:r>
        <w:rPr>
          <w:rStyle w:val="cat-UserDefinedgrp-27rplc-39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ареста,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7rplc-41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а</w:t>
      </w:r>
      <w:r>
        <w:rPr>
          <w:rFonts w:ascii="Times New Roman" w:eastAsia="Times New Roman" w:hAnsi="Times New Roman" w:cs="Times New Roman"/>
          <w:sz w:val="28"/>
          <w:szCs w:val="28"/>
        </w:rPr>
        <w:t>реста сроком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</w:t>
      </w:r>
      <w:r>
        <w:rPr>
          <w:rFonts w:ascii="Times New Roman" w:eastAsia="Times New Roman" w:hAnsi="Times New Roman" w:cs="Times New Roman"/>
          <w:sz w:val="28"/>
          <w:szCs w:val="28"/>
        </w:rPr>
        <w:t>в 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доставления в соответствии с прото</w:t>
      </w:r>
      <w:r>
        <w:rPr>
          <w:rFonts w:ascii="Times New Roman" w:eastAsia="Times New Roman" w:hAnsi="Times New Roman" w:cs="Times New Roman"/>
          <w:sz w:val="28"/>
          <w:szCs w:val="28"/>
        </w:rPr>
        <w:t>колом о доставлении от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120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2rplc-21">
    <w:name w:val="cat-UserDefined grp-22 rplc-21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UserDefinedgrp-24rplc-28">
    <w:name w:val="cat-UserDefined grp-24 rplc-28"/>
    <w:basedOn w:val="DefaultParagraphFont"/>
  </w:style>
  <w:style w:type="character" w:customStyle="1" w:styleId="cat-UserDefinedgrp-25rplc-32">
    <w:name w:val="cat-UserDefined grp-25 rplc-32"/>
    <w:basedOn w:val="DefaultParagraphFont"/>
  </w:style>
  <w:style w:type="character" w:customStyle="1" w:styleId="cat-UserDefinedgrp-26rplc-37">
    <w:name w:val="cat-UserDefined grp-26 rplc-37"/>
    <w:basedOn w:val="DefaultParagraphFont"/>
  </w:style>
  <w:style w:type="character" w:customStyle="1" w:styleId="cat-UserDefinedgrp-27rplc-39">
    <w:name w:val="cat-UserDefined grp-27 rplc-39"/>
    <w:basedOn w:val="DefaultParagraphFont"/>
  </w:style>
  <w:style w:type="character" w:customStyle="1" w:styleId="cat-UserDefinedgrp-17rplc-41">
    <w:name w:val="cat-UserDefined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