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5-66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. Кукмор, ул. </w:t>
      </w:r>
      <w:r>
        <w:rPr>
          <w:rFonts w:ascii="Times New Roman" w:eastAsia="Times New Roman" w:hAnsi="Times New Roman" w:cs="Times New Roman"/>
        </w:rPr>
        <w:t>Вахитова</w:t>
      </w:r>
      <w:r>
        <w:rPr>
          <w:rFonts w:ascii="Times New Roman" w:eastAsia="Times New Roman" w:hAnsi="Times New Roman" w:cs="Times New Roman"/>
        </w:rPr>
        <w:t>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07 часов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км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втомобильной дороги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у</w:t>
      </w:r>
      <w:r>
        <w:rPr>
          <w:rFonts w:ascii="Times New Roman" w:eastAsia="Times New Roman" w:hAnsi="Times New Roman" w:cs="Times New Roman"/>
          <w:sz w:val="28"/>
          <w:szCs w:val="28"/>
        </w:rPr>
        <w:t>правлял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ВАЗ 21102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ственным регистрационным знаком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 (далее по тексту - Правила дорожного движения),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подтверждается совокупностью собранных и исследованных по делу об административном правонарушении доказательств: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не имеется оснований не доверять исследованным доказательствам, 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12.8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водителем, находящимся в состоянии опьянения.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совершения и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30000 рублей с лишением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</w:t>
      </w:r>
      <w:r>
        <w:rPr>
          <w:rFonts w:ascii="Times New Roman" w:eastAsia="Times New Roman" w:hAnsi="Times New Roman" w:cs="Times New Roman"/>
          <w:sz w:val="28"/>
          <w:szCs w:val="28"/>
        </w:rPr>
        <w:t>спублика Татарстан, БИК 019</w:t>
      </w:r>
      <w:r>
        <w:rPr>
          <w:rFonts w:ascii="Times New Roman" w:eastAsia="Times New Roman" w:hAnsi="Times New Roman" w:cs="Times New Roman"/>
          <w:sz w:val="28"/>
          <w:szCs w:val="28"/>
        </w:rPr>
        <w:t>205400,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УФК по РТ (УГИБДД МВД по РТ),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92633101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18810416221150016083, по протоколу 16 РТ №01737416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редставить в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 – хранить в деле на весь срок хранения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изъятия водительского удостоверения в</w:t>
      </w:r>
      <w:r>
        <w:rPr>
          <w:rFonts w:ascii="Times New Roman" w:eastAsia="Times New Roman" w:hAnsi="Times New Roman" w:cs="Times New Roman"/>
          <w:sz w:val="28"/>
          <w:szCs w:val="28"/>
        </w:rPr>
        <w:t>озложить на подразделение Госавтоинспекции ОГИБ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5rplc-46">
    <w:name w:val="cat-UserDefined grp-3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