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5-6/2022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Кукмор, ул. </w:t>
      </w:r>
      <w:r>
        <w:rPr>
          <w:rFonts w:ascii="Times New Roman" w:eastAsia="Times New Roman" w:hAnsi="Times New Roman" w:cs="Times New Roman"/>
        </w:rPr>
        <w:t>Вахитова</w:t>
      </w:r>
      <w:r>
        <w:rPr>
          <w:rFonts w:ascii="Times New Roman" w:eastAsia="Times New Roman" w:hAnsi="Times New Roman" w:cs="Times New Roman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декабря 2021 года в 20 часов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улице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Н,н,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 Поступило заявление о рассмотрения дела без его участия.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по тексту - Правила дорожного движения),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30000 рублей 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</w:t>
      </w:r>
      <w:r>
        <w:rPr>
          <w:rFonts w:ascii="Times New Roman" w:eastAsia="Times New Roman" w:hAnsi="Times New Roman" w:cs="Times New Roman"/>
          <w:sz w:val="28"/>
          <w:szCs w:val="28"/>
        </w:rPr>
        <w:t>205400,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УФК по РТ (УГИБДД МВД по РТ),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92633101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18810416211150003438, по протоколу 16 РТ №01714885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редставить в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изъятия водительского удостоверения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подразделение Госавтоинспекции ОГИБ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