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805C88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RPr="0047098E" w:rsidP="006A3085">
      <w:pPr>
        <w:ind w:right="-5"/>
        <w:jc w:val="right"/>
        <w:rPr>
          <w:bCs/>
          <w:sz w:val="28"/>
          <w:szCs w:val="28"/>
        </w:rPr>
      </w:pPr>
      <w:r w:rsidRPr="0047098E">
        <w:rPr>
          <w:bCs/>
          <w:sz w:val="28"/>
          <w:szCs w:val="28"/>
        </w:rPr>
        <w:t>Дело № 5-</w:t>
      </w:r>
      <w:r w:rsidRPr="0047098E" w:rsidR="00C22839">
        <w:rPr>
          <w:bCs/>
          <w:sz w:val="28"/>
          <w:szCs w:val="28"/>
        </w:rPr>
        <w:t>1</w:t>
      </w:r>
      <w:r w:rsidRPr="0047098E" w:rsidR="0047098E">
        <w:rPr>
          <w:bCs/>
          <w:sz w:val="28"/>
          <w:szCs w:val="28"/>
        </w:rPr>
        <w:t>58</w:t>
      </w:r>
      <w:r w:rsidRPr="0047098E" w:rsidR="00FB221E">
        <w:rPr>
          <w:bCs/>
          <w:sz w:val="28"/>
          <w:szCs w:val="28"/>
        </w:rPr>
        <w:t>/</w:t>
      </w:r>
      <w:r w:rsidRPr="0047098E" w:rsidR="00CB460B">
        <w:rPr>
          <w:bCs/>
          <w:sz w:val="28"/>
          <w:szCs w:val="28"/>
        </w:rPr>
        <w:t>20</w:t>
      </w:r>
      <w:r w:rsidRPr="0047098E" w:rsidR="005757EE">
        <w:rPr>
          <w:bCs/>
          <w:sz w:val="28"/>
          <w:szCs w:val="28"/>
        </w:rPr>
        <w:t>2</w:t>
      </w:r>
      <w:r w:rsidRPr="0047098E" w:rsidR="00C22839">
        <w:rPr>
          <w:bCs/>
          <w:sz w:val="28"/>
          <w:szCs w:val="28"/>
        </w:rPr>
        <w:t>2</w:t>
      </w:r>
      <w:r w:rsidRPr="0047098E">
        <w:rPr>
          <w:bCs/>
          <w:sz w:val="28"/>
          <w:szCs w:val="28"/>
        </w:rPr>
        <w:t xml:space="preserve"> 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C22839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228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7D200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="007D2006">
        <w:rPr>
          <w:sz w:val="28"/>
          <w:szCs w:val="28"/>
        </w:rPr>
        <w:t>,</w:t>
      </w:r>
    </w:p>
    <w:p w:rsidR="00B0275B" w:rsidP="00B027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режиме видеоконференцсвязи материалы об административном правонарушении по ст</w:t>
      </w:r>
      <w:r w:rsidRPr="00CC640E">
        <w:rPr>
          <w:sz w:val="28"/>
          <w:szCs w:val="28"/>
        </w:rPr>
        <w:t>.6.1.1 КоАП РФ</w:t>
      </w:r>
      <w:r w:rsidRPr="00CC640E" w:rsidR="0008062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Руслана Артуровича Гатауллина</w:t>
      </w:r>
      <w:r>
        <w:rPr>
          <w:sz w:val="28"/>
          <w:szCs w:val="28"/>
        </w:rPr>
        <w:t>,</w:t>
      </w:r>
      <w:r w:rsidR="00295965">
        <w:rPr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="00295965">
        <w:rPr>
          <w:sz w:val="28"/>
          <w:szCs w:val="28"/>
        </w:rPr>
        <w:t xml:space="preserve"> </w:t>
      </w:r>
      <w:r w:rsidR="00CF5314">
        <w:rPr>
          <w:sz w:val="28"/>
          <w:szCs w:val="28"/>
        </w:rPr>
        <w:t>г</w:t>
      </w:r>
      <w:r w:rsidRPr="00CC640E" w:rsidR="00ED4FB5">
        <w:rPr>
          <w:sz w:val="28"/>
          <w:szCs w:val="28"/>
        </w:rPr>
        <w:t>ода рождения, урожен</w:t>
      </w:r>
      <w:r>
        <w:rPr>
          <w:sz w:val="28"/>
          <w:szCs w:val="28"/>
        </w:rPr>
        <w:t>ца</w:t>
      </w:r>
      <w:r w:rsidRPr="00CC640E" w:rsidR="00ED4FB5">
        <w:rPr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="00E6731F">
        <w:rPr>
          <w:sz w:val="28"/>
          <w:szCs w:val="28"/>
        </w:rPr>
        <w:t xml:space="preserve"> </w:t>
      </w:r>
      <w:r w:rsidR="0088706B">
        <w:rPr>
          <w:sz w:val="28"/>
          <w:szCs w:val="28"/>
        </w:rPr>
        <w:t>и проживающе</w:t>
      </w:r>
      <w:r>
        <w:rPr>
          <w:sz w:val="28"/>
          <w:szCs w:val="28"/>
        </w:rPr>
        <w:t>го</w:t>
      </w:r>
      <w:r w:rsidR="00E6731F">
        <w:rPr>
          <w:sz w:val="28"/>
          <w:szCs w:val="28"/>
        </w:rPr>
        <w:t xml:space="preserve"> </w:t>
      </w:r>
      <w:r w:rsidRPr="00B46F6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="00633A6D">
        <w:rPr>
          <w:sz w:val="28"/>
          <w:szCs w:val="28"/>
        </w:rPr>
        <w:t>,</w:t>
      </w:r>
      <w:r w:rsidR="0088706B">
        <w:rPr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E07835">
        <w:rPr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="00E07835">
        <w:rPr>
          <w:sz w:val="28"/>
          <w:szCs w:val="28"/>
        </w:rPr>
        <w:t>,</w:t>
      </w:r>
      <w:r w:rsidR="0088706B">
        <w:rPr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Pr="00312273">
        <w:rPr>
          <w:sz w:val="28"/>
          <w:szCs w:val="28"/>
        </w:rPr>
        <w:t>,</w:t>
      </w:r>
      <w:r w:rsidRPr="00312273" w:rsidR="0087177C">
        <w:rPr>
          <w:sz w:val="28"/>
          <w:szCs w:val="28"/>
        </w:rPr>
        <w:t xml:space="preserve"> </w:t>
      </w:r>
      <w:r w:rsidR="00020C06">
        <w:rPr>
          <w:sz w:val="28"/>
          <w:szCs w:val="28"/>
        </w:rPr>
        <w:t xml:space="preserve"> 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08062B" w:rsidP="006A3085">
      <w:pPr>
        <w:ind w:right="-5"/>
        <w:jc w:val="center"/>
        <w:rPr>
          <w:sz w:val="32"/>
        </w:rPr>
      </w:pPr>
    </w:p>
    <w:p w:rsidR="009B0D73" w:rsidP="009B0D73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23 марта 2022 </w:t>
      </w:r>
      <w:r w:rsidRPr="00834424">
        <w:rPr>
          <w:bCs/>
          <w:kern w:val="36"/>
          <w:sz w:val="28"/>
          <w:szCs w:val="28"/>
        </w:rPr>
        <w:t>года</w:t>
      </w:r>
      <w:r>
        <w:rPr>
          <w:bCs/>
          <w:kern w:val="36"/>
          <w:sz w:val="28"/>
          <w:szCs w:val="28"/>
        </w:rPr>
        <w:t>, примерно в 19 часов Р.А. Гатауллин,</w:t>
      </w:r>
      <w:r w:rsidRPr="00834424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наход</w:t>
      </w:r>
      <w:r w:rsidR="002B5F1D">
        <w:rPr>
          <w:bCs/>
          <w:kern w:val="36"/>
          <w:sz w:val="28"/>
          <w:szCs w:val="28"/>
        </w:rPr>
        <w:t>я</w:t>
      </w:r>
      <w:r w:rsidR="00F72714">
        <w:rPr>
          <w:bCs/>
          <w:kern w:val="36"/>
          <w:sz w:val="28"/>
          <w:szCs w:val="28"/>
        </w:rPr>
        <w:t>с</w:t>
      </w:r>
      <w:r>
        <w:rPr>
          <w:bCs/>
          <w:kern w:val="36"/>
          <w:sz w:val="28"/>
          <w:szCs w:val="28"/>
        </w:rPr>
        <w:t>ь по адресу:</w:t>
      </w:r>
      <w:r w:rsidR="00984973">
        <w:rPr>
          <w:bCs/>
          <w:kern w:val="36"/>
          <w:sz w:val="28"/>
          <w:szCs w:val="28"/>
        </w:rPr>
        <w:t xml:space="preserve">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="00F72714">
        <w:rPr>
          <w:bCs/>
          <w:kern w:val="36"/>
          <w:sz w:val="28"/>
          <w:szCs w:val="28"/>
        </w:rPr>
        <w:t xml:space="preserve">, </w:t>
      </w:r>
      <w:r w:rsidR="005B401B">
        <w:rPr>
          <w:bCs/>
          <w:kern w:val="36"/>
          <w:sz w:val="28"/>
          <w:szCs w:val="28"/>
        </w:rPr>
        <w:t>во время распития спиртного,</w:t>
      </w:r>
      <w:r w:rsidRPr="00B5364E" w:rsidR="005B401B">
        <w:rPr>
          <w:bCs/>
          <w:kern w:val="36"/>
          <w:sz w:val="28"/>
          <w:szCs w:val="28"/>
        </w:rPr>
        <w:t xml:space="preserve"> </w:t>
      </w:r>
      <w:r w:rsidR="004D777B">
        <w:rPr>
          <w:bCs/>
          <w:kern w:val="36"/>
          <w:sz w:val="28"/>
          <w:szCs w:val="28"/>
        </w:rPr>
        <w:t xml:space="preserve">в ходе ссоры, </w:t>
      </w:r>
      <w:r w:rsidR="00B5364E">
        <w:rPr>
          <w:bCs/>
          <w:kern w:val="36"/>
          <w:sz w:val="28"/>
          <w:szCs w:val="28"/>
        </w:rPr>
        <w:t xml:space="preserve">нанес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="00B5364E">
        <w:rPr>
          <w:bCs/>
          <w:kern w:val="36"/>
          <w:sz w:val="28"/>
          <w:szCs w:val="28"/>
        </w:rPr>
        <w:t xml:space="preserve"> </w:t>
      </w:r>
      <w:r w:rsidR="00502198">
        <w:rPr>
          <w:bCs/>
          <w:kern w:val="36"/>
          <w:sz w:val="28"/>
          <w:szCs w:val="28"/>
        </w:rPr>
        <w:t xml:space="preserve">удар </w:t>
      </w:r>
      <w:r w:rsidRPr="00D81D25" w:rsidR="009A46F1">
        <w:rPr>
          <w:sz w:val="28"/>
          <w:szCs w:val="28"/>
        </w:rPr>
        <w:t>&lt;</w:t>
      </w:r>
      <w:r w:rsidR="009A46F1">
        <w:rPr>
          <w:sz w:val="28"/>
          <w:szCs w:val="28"/>
        </w:rPr>
        <w:t>ДАННЫЕ ИЗЪЯТЫ</w:t>
      </w:r>
      <w:r w:rsidRPr="00D81D25" w:rsidR="009A46F1">
        <w:rPr>
          <w:sz w:val="28"/>
          <w:szCs w:val="28"/>
        </w:rPr>
        <w:t>&gt;</w:t>
      </w:r>
      <w:r w:rsidR="007C76A0">
        <w:rPr>
          <w:bCs/>
          <w:kern w:val="36"/>
          <w:sz w:val="28"/>
          <w:szCs w:val="28"/>
        </w:rPr>
        <w:t>,</w:t>
      </w:r>
      <w:r w:rsidR="00405AB9">
        <w:rPr>
          <w:bCs/>
          <w:kern w:val="36"/>
          <w:sz w:val="28"/>
          <w:szCs w:val="28"/>
        </w:rPr>
        <w:t xml:space="preserve"> </w:t>
      </w:r>
      <w:r w:rsidR="007B2A14">
        <w:rPr>
          <w:bCs/>
          <w:kern w:val="36"/>
          <w:sz w:val="28"/>
          <w:szCs w:val="28"/>
        </w:rPr>
        <w:t xml:space="preserve">причинив тем самым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 телесные повреждения в виде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 потребовавших проведения специальных медицинских манипуляций без наложения швов. Данные телесные повреждения не повлекли за собой расстройства здоровья или незначительной стойкой утраты общей трудоспособности</w:t>
      </w:r>
      <w:r w:rsidR="00F125FB">
        <w:rPr>
          <w:bCs/>
          <w:kern w:val="36"/>
          <w:sz w:val="28"/>
          <w:szCs w:val="28"/>
        </w:rPr>
        <w:t xml:space="preserve">, расцениваются как повреждения, </w:t>
      </w:r>
      <w:r>
        <w:rPr>
          <w:bCs/>
          <w:kern w:val="36"/>
          <w:sz w:val="28"/>
          <w:szCs w:val="28"/>
        </w:rPr>
        <w:t>не причини</w:t>
      </w:r>
      <w:r w:rsidR="00F125FB">
        <w:rPr>
          <w:bCs/>
          <w:kern w:val="36"/>
          <w:sz w:val="28"/>
          <w:szCs w:val="28"/>
        </w:rPr>
        <w:t xml:space="preserve">вшие </w:t>
      </w:r>
      <w:r>
        <w:rPr>
          <w:bCs/>
          <w:kern w:val="36"/>
          <w:sz w:val="28"/>
          <w:szCs w:val="28"/>
        </w:rPr>
        <w:t>вреда здоровью</w:t>
      </w:r>
      <w:r w:rsidR="00311E1D">
        <w:rPr>
          <w:bCs/>
          <w:kern w:val="36"/>
          <w:sz w:val="28"/>
          <w:szCs w:val="28"/>
        </w:rPr>
        <w:t xml:space="preserve"> человека</w:t>
      </w:r>
      <w:r>
        <w:rPr>
          <w:bCs/>
          <w:kern w:val="36"/>
          <w:sz w:val="28"/>
          <w:szCs w:val="28"/>
        </w:rPr>
        <w:t>.</w:t>
      </w:r>
    </w:p>
    <w:p w:rsidR="00880867" w:rsidRPr="00906B2C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ходе </w:t>
      </w:r>
      <w:r w:rsidRPr="00906B2C">
        <w:rPr>
          <w:bCs/>
          <w:kern w:val="36"/>
          <w:sz w:val="28"/>
          <w:szCs w:val="28"/>
        </w:rPr>
        <w:t xml:space="preserve">судебного заседания </w:t>
      </w:r>
      <w:r w:rsidR="000F3552">
        <w:rPr>
          <w:bCs/>
          <w:kern w:val="36"/>
          <w:sz w:val="28"/>
          <w:szCs w:val="28"/>
        </w:rPr>
        <w:t>Р.А. Гатауллин</w:t>
      </w:r>
      <w:r w:rsidRPr="00906B2C">
        <w:rPr>
          <w:bCs/>
          <w:kern w:val="36"/>
          <w:sz w:val="28"/>
          <w:szCs w:val="28"/>
        </w:rPr>
        <w:t xml:space="preserve"> вину в совершенном правонарушении </w:t>
      </w:r>
      <w:r w:rsidR="00645565">
        <w:rPr>
          <w:bCs/>
          <w:kern w:val="36"/>
          <w:sz w:val="28"/>
          <w:szCs w:val="28"/>
        </w:rPr>
        <w:t xml:space="preserve">признал, пояснил, что </w:t>
      </w:r>
      <w:r w:rsidR="00A05498">
        <w:rPr>
          <w:bCs/>
          <w:kern w:val="36"/>
          <w:sz w:val="28"/>
          <w:szCs w:val="28"/>
        </w:rPr>
        <w:t xml:space="preserve">ссора возникла из-за действий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="00A05498">
        <w:rPr>
          <w:bCs/>
          <w:kern w:val="36"/>
          <w:sz w:val="28"/>
          <w:szCs w:val="28"/>
        </w:rPr>
        <w:t xml:space="preserve">, который схватил его за шею, </w:t>
      </w:r>
      <w:r w:rsidR="00CC333A">
        <w:rPr>
          <w:bCs/>
          <w:kern w:val="36"/>
          <w:sz w:val="28"/>
          <w:szCs w:val="28"/>
        </w:rPr>
        <w:t xml:space="preserve">кроме того, </w:t>
      </w:r>
      <w:r w:rsidR="002D3495">
        <w:rPr>
          <w:bCs/>
          <w:kern w:val="36"/>
          <w:sz w:val="28"/>
          <w:szCs w:val="28"/>
        </w:rPr>
        <w:t xml:space="preserve">он </w:t>
      </w:r>
      <w:r w:rsidR="00A05498">
        <w:rPr>
          <w:bCs/>
          <w:kern w:val="36"/>
          <w:sz w:val="28"/>
          <w:szCs w:val="28"/>
        </w:rPr>
        <w:t>высказывал нецензурные слова в адрес его сожительницы.</w:t>
      </w:r>
    </w:p>
    <w:p w:rsidR="00880867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906B2C">
        <w:rPr>
          <w:bCs/>
          <w:kern w:val="36"/>
          <w:sz w:val="28"/>
          <w:szCs w:val="28"/>
        </w:rPr>
        <w:t>Потерпевш</w:t>
      </w:r>
      <w:r w:rsidR="000F3552">
        <w:rPr>
          <w:bCs/>
          <w:kern w:val="36"/>
          <w:sz w:val="28"/>
          <w:szCs w:val="28"/>
        </w:rPr>
        <w:t xml:space="preserve">ий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Pr="00906B2C">
        <w:rPr>
          <w:bCs/>
          <w:kern w:val="36"/>
          <w:sz w:val="28"/>
          <w:szCs w:val="28"/>
        </w:rPr>
        <w:t xml:space="preserve"> в судебное заседание</w:t>
      </w:r>
      <w:r>
        <w:rPr>
          <w:bCs/>
          <w:kern w:val="36"/>
          <w:sz w:val="28"/>
          <w:szCs w:val="28"/>
        </w:rPr>
        <w:t xml:space="preserve"> не явил</w:t>
      </w:r>
      <w:r w:rsidR="000F3552">
        <w:rPr>
          <w:bCs/>
          <w:kern w:val="36"/>
          <w:sz w:val="28"/>
          <w:szCs w:val="28"/>
        </w:rPr>
        <w:t>ся, извещен надлежащим образом, представил</w:t>
      </w:r>
      <w:r>
        <w:rPr>
          <w:bCs/>
          <w:kern w:val="36"/>
          <w:sz w:val="28"/>
          <w:szCs w:val="28"/>
        </w:rPr>
        <w:t xml:space="preserve"> заявление о рассмотрении дела в е</w:t>
      </w:r>
      <w:r w:rsidR="000F3552">
        <w:rPr>
          <w:bCs/>
          <w:kern w:val="36"/>
          <w:sz w:val="28"/>
          <w:szCs w:val="28"/>
        </w:rPr>
        <w:t>го</w:t>
      </w:r>
      <w:r>
        <w:rPr>
          <w:bCs/>
          <w:kern w:val="36"/>
          <w:sz w:val="28"/>
          <w:szCs w:val="28"/>
        </w:rPr>
        <w:t xml:space="preserve"> отсутствие, суд считает возможным рассмотреть дело в отсутствие данного лица.</w:t>
      </w:r>
    </w:p>
    <w:p w:rsidR="00327F84" w:rsidP="00327F84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Выслушав </w:t>
      </w:r>
      <w:r w:rsidR="000F3552">
        <w:rPr>
          <w:bCs/>
          <w:kern w:val="36"/>
          <w:sz w:val="28"/>
          <w:szCs w:val="28"/>
        </w:rPr>
        <w:t>Р.А. Гатауллина</w:t>
      </w:r>
      <w:r>
        <w:rPr>
          <w:bCs/>
          <w:kern w:val="36"/>
          <w:sz w:val="28"/>
          <w:szCs w:val="28"/>
        </w:rPr>
        <w:t xml:space="preserve">, </w:t>
      </w:r>
      <w:r w:rsidRPr="006C4DF5">
        <w:rPr>
          <w:bCs/>
          <w:kern w:val="36"/>
          <w:sz w:val="28"/>
          <w:szCs w:val="28"/>
        </w:rPr>
        <w:t>исследовав</w:t>
      </w:r>
      <w:r w:rsidRPr="00794065">
        <w:rPr>
          <w:bCs/>
          <w:kern w:val="36"/>
          <w:sz w:val="28"/>
          <w:szCs w:val="28"/>
        </w:rPr>
        <w:t xml:space="preserve"> материалы дела, суд считает, что вина </w:t>
      </w:r>
      <w:r w:rsidR="000F3552">
        <w:rPr>
          <w:bCs/>
          <w:kern w:val="36"/>
          <w:sz w:val="28"/>
          <w:szCs w:val="28"/>
        </w:rPr>
        <w:t>Р.А. Гатауллин</w:t>
      </w:r>
      <w:r>
        <w:rPr>
          <w:bCs/>
          <w:kern w:val="36"/>
          <w:sz w:val="28"/>
          <w:szCs w:val="28"/>
        </w:rPr>
        <w:t xml:space="preserve">а </w:t>
      </w:r>
      <w:r w:rsidRPr="00A7239B">
        <w:rPr>
          <w:bCs/>
          <w:kern w:val="36"/>
          <w:sz w:val="28"/>
          <w:szCs w:val="28"/>
        </w:rPr>
        <w:t>объективно</w:t>
      </w:r>
      <w:r w:rsidRPr="00794065">
        <w:rPr>
          <w:bCs/>
          <w:kern w:val="36"/>
          <w:sz w:val="28"/>
          <w:szCs w:val="28"/>
        </w:rPr>
        <w:t xml:space="preserve"> подтверждена материалами дела: протоколом об </w:t>
      </w:r>
      <w:r w:rsidRPr="009E0CC9">
        <w:rPr>
          <w:bCs/>
          <w:kern w:val="36"/>
          <w:sz w:val="28"/>
          <w:szCs w:val="28"/>
        </w:rPr>
        <w:t>административном правонарушении № 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Pr="009E0CC9">
        <w:rPr>
          <w:sz w:val="28"/>
          <w:szCs w:val="28"/>
        </w:rPr>
        <w:t xml:space="preserve"> от </w:t>
      </w:r>
      <w:r w:rsidR="000F355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F355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0F35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E0CC9">
        <w:rPr>
          <w:sz w:val="28"/>
          <w:szCs w:val="28"/>
        </w:rPr>
        <w:t xml:space="preserve">года; </w:t>
      </w:r>
      <w:r w:rsidR="000F3552">
        <w:rPr>
          <w:sz w:val="28"/>
          <w:szCs w:val="28"/>
        </w:rPr>
        <w:t xml:space="preserve">рапортом сотрудника полиции, </w:t>
      </w:r>
      <w:r>
        <w:rPr>
          <w:sz w:val="28"/>
          <w:szCs w:val="28"/>
        </w:rPr>
        <w:t xml:space="preserve">постановлением об отказе в возбуждении уголовного дела от </w:t>
      </w:r>
      <w:r w:rsidR="000F3552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202</w:t>
      </w:r>
      <w:r w:rsidR="000F35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  <w:r w:rsidR="000F3552">
        <w:rPr>
          <w:sz w:val="28"/>
          <w:szCs w:val="28"/>
        </w:rPr>
        <w:t>заявления</w:t>
      </w:r>
      <w:r>
        <w:rPr>
          <w:sz w:val="28"/>
          <w:szCs w:val="28"/>
        </w:rPr>
        <w:t>м</w:t>
      </w:r>
      <w:r w:rsidR="000F35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="000F3552">
        <w:rPr>
          <w:bCs/>
          <w:kern w:val="36"/>
          <w:sz w:val="28"/>
          <w:szCs w:val="28"/>
        </w:rPr>
        <w:t xml:space="preserve">,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к ответственности </w:t>
      </w:r>
      <w:r w:rsidR="000F3552">
        <w:rPr>
          <w:bCs/>
          <w:kern w:val="36"/>
          <w:sz w:val="28"/>
          <w:szCs w:val="28"/>
        </w:rPr>
        <w:t>Р.А. Гатауллина</w:t>
      </w:r>
      <w:r>
        <w:rPr>
          <w:bCs/>
          <w:kern w:val="36"/>
          <w:sz w:val="28"/>
          <w:szCs w:val="28"/>
        </w:rPr>
        <w:t>;</w:t>
      </w:r>
      <w:r w:rsidRPr="008C403A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объяснениями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</w:t>
      </w:r>
      <w:r w:rsidR="000F3552">
        <w:rPr>
          <w:bCs/>
          <w:kern w:val="36"/>
          <w:sz w:val="28"/>
          <w:szCs w:val="28"/>
        </w:rPr>
        <w:t xml:space="preserve">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="000F3552">
        <w:rPr>
          <w:bCs/>
          <w:kern w:val="36"/>
          <w:sz w:val="28"/>
          <w:szCs w:val="28"/>
        </w:rPr>
        <w:t xml:space="preserve">,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="000F3552">
        <w:rPr>
          <w:sz w:val="28"/>
          <w:szCs w:val="28"/>
        </w:rPr>
        <w:t xml:space="preserve">; заключением эксперта №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0F3552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202</w:t>
      </w:r>
      <w:r w:rsidR="000F3552">
        <w:rPr>
          <w:sz w:val="28"/>
          <w:szCs w:val="28"/>
        </w:rPr>
        <w:t>2 года</w:t>
      </w:r>
      <w:r w:rsidR="00100DED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при изучении представленной медицинской документации на имя гр.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sz w:val="28"/>
          <w:szCs w:val="28"/>
        </w:rPr>
        <w:t xml:space="preserve"> обнаружены телесные повреждения в виде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потребовавших проведения специальных медицинских манипуляций без наложения швов. Данные телесные повреждения не повлекли за собой расстройства здоровья или незначительной </w:t>
      </w:r>
      <w:r>
        <w:rPr>
          <w:bCs/>
          <w:kern w:val="36"/>
          <w:sz w:val="28"/>
          <w:szCs w:val="28"/>
        </w:rPr>
        <w:t>стойкой утраты общей трудоспособности, расцениваются как повреждения, не причинившие вреда здоровью человека</w:t>
      </w:r>
      <w:r w:rsidR="00DB5DCA">
        <w:rPr>
          <w:bCs/>
          <w:kern w:val="36"/>
          <w:sz w:val="28"/>
          <w:szCs w:val="28"/>
        </w:rPr>
        <w:t>, учитывая наличие повреждений на момент обращения за медицинской помощью, нельзя исключить их образования в срок, указанный в постановлении – 23 марта 2022 года.</w:t>
      </w:r>
    </w:p>
    <w:p w:rsidR="00880867" w:rsidP="00880867">
      <w:pPr>
        <w:ind w:right="-5" w:firstLine="709"/>
        <w:jc w:val="both"/>
        <w:outlineLvl w:val="1"/>
        <w:rPr>
          <w:sz w:val="28"/>
          <w:shd w:val="clear" w:color="auto" w:fill="FFFFFF"/>
        </w:rPr>
      </w:pPr>
      <w:r w:rsidRPr="00115714">
        <w:rPr>
          <w:sz w:val="28"/>
          <w:shd w:val="clear" w:color="auto" w:fill="FFFFFF"/>
        </w:rPr>
        <w:t>Оценивая приведенные доказательства, суд признает их относимыми, допустимыми и достоверными, а в своей совокупности достаточными для признания вины</w:t>
      </w:r>
      <w:r w:rsidRPr="00115714">
        <w:rPr>
          <w:sz w:val="28"/>
        </w:rPr>
        <w:t xml:space="preserve"> </w:t>
      </w:r>
      <w:r w:rsidR="00996AF7">
        <w:rPr>
          <w:bCs/>
          <w:kern w:val="36"/>
          <w:sz w:val="28"/>
          <w:szCs w:val="28"/>
        </w:rPr>
        <w:t>Р.А. Гатауллина</w:t>
      </w:r>
      <w:r>
        <w:rPr>
          <w:bCs/>
          <w:kern w:val="36"/>
          <w:sz w:val="28"/>
          <w:szCs w:val="28"/>
        </w:rPr>
        <w:t xml:space="preserve"> </w:t>
      </w:r>
      <w:r w:rsidRPr="00115714">
        <w:rPr>
          <w:sz w:val="28"/>
          <w:shd w:val="clear" w:color="auto" w:fill="FFFFFF"/>
        </w:rPr>
        <w:t>в</w:t>
      </w:r>
      <w:r>
        <w:rPr>
          <w:sz w:val="28"/>
          <w:shd w:val="clear" w:color="auto" w:fill="FFFFFF"/>
        </w:rPr>
        <w:t xml:space="preserve"> нанесении побоев потерпевше</w:t>
      </w:r>
      <w:r w:rsidR="008543D1">
        <w:rPr>
          <w:sz w:val="28"/>
          <w:shd w:val="clear" w:color="auto" w:fill="FFFFFF"/>
        </w:rPr>
        <w:t>му</w:t>
      </w:r>
      <w:r>
        <w:rPr>
          <w:sz w:val="28"/>
          <w:shd w:val="clear" w:color="auto" w:fill="FFFFFF"/>
        </w:rPr>
        <w:t xml:space="preserve"> доказанной и квалифицирует д</w:t>
      </w:r>
      <w:r w:rsidRPr="006A1B6B">
        <w:rPr>
          <w:sz w:val="28"/>
          <w:shd w:val="clear" w:color="auto" w:fill="FFFFFF"/>
        </w:rPr>
        <w:t xml:space="preserve">ействия </w:t>
      </w:r>
      <w:r w:rsidR="00996AF7">
        <w:rPr>
          <w:bCs/>
          <w:kern w:val="36"/>
          <w:sz w:val="28"/>
          <w:szCs w:val="28"/>
        </w:rPr>
        <w:t>Р.А. Гатауллина</w:t>
      </w:r>
      <w:r w:rsidRPr="006A1B6B">
        <w:rPr>
          <w:sz w:val="28"/>
          <w:shd w:val="clear" w:color="auto" w:fill="FFFFFF"/>
        </w:rPr>
        <w:t xml:space="preserve"> по статье 6.1.1 Кодекса Российской Федерации об </w:t>
      </w:r>
      <w:r w:rsidRPr="00AF2612">
        <w:rPr>
          <w:sz w:val="28"/>
          <w:shd w:val="clear" w:color="auto" w:fill="FFFFFF"/>
        </w:rPr>
        <w:t>административных правонарушениях</w:t>
      </w:r>
      <w:r>
        <w:rPr>
          <w:sz w:val="28"/>
          <w:shd w:val="clear" w:color="auto" w:fill="FFFFFF"/>
        </w:rPr>
        <w:t>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 смягчающих</w:t>
      </w:r>
      <w:r w:rsidRPr="00903B9F">
        <w:rPr>
          <w:sz w:val="28"/>
          <w:szCs w:val="28"/>
        </w:rPr>
        <w:t xml:space="preserve"> административную ответственность обстоятельств, судом не установлено. </w:t>
      </w:r>
    </w:p>
    <w:p w:rsidR="00FC6A67" w:rsidP="00880867">
      <w:pPr>
        <w:ind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назначении административного наказания </w:t>
      </w:r>
      <w:r w:rsidR="00996AF7">
        <w:rPr>
          <w:bCs/>
          <w:kern w:val="36"/>
          <w:sz w:val="28"/>
          <w:szCs w:val="28"/>
        </w:rPr>
        <w:t>Р.А. Гатауллину</w:t>
      </w:r>
      <w:r>
        <w:rPr>
          <w:bCs/>
          <w:kern w:val="36"/>
          <w:sz w:val="28"/>
          <w:szCs w:val="28"/>
        </w:rPr>
        <w:t xml:space="preserve"> </w:t>
      </w:r>
      <w:r w:rsidRPr="00903B9F">
        <w:rPr>
          <w:sz w:val="28"/>
          <w:szCs w:val="28"/>
        </w:rPr>
        <w:t>суд учитывает характер совершенного</w:t>
      </w:r>
      <w:r w:rsidRPr="00253EA0">
        <w:rPr>
          <w:sz w:val="28"/>
          <w:szCs w:val="28"/>
        </w:rPr>
        <w:t xml:space="preserve"> административного правонарушения, посягающе</w:t>
      </w:r>
      <w:r>
        <w:rPr>
          <w:sz w:val="28"/>
          <w:szCs w:val="28"/>
        </w:rPr>
        <w:t>го</w:t>
      </w:r>
      <w:r w:rsidRPr="00253EA0">
        <w:rPr>
          <w:sz w:val="28"/>
          <w:szCs w:val="28"/>
        </w:rPr>
        <w:t xml:space="preserve"> на здоровье и общественную нравственность, </w:t>
      </w:r>
      <w:r>
        <w:rPr>
          <w:sz w:val="28"/>
          <w:szCs w:val="28"/>
        </w:rPr>
        <w:t>данные о личности</w:t>
      </w:r>
      <w:r w:rsidRPr="00253EA0">
        <w:rPr>
          <w:sz w:val="28"/>
          <w:szCs w:val="28"/>
        </w:rPr>
        <w:t xml:space="preserve"> виновного,</w:t>
      </w:r>
      <w:r>
        <w:rPr>
          <w:sz w:val="28"/>
          <w:szCs w:val="28"/>
        </w:rPr>
        <w:t xml:space="preserve"> </w:t>
      </w:r>
      <w:r w:rsidRPr="00D81D25" w:rsidR="006D0850">
        <w:rPr>
          <w:sz w:val="28"/>
          <w:szCs w:val="28"/>
        </w:rPr>
        <w:t>&lt;</w:t>
      </w:r>
      <w:r w:rsidR="006D0850">
        <w:rPr>
          <w:sz w:val="28"/>
          <w:szCs w:val="28"/>
        </w:rPr>
        <w:t>ДАННЫЕ ИЗЪЯТЫ</w:t>
      </w:r>
      <w:r w:rsidRPr="00D81D25" w:rsidR="006D0850">
        <w:rPr>
          <w:sz w:val="28"/>
          <w:szCs w:val="28"/>
        </w:rPr>
        <w:t>&gt;</w:t>
      </w:r>
      <w:r w:rsidR="008543D1">
        <w:rPr>
          <w:sz w:val="28"/>
          <w:szCs w:val="28"/>
        </w:rPr>
        <w:t xml:space="preserve">, </w:t>
      </w:r>
      <w:r w:rsidRPr="00733AEA">
        <w:rPr>
          <w:bCs/>
          <w:kern w:val="36"/>
          <w:sz w:val="28"/>
          <w:szCs w:val="28"/>
        </w:rPr>
        <w:t xml:space="preserve">его имущественное положение, </w:t>
      </w:r>
      <w:r>
        <w:rPr>
          <w:sz w:val="28"/>
          <w:szCs w:val="28"/>
        </w:rPr>
        <w:t>считает возможным назначить наказание, предусмотренное санкцией данной статьи</w:t>
      </w:r>
      <w:r w:rsidR="00C41F62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штрафа.</w:t>
      </w:r>
    </w:p>
    <w:p w:rsidR="00880867" w:rsidP="00880867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880867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880867" w:rsidRPr="00725167" w:rsidP="00880867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880867" w:rsidRPr="00725167" w:rsidP="00880867">
      <w:pPr>
        <w:ind w:right="-5" w:firstLine="567"/>
        <w:rPr>
          <w:sz w:val="28"/>
          <w:szCs w:val="28"/>
        </w:rPr>
      </w:pPr>
    </w:p>
    <w:p w:rsidR="00880867" w:rsidP="00880867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Руслана Артуровича Гатауллина</w:t>
      </w:r>
      <w:r>
        <w:rPr>
          <w:sz w:val="28"/>
          <w:szCs w:val="28"/>
        </w:rPr>
        <w:t xml:space="preserve"> признать виновным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Pr="00FE0B09">
        <w:rPr>
          <w:sz w:val="28"/>
          <w:szCs w:val="28"/>
        </w:rPr>
        <w:t xml:space="preserve"> </w:t>
      </w:r>
      <w:r w:rsidR="0092234F">
        <w:rPr>
          <w:sz w:val="28"/>
          <w:szCs w:val="28"/>
        </w:rPr>
        <w:t>административного штрафа в размере 5 000 (пять тысяч) рублей.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880867" w:rsidP="00880867">
      <w:pPr>
        <w:ind w:right="-5"/>
        <w:rPr>
          <w:sz w:val="28"/>
          <w:szCs w:val="28"/>
        </w:rPr>
      </w:pPr>
    </w:p>
    <w:p w:rsidR="00880867" w:rsidP="00880867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                   Э.Н. Альмеева </w:t>
      </w:r>
    </w:p>
    <w:p w:rsidR="00880867" w:rsidP="00880867">
      <w:pPr>
        <w:ind w:right="-5"/>
      </w:pPr>
    </w:p>
    <w:p w:rsidR="008442CF" w:rsidP="00880867">
      <w:pPr>
        <w:ind w:right="-5"/>
      </w:pPr>
    </w:p>
    <w:p w:rsidR="00880867" w:rsidP="00880867">
      <w:pPr>
        <w:ind w:right="-5"/>
      </w:pP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66DB9" w:rsidRPr="00766DB9" w:rsidP="00766DB9">
      <w:pPr>
        <w:ind w:right="-1" w:firstLine="709"/>
        <w:jc w:val="both"/>
        <w:rPr>
          <w:sz w:val="24"/>
          <w:szCs w:val="24"/>
        </w:rPr>
      </w:pPr>
      <w:r w:rsidRPr="00766DB9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766DB9">
          <w:rPr>
            <w:sz w:val="24"/>
            <w:szCs w:val="24"/>
          </w:rPr>
          <w:t>Кодексом</w:t>
        </w:r>
      </w:hyperlink>
      <w:r w:rsidRPr="00766DB9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766DB9" w:rsidRPr="00766DB9" w:rsidP="00766DB9">
      <w:pPr>
        <w:ind w:right="-5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</w:t>
      </w:r>
      <w:r w:rsidR="008838B4">
        <w:rPr>
          <w:bCs/>
          <w:iCs/>
          <w:sz w:val="24"/>
          <w:szCs w:val="24"/>
        </w:rPr>
        <w:t>1</w:t>
      </w:r>
      <w:r w:rsidRPr="00766DB9">
        <w:rPr>
          <w:bCs/>
          <w:iCs/>
          <w:sz w:val="24"/>
          <w:szCs w:val="24"/>
        </w:rPr>
        <w:t>9205</w:t>
      </w:r>
      <w:r w:rsidR="008838B4">
        <w:rPr>
          <w:bCs/>
          <w:iCs/>
          <w:sz w:val="24"/>
          <w:szCs w:val="24"/>
        </w:rPr>
        <w:t>400</w:t>
      </w:r>
      <w:r w:rsidRPr="00766DB9">
        <w:rPr>
          <w:bCs/>
          <w:iCs/>
          <w:sz w:val="24"/>
          <w:szCs w:val="24"/>
        </w:rPr>
        <w:t>, КПП 165501001, ОКТМО 92701000001, КБК 73111601063010101140, УИН 031869090000000002</w:t>
      </w:r>
      <w:r w:rsidR="008838B4">
        <w:rPr>
          <w:bCs/>
          <w:iCs/>
          <w:sz w:val="24"/>
          <w:szCs w:val="24"/>
        </w:rPr>
        <w:t>81</w:t>
      </w:r>
      <w:r w:rsidR="001760D5">
        <w:rPr>
          <w:bCs/>
          <w:iCs/>
          <w:sz w:val="24"/>
          <w:szCs w:val="24"/>
        </w:rPr>
        <w:t>42294</w:t>
      </w:r>
      <w:r w:rsidRPr="00766DB9">
        <w:rPr>
          <w:bCs/>
          <w:iCs/>
          <w:sz w:val="24"/>
          <w:szCs w:val="24"/>
        </w:rPr>
        <w:t>.</w:t>
      </w:r>
    </w:p>
    <w:p w:rsidR="00766DB9" w:rsidRPr="00766DB9" w:rsidP="00766DB9">
      <w:pPr>
        <w:ind w:right="-1" w:firstLine="567"/>
        <w:jc w:val="center"/>
        <w:rPr>
          <w:sz w:val="24"/>
          <w:szCs w:val="24"/>
        </w:rPr>
      </w:pPr>
    </w:p>
    <w:p w:rsidR="00880867" w:rsidRPr="00845F4C" w:rsidP="00880867">
      <w:pPr>
        <w:ind w:right="-1" w:firstLine="567"/>
        <w:jc w:val="center"/>
        <w:rPr>
          <w:sz w:val="28"/>
          <w:szCs w:val="28"/>
        </w:rPr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07D21" w:rsidP="0057603A">
      <w:pPr>
        <w:autoSpaceDE w:val="0"/>
        <w:autoSpaceDN w:val="0"/>
        <w:adjustRightInd w:val="0"/>
        <w:ind w:firstLine="708"/>
        <w:jc w:val="both"/>
      </w:pPr>
    </w:p>
    <w:sectPr w:rsidSect="00766DB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49EF"/>
    <w:rsid w:val="00007075"/>
    <w:rsid w:val="00007A57"/>
    <w:rsid w:val="000104B5"/>
    <w:rsid w:val="00011752"/>
    <w:rsid w:val="00020C06"/>
    <w:rsid w:val="00020D6A"/>
    <w:rsid w:val="000219C7"/>
    <w:rsid w:val="0002369A"/>
    <w:rsid w:val="0002522F"/>
    <w:rsid w:val="00025B1F"/>
    <w:rsid w:val="0003691F"/>
    <w:rsid w:val="00043028"/>
    <w:rsid w:val="00043077"/>
    <w:rsid w:val="0005233B"/>
    <w:rsid w:val="00054EAA"/>
    <w:rsid w:val="000620FC"/>
    <w:rsid w:val="000622FD"/>
    <w:rsid w:val="000644A6"/>
    <w:rsid w:val="000767FC"/>
    <w:rsid w:val="0008062B"/>
    <w:rsid w:val="00084C4B"/>
    <w:rsid w:val="00094847"/>
    <w:rsid w:val="000964E1"/>
    <w:rsid w:val="000B3C79"/>
    <w:rsid w:val="000B6E63"/>
    <w:rsid w:val="000C0391"/>
    <w:rsid w:val="000C46A2"/>
    <w:rsid w:val="000C7D5B"/>
    <w:rsid w:val="000D1638"/>
    <w:rsid w:val="000D2DF9"/>
    <w:rsid w:val="000D3132"/>
    <w:rsid w:val="000D4765"/>
    <w:rsid w:val="000D4E7B"/>
    <w:rsid w:val="000E2B34"/>
    <w:rsid w:val="000E3374"/>
    <w:rsid w:val="000F019E"/>
    <w:rsid w:val="000F3552"/>
    <w:rsid w:val="000F425D"/>
    <w:rsid w:val="000F5E1B"/>
    <w:rsid w:val="00100DED"/>
    <w:rsid w:val="0011284E"/>
    <w:rsid w:val="00113B16"/>
    <w:rsid w:val="00115714"/>
    <w:rsid w:val="0012446A"/>
    <w:rsid w:val="00124865"/>
    <w:rsid w:val="00127738"/>
    <w:rsid w:val="001313D2"/>
    <w:rsid w:val="00131B2F"/>
    <w:rsid w:val="00135198"/>
    <w:rsid w:val="001356DF"/>
    <w:rsid w:val="00135AC5"/>
    <w:rsid w:val="00136F6C"/>
    <w:rsid w:val="00137FB5"/>
    <w:rsid w:val="00142621"/>
    <w:rsid w:val="00142BCE"/>
    <w:rsid w:val="00144C9E"/>
    <w:rsid w:val="00145BE4"/>
    <w:rsid w:val="001537AE"/>
    <w:rsid w:val="00155F7E"/>
    <w:rsid w:val="00162064"/>
    <w:rsid w:val="00164930"/>
    <w:rsid w:val="00170E14"/>
    <w:rsid w:val="00172D8F"/>
    <w:rsid w:val="001750AB"/>
    <w:rsid w:val="001760D5"/>
    <w:rsid w:val="0018316E"/>
    <w:rsid w:val="00187036"/>
    <w:rsid w:val="00190D9D"/>
    <w:rsid w:val="001A06FE"/>
    <w:rsid w:val="001A5DF0"/>
    <w:rsid w:val="001A6B2E"/>
    <w:rsid w:val="001A6FCA"/>
    <w:rsid w:val="001A7B86"/>
    <w:rsid w:val="001B095A"/>
    <w:rsid w:val="001B50D8"/>
    <w:rsid w:val="001C4BAD"/>
    <w:rsid w:val="001D46AC"/>
    <w:rsid w:val="001E09F1"/>
    <w:rsid w:val="001F06D8"/>
    <w:rsid w:val="001F0C94"/>
    <w:rsid w:val="00201334"/>
    <w:rsid w:val="00201342"/>
    <w:rsid w:val="00206A34"/>
    <w:rsid w:val="002106F7"/>
    <w:rsid w:val="002120B8"/>
    <w:rsid w:val="00221D06"/>
    <w:rsid w:val="00226FF9"/>
    <w:rsid w:val="00234253"/>
    <w:rsid w:val="002357BE"/>
    <w:rsid w:val="0023600F"/>
    <w:rsid w:val="00236E4E"/>
    <w:rsid w:val="00236F85"/>
    <w:rsid w:val="00241B32"/>
    <w:rsid w:val="00243E82"/>
    <w:rsid w:val="00251810"/>
    <w:rsid w:val="00251923"/>
    <w:rsid w:val="00253EA0"/>
    <w:rsid w:val="002605F1"/>
    <w:rsid w:val="002654A5"/>
    <w:rsid w:val="00273530"/>
    <w:rsid w:val="00274534"/>
    <w:rsid w:val="00275410"/>
    <w:rsid w:val="00285A93"/>
    <w:rsid w:val="00291732"/>
    <w:rsid w:val="00292C6E"/>
    <w:rsid w:val="0029394E"/>
    <w:rsid w:val="00295965"/>
    <w:rsid w:val="00297357"/>
    <w:rsid w:val="00297BC2"/>
    <w:rsid w:val="002B0353"/>
    <w:rsid w:val="002B580D"/>
    <w:rsid w:val="002B5F1D"/>
    <w:rsid w:val="002B696B"/>
    <w:rsid w:val="002B7C23"/>
    <w:rsid w:val="002C04B3"/>
    <w:rsid w:val="002D0200"/>
    <w:rsid w:val="002D03B1"/>
    <w:rsid w:val="002D1ECF"/>
    <w:rsid w:val="002D228B"/>
    <w:rsid w:val="002D29D2"/>
    <w:rsid w:val="002D3495"/>
    <w:rsid w:val="002D6204"/>
    <w:rsid w:val="002E28B1"/>
    <w:rsid w:val="002F269E"/>
    <w:rsid w:val="002F4A76"/>
    <w:rsid w:val="002F736C"/>
    <w:rsid w:val="003021A3"/>
    <w:rsid w:val="003113C8"/>
    <w:rsid w:val="00311E1D"/>
    <w:rsid w:val="00312273"/>
    <w:rsid w:val="00312973"/>
    <w:rsid w:val="00314AEF"/>
    <w:rsid w:val="0031518D"/>
    <w:rsid w:val="003156A2"/>
    <w:rsid w:val="0032333B"/>
    <w:rsid w:val="003259AC"/>
    <w:rsid w:val="00327A44"/>
    <w:rsid w:val="00327F84"/>
    <w:rsid w:val="00332EAD"/>
    <w:rsid w:val="00336C38"/>
    <w:rsid w:val="0036043D"/>
    <w:rsid w:val="0037060E"/>
    <w:rsid w:val="00373B58"/>
    <w:rsid w:val="00374867"/>
    <w:rsid w:val="00384898"/>
    <w:rsid w:val="00387A13"/>
    <w:rsid w:val="00387D20"/>
    <w:rsid w:val="00390D12"/>
    <w:rsid w:val="00390FC5"/>
    <w:rsid w:val="00395770"/>
    <w:rsid w:val="0039679C"/>
    <w:rsid w:val="003A13E6"/>
    <w:rsid w:val="003B7C7F"/>
    <w:rsid w:val="003C01BA"/>
    <w:rsid w:val="003D017A"/>
    <w:rsid w:val="003D2D04"/>
    <w:rsid w:val="003D467F"/>
    <w:rsid w:val="003D4905"/>
    <w:rsid w:val="003D4BAD"/>
    <w:rsid w:val="003E18D1"/>
    <w:rsid w:val="00405AB9"/>
    <w:rsid w:val="004065EA"/>
    <w:rsid w:val="004074DD"/>
    <w:rsid w:val="00407D38"/>
    <w:rsid w:val="00407E79"/>
    <w:rsid w:val="0041087B"/>
    <w:rsid w:val="00410F3B"/>
    <w:rsid w:val="004201D8"/>
    <w:rsid w:val="00423D02"/>
    <w:rsid w:val="00432714"/>
    <w:rsid w:val="0043467B"/>
    <w:rsid w:val="00440290"/>
    <w:rsid w:val="00440ACD"/>
    <w:rsid w:val="00441D4E"/>
    <w:rsid w:val="00443818"/>
    <w:rsid w:val="0044519B"/>
    <w:rsid w:val="00457147"/>
    <w:rsid w:val="004613E9"/>
    <w:rsid w:val="00462706"/>
    <w:rsid w:val="004650B4"/>
    <w:rsid w:val="004658E9"/>
    <w:rsid w:val="00470265"/>
    <w:rsid w:val="0047098E"/>
    <w:rsid w:val="004773F6"/>
    <w:rsid w:val="004843D4"/>
    <w:rsid w:val="0049049B"/>
    <w:rsid w:val="004906A1"/>
    <w:rsid w:val="0049355B"/>
    <w:rsid w:val="004A006F"/>
    <w:rsid w:val="004A148F"/>
    <w:rsid w:val="004A4D24"/>
    <w:rsid w:val="004A6209"/>
    <w:rsid w:val="004B5CAA"/>
    <w:rsid w:val="004C0EC0"/>
    <w:rsid w:val="004C533B"/>
    <w:rsid w:val="004C6233"/>
    <w:rsid w:val="004C66DA"/>
    <w:rsid w:val="004D1CC9"/>
    <w:rsid w:val="004D2973"/>
    <w:rsid w:val="004D35EE"/>
    <w:rsid w:val="004D53FE"/>
    <w:rsid w:val="004D777B"/>
    <w:rsid w:val="004E33BE"/>
    <w:rsid w:val="004E3F66"/>
    <w:rsid w:val="004E5648"/>
    <w:rsid w:val="004E793F"/>
    <w:rsid w:val="004F043F"/>
    <w:rsid w:val="004F080D"/>
    <w:rsid w:val="004F1040"/>
    <w:rsid w:val="004F5963"/>
    <w:rsid w:val="00500D38"/>
    <w:rsid w:val="00501FCC"/>
    <w:rsid w:val="00502198"/>
    <w:rsid w:val="00504FF8"/>
    <w:rsid w:val="00511820"/>
    <w:rsid w:val="00517CAB"/>
    <w:rsid w:val="00521A24"/>
    <w:rsid w:val="0052378A"/>
    <w:rsid w:val="00534053"/>
    <w:rsid w:val="005354B7"/>
    <w:rsid w:val="00540E47"/>
    <w:rsid w:val="0054476B"/>
    <w:rsid w:val="00544D77"/>
    <w:rsid w:val="005534BB"/>
    <w:rsid w:val="00553AD7"/>
    <w:rsid w:val="005557C4"/>
    <w:rsid w:val="00557FD0"/>
    <w:rsid w:val="0056134D"/>
    <w:rsid w:val="005629F3"/>
    <w:rsid w:val="00567CF7"/>
    <w:rsid w:val="00570C6B"/>
    <w:rsid w:val="005743FC"/>
    <w:rsid w:val="005757EE"/>
    <w:rsid w:val="0057603A"/>
    <w:rsid w:val="00582743"/>
    <w:rsid w:val="0058633F"/>
    <w:rsid w:val="00586406"/>
    <w:rsid w:val="005968D4"/>
    <w:rsid w:val="005B076F"/>
    <w:rsid w:val="005B0BE7"/>
    <w:rsid w:val="005B117C"/>
    <w:rsid w:val="005B206A"/>
    <w:rsid w:val="005B2079"/>
    <w:rsid w:val="005B338C"/>
    <w:rsid w:val="005B37BA"/>
    <w:rsid w:val="005B3E3B"/>
    <w:rsid w:val="005B401B"/>
    <w:rsid w:val="005B6D2A"/>
    <w:rsid w:val="005D3F91"/>
    <w:rsid w:val="005F11F1"/>
    <w:rsid w:val="005F1469"/>
    <w:rsid w:val="005F27B3"/>
    <w:rsid w:val="005F2E4C"/>
    <w:rsid w:val="005F6C2B"/>
    <w:rsid w:val="00602A8C"/>
    <w:rsid w:val="006064B8"/>
    <w:rsid w:val="0061451A"/>
    <w:rsid w:val="006178E0"/>
    <w:rsid w:val="00617CDE"/>
    <w:rsid w:val="0062131E"/>
    <w:rsid w:val="0062431D"/>
    <w:rsid w:val="00630C59"/>
    <w:rsid w:val="006328E5"/>
    <w:rsid w:val="00633A6D"/>
    <w:rsid w:val="0064113A"/>
    <w:rsid w:val="00644E67"/>
    <w:rsid w:val="00645358"/>
    <w:rsid w:val="00645565"/>
    <w:rsid w:val="00646F42"/>
    <w:rsid w:val="0065119C"/>
    <w:rsid w:val="00652AFF"/>
    <w:rsid w:val="00654EC8"/>
    <w:rsid w:val="00657129"/>
    <w:rsid w:val="00664812"/>
    <w:rsid w:val="006650F3"/>
    <w:rsid w:val="006677C6"/>
    <w:rsid w:val="00667A14"/>
    <w:rsid w:val="00670048"/>
    <w:rsid w:val="0067119A"/>
    <w:rsid w:val="0067189B"/>
    <w:rsid w:val="00675A2A"/>
    <w:rsid w:val="0068584B"/>
    <w:rsid w:val="00694942"/>
    <w:rsid w:val="00696D89"/>
    <w:rsid w:val="006A1B6B"/>
    <w:rsid w:val="006A3085"/>
    <w:rsid w:val="006A5BA1"/>
    <w:rsid w:val="006A6733"/>
    <w:rsid w:val="006A6B7D"/>
    <w:rsid w:val="006B036B"/>
    <w:rsid w:val="006B329A"/>
    <w:rsid w:val="006B69E6"/>
    <w:rsid w:val="006C4DF5"/>
    <w:rsid w:val="006C746D"/>
    <w:rsid w:val="006D0837"/>
    <w:rsid w:val="006D0850"/>
    <w:rsid w:val="006D29FF"/>
    <w:rsid w:val="006D4045"/>
    <w:rsid w:val="006D50B2"/>
    <w:rsid w:val="006D5AB2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3A01"/>
    <w:rsid w:val="0070593F"/>
    <w:rsid w:val="007064B0"/>
    <w:rsid w:val="00710529"/>
    <w:rsid w:val="007154E5"/>
    <w:rsid w:val="00720425"/>
    <w:rsid w:val="007212EA"/>
    <w:rsid w:val="00721C86"/>
    <w:rsid w:val="007230B5"/>
    <w:rsid w:val="00725167"/>
    <w:rsid w:val="00725B23"/>
    <w:rsid w:val="00726007"/>
    <w:rsid w:val="0072753B"/>
    <w:rsid w:val="007300C0"/>
    <w:rsid w:val="00730D00"/>
    <w:rsid w:val="00733AEA"/>
    <w:rsid w:val="00740E17"/>
    <w:rsid w:val="0074189B"/>
    <w:rsid w:val="00742962"/>
    <w:rsid w:val="007477DD"/>
    <w:rsid w:val="00751084"/>
    <w:rsid w:val="00752F59"/>
    <w:rsid w:val="00753BC9"/>
    <w:rsid w:val="00754FAD"/>
    <w:rsid w:val="00766DB9"/>
    <w:rsid w:val="00771277"/>
    <w:rsid w:val="00774A71"/>
    <w:rsid w:val="0078303F"/>
    <w:rsid w:val="00783EC8"/>
    <w:rsid w:val="00787892"/>
    <w:rsid w:val="00793A41"/>
    <w:rsid w:val="00794065"/>
    <w:rsid w:val="007A16E5"/>
    <w:rsid w:val="007A4268"/>
    <w:rsid w:val="007A54D0"/>
    <w:rsid w:val="007B2A14"/>
    <w:rsid w:val="007C76A0"/>
    <w:rsid w:val="007D2006"/>
    <w:rsid w:val="007D267C"/>
    <w:rsid w:val="007D2FA2"/>
    <w:rsid w:val="007D7766"/>
    <w:rsid w:val="007D7A88"/>
    <w:rsid w:val="007D7E26"/>
    <w:rsid w:val="007F55B4"/>
    <w:rsid w:val="007F7F89"/>
    <w:rsid w:val="007F7FC1"/>
    <w:rsid w:val="008007A2"/>
    <w:rsid w:val="00805C88"/>
    <w:rsid w:val="00807D21"/>
    <w:rsid w:val="00814531"/>
    <w:rsid w:val="00814D2F"/>
    <w:rsid w:val="00816FAF"/>
    <w:rsid w:val="008174A5"/>
    <w:rsid w:val="00821A8A"/>
    <w:rsid w:val="00822319"/>
    <w:rsid w:val="00826A9B"/>
    <w:rsid w:val="00827BF6"/>
    <w:rsid w:val="0083188E"/>
    <w:rsid w:val="008330A7"/>
    <w:rsid w:val="00833BB6"/>
    <w:rsid w:val="00834424"/>
    <w:rsid w:val="00834F5D"/>
    <w:rsid w:val="00837CFB"/>
    <w:rsid w:val="0084003C"/>
    <w:rsid w:val="008442CF"/>
    <w:rsid w:val="00844589"/>
    <w:rsid w:val="00845F4C"/>
    <w:rsid w:val="0084616B"/>
    <w:rsid w:val="008543D1"/>
    <w:rsid w:val="00863223"/>
    <w:rsid w:val="0087177C"/>
    <w:rsid w:val="008727D6"/>
    <w:rsid w:val="00872EAE"/>
    <w:rsid w:val="00873970"/>
    <w:rsid w:val="008772CB"/>
    <w:rsid w:val="00880867"/>
    <w:rsid w:val="008825AC"/>
    <w:rsid w:val="008838B4"/>
    <w:rsid w:val="0088706B"/>
    <w:rsid w:val="00892505"/>
    <w:rsid w:val="00894C22"/>
    <w:rsid w:val="008A60DD"/>
    <w:rsid w:val="008B260B"/>
    <w:rsid w:val="008C135D"/>
    <w:rsid w:val="008C2D14"/>
    <w:rsid w:val="008C403A"/>
    <w:rsid w:val="008D017F"/>
    <w:rsid w:val="008D03B9"/>
    <w:rsid w:val="008D0653"/>
    <w:rsid w:val="008D1266"/>
    <w:rsid w:val="008D12B7"/>
    <w:rsid w:val="008D181E"/>
    <w:rsid w:val="008D26A9"/>
    <w:rsid w:val="008D4CDC"/>
    <w:rsid w:val="008D6127"/>
    <w:rsid w:val="008D74B5"/>
    <w:rsid w:val="008E2C2F"/>
    <w:rsid w:val="008E3632"/>
    <w:rsid w:val="008E45CF"/>
    <w:rsid w:val="008E5C4D"/>
    <w:rsid w:val="00902FEE"/>
    <w:rsid w:val="00903B9F"/>
    <w:rsid w:val="009049F5"/>
    <w:rsid w:val="00904CB0"/>
    <w:rsid w:val="00906B2C"/>
    <w:rsid w:val="00910B82"/>
    <w:rsid w:val="0091327F"/>
    <w:rsid w:val="0091641C"/>
    <w:rsid w:val="0092234F"/>
    <w:rsid w:val="00923DFC"/>
    <w:rsid w:val="00924418"/>
    <w:rsid w:val="00925566"/>
    <w:rsid w:val="00927616"/>
    <w:rsid w:val="00933B3E"/>
    <w:rsid w:val="00934AC4"/>
    <w:rsid w:val="0094129C"/>
    <w:rsid w:val="00945E49"/>
    <w:rsid w:val="00951484"/>
    <w:rsid w:val="00953340"/>
    <w:rsid w:val="00953831"/>
    <w:rsid w:val="00954C58"/>
    <w:rsid w:val="0097030F"/>
    <w:rsid w:val="00976502"/>
    <w:rsid w:val="00980A98"/>
    <w:rsid w:val="00983B1A"/>
    <w:rsid w:val="00984973"/>
    <w:rsid w:val="00984B26"/>
    <w:rsid w:val="00985910"/>
    <w:rsid w:val="00986B50"/>
    <w:rsid w:val="00996AF7"/>
    <w:rsid w:val="00996C0E"/>
    <w:rsid w:val="00997090"/>
    <w:rsid w:val="009979DA"/>
    <w:rsid w:val="009A3124"/>
    <w:rsid w:val="009A46F1"/>
    <w:rsid w:val="009B0D73"/>
    <w:rsid w:val="009B1DED"/>
    <w:rsid w:val="009B31A9"/>
    <w:rsid w:val="009B63E8"/>
    <w:rsid w:val="009C3371"/>
    <w:rsid w:val="009C40C8"/>
    <w:rsid w:val="009C6630"/>
    <w:rsid w:val="009C7E81"/>
    <w:rsid w:val="009E0CC9"/>
    <w:rsid w:val="009F3625"/>
    <w:rsid w:val="00A0062F"/>
    <w:rsid w:val="00A046C5"/>
    <w:rsid w:val="00A049A3"/>
    <w:rsid w:val="00A05498"/>
    <w:rsid w:val="00A162A5"/>
    <w:rsid w:val="00A16361"/>
    <w:rsid w:val="00A1711A"/>
    <w:rsid w:val="00A22305"/>
    <w:rsid w:val="00A2302B"/>
    <w:rsid w:val="00A352FC"/>
    <w:rsid w:val="00A36222"/>
    <w:rsid w:val="00A43684"/>
    <w:rsid w:val="00A45330"/>
    <w:rsid w:val="00A50A11"/>
    <w:rsid w:val="00A5193E"/>
    <w:rsid w:val="00A52460"/>
    <w:rsid w:val="00A5433D"/>
    <w:rsid w:val="00A54CD4"/>
    <w:rsid w:val="00A56C3D"/>
    <w:rsid w:val="00A6283B"/>
    <w:rsid w:val="00A6589C"/>
    <w:rsid w:val="00A7239B"/>
    <w:rsid w:val="00A746CB"/>
    <w:rsid w:val="00A7669E"/>
    <w:rsid w:val="00A8087C"/>
    <w:rsid w:val="00A8123C"/>
    <w:rsid w:val="00A816FA"/>
    <w:rsid w:val="00A8211B"/>
    <w:rsid w:val="00A83933"/>
    <w:rsid w:val="00A93C38"/>
    <w:rsid w:val="00A9597E"/>
    <w:rsid w:val="00A96996"/>
    <w:rsid w:val="00AA1E21"/>
    <w:rsid w:val="00AA3E3D"/>
    <w:rsid w:val="00AB1B0F"/>
    <w:rsid w:val="00AB2034"/>
    <w:rsid w:val="00AB2F63"/>
    <w:rsid w:val="00AC3B0F"/>
    <w:rsid w:val="00AC46B9"/>
    <w:rsid w:val="00AC56BB"/>
    <w:rsid w:val="00AC5C1A"/>
    <w:rsid w:val="00AC5EF5"/>
    <w:rsid w:val="00AC6983"/>
    <w:rsid w:val="00AC7C83"/>
    <w:rsid w:val="00AD5749"/>
    <w:rsid w:val="00AD5B7E"/>
    <w:rsid w:val="00AD7AF9"/>
    <w:rsid w:val="00AE359E"/>
    <w:rsid w:val="00AE434C"/>
    <w:rsid w:val="00AE578C"/>
    <w:rsid w:val="00AE79BA"/>
    <w:rsid w:val="00AF2612"/>
    <w:rsid w:val="00AF42D7"/>
    <w:rsid w:val="00AF6F84"/>
    <w:rsid w:val="00AF7189"/>
    <w:rsid w:val="00B007E8"/>
    <w:rsid w:val="00B016AF"/>
    <w:rsid w:val="00B0275B"/>
    <w:rsid w:val="00B120B7"/>
    <w:rsid w:val="00B22C94"/>
    <w:rsid w:val="00B26B69"/>
    <w:rsid w:val="00B26EFD"/>
    <w:rsid w:val="00B418E1"/>
    <w:rsid w:val="00B46A25"/>
    <w:rsid w:val="00B46F6F"/>
    <w:rsid w:val="00B524E1"/>
    <w:rsid w:val="00B5352E"/>
    <w:rsid w:val="00B5364E"/>
    <w:rsid w:val="00B60172"/>
    <w:rsid w:val="00B62EB9"/>
    <w:rsid w:val="00B65903"/>
    <w:rsid w:val="00B669B5"/>
    <w:rsid w:val="00B738FC"/>
    <w:rsid w:val="00B76723"/>
    <w:rsid w:val="00B77CF8"/>
    <w:rsid w:val="00B94FCC"/>
    <w:rsid w:val="00BA4077"/>
    <w:rsid w:val="00BA509C"/>
    <w:rsid w:val="00BB4CF5"/>
    <w:rsid w:val="00BB6380"/>
    <w:rsid w:val="00BC6301"/>
    <w:rsid w:val="00BC6DF5"/>
    <w:rsid w:val="00BD04F6"/>
    <w:rsid w:val="00BD0F29"/>
    <w:rsid w:val="00BD351A"/>
    <w:rsid w:val="00BE1F82"/>
    <w:rsid w:val="00BE5077"/>
    <w:rsid w:val="00BF0BB3"/>
    <w:rsid w:val="00BF148E"/>
    <w:rsid w:val="00BF5903"/>
    <w:rsid w:val="00BF5F6F"/>
    <w:rsid w:val="00C01611"/>
    <w:rsid w:val="00C0490E"/>
    <w:rsid w:val="00C051F2"/>
    <w:rsid w:val="00C073DB"/>
    <w:rsid w:val="00C13E24"/>
    <w:rsid w:val="00C15427"/>
    <w:rsid w:val="00C22839"/>
    <w:rsid w:val="00C376D1"/>
    <w:rsid w:val="00C41F62"/>
    <w:rsid w:val="00C44CC0"/>
    <w:rsid w:val="00C45D55"/>
    <w:rsid w:val="00C46991"/>
    <w:rsid w:val="00C550D6"/>
    <w:rsid w:val="00C57E90"/>
    <w:rsid w:val="00C6285C"/>
    <w:rsid w:val="00C63A24"/>
    <w:rsid w:val="00C6508F"/>
    <w:rsid w:val="00C72305"/>
    <w:rsid w:val="00C738B5"/>
    <w:rsid w:val="00C75736"/>
    <w:rsid w:val="00C81FF7"/>
    <w:rsid w:val="00C83540"/>
    <w:rsid w:val="00C846EE"/>
    <w:rsid w:val="00C936AA"/>
    <w:rsid w:val="00C97636"/>
    <w:rsid w:val="00C97D3F"/>
    <w:rsid w:val="00CA0552"/>
    <w:rsid w:val="00CA236F"/>
    <w:rsid w:val="00CA60DA"/>
    <w:rsid w:val="00CA7B95"/>
    <w:rsid w:val="00CB1425"/>
    <w:rsid w:val="00CB460B"/>
    <w:rsid w:val="00CB78AF"/>
    <w:rsid w:val="00CC1A89"/>
    <w:rsid w:val="00CC333A"/>
    <w:rsid w:val="00CC3D40"/>
    <w:rsid w:val="00CC640E"/>
    <w:rsid w:val="00CC674D"/>
    <w:rsid w:val="00CC75E5"/>
    <w:rsid w:val="00CD6314"/>
    <w:rsid w:val="00CE287D"/>
    <w:rsid w:val="00CE3AD7"/>
    <w:rsid w:val="00CF5314"/>
    <w:rsid w:val="00CF7483"/>
    <w:rsid w:val="00D120B5"/>
    <w:rsid w:val="00D15066"/>
    <w:rsid w:val="00D22FD5"/>
    <w:rsid w:val="00D2399C"/>
    <w:rsid w:val="00D2595A"/>
    <w:rsid w:val="00D32CC7"/>
    <w:rsid w:val="00D43B2F"/>
    <w:rsid w:val="00D44D2F"/>
    <w:rsid w:val="00D45874"/>
    <w:rsid w:val="00D45BBE"/>
    <w:rsid w:val="00D46337"/>
    <w:rsid w:val="00D51256"/>
    <w:rsid w:val="00D51E06"/>
    <w:rsid w:val="00D52B11"/>
    <w:rsid w:val="00D55D82"/>
    <w:rsid w:val="00D572F8"/>
    <w:rsid w:val="00D738C7"/>
    <w:rsid w:val="00D749CF"/>
    <w:rsid w:val="00D81D25"/>
    <w:rsid w:val="00D827F1"/>
    <w:rsid w:val="00D828C7"/>
    <w:rsid w:val="00D87C72"/>
    <w:rsid w:val="00D87CCA"/>
    <w:rsid w:val="00D924DD"/>
    <w:rsid w:val="00D96CFF"/>
    <w:rsid w:val="00DA6F89"/>
    <w:rsid w:val="00DB0293"/>
    <w:rsid w:val="00DB0955"/>
    <w:rsid w:val="00DB30DE"/>
    <w:rsid w:val="00DB5DCA"/>
    <w:rsid w:val="00DB6331"/>
    <w:rsid w:val="00DC2775"/>
    <w:rsid w:val="00DC7B5D"/>
    <w:rsid w:val="00DD1558"/>
    <w:rsid w:val="00DD49F4"/>
    <w:rsid w:val="00DD7351"/>
    <w:rsid w:val="00DD7724"/>
    <w:rsid w:val="00DE0417"/>
    <w:rsid w:val="00DE6146"/>
    <w:rsid w:val="00DE761D"/>
    <w:rsid w:val="00DF136A"/>
    <w:rsid w:val="00DF69B9"/>
    <w:rsid w:val="00E002F4"/>
    <w:rsid w:val="00E030CE"/>
    <w:rsid w:val="00E05430"/>
    <w:rsid w:val="00E070EA"/>
    <w:rsid w:val="00E07835"/>
    <w:rsid w:val="00E12E7A"/>
    <w:rsid w:val="00E13AD7"/>
    <w:rsid w:val="00E13ED0"/>
    <w:rsid w:val="00E21408"/>
    <w:rsid w:val="00E22B09"/>
    <w:rsid w:val="00E230C4"/>
    <w:rsid w:val="00E27862"/>
    <w:rsid w:val="00E3195C"/>
    <w:rsid w:val="00E32293"/>
    <w:rsid w:val="00E339C3"/>
    <w:rsid w:val="00E3451D"/>
    <w:rsid w:val="00E355B7"/>
    <w:rsid w:val="00E40132"/>
    <w:rsid w:val="00E42378"/>
    <w:rsid w:val="00E51BA6"/>
    <w:rsid w:val="00E631AE"/>
    <w:rsid w:val="00E6731F"/>
    <w:rsid w:val="00E67375"/>
    <w:rsid w:val="00E715B0"/>
    <w:rsid w:val="00E72B0F"/>
    <w:rsid w:val="00E761A4"/>
    <w:rsid w:val="00E818CC"/>
    <w:rsid w:val="00E819E6"/>
    <w:rsid w:val="00E83606"/>
    <w:rsid w:val="00E86481"/>
    <w:rsid w:val="00E868D3"/>
    <w:rsid w:val="00EA0773"/>
    <w:rsid w:val="00EB5638"/>
    <w:rsid w:val="00EC0B93"/>
    <w:rsid w:val="00EC0BA1"/>
    <w:rsid w:val="00EC0CB0"/>
    <w:rsid w:val="00ED4FB5"/>
    <w:rsid w:val="00EE14E9"/>
    <w:rsid w:val="00EE1C18"/>
    <w:rsid w:val="00EE45CC"/>
    <w:rsid w:val="00EE4EF5"/>
    <w:rsid w:val="00EE6865"/>
    <w:rsid w:val="00EF02C2"/>
    <w:rsid w:val="00EF54D6"/>
    <w:rsid w:val="00EF67BD"/>
    <w:rsid w:val="00EF7367"/>
    <w:rsid w:val="00EF7CC5"/>
    <w:rsid w:val="00F012A3"/>
    <w:rsid w:val="00F0658D"/>
    <w:rsid w:val="00F0786A"/>
    <w:rsid w:val="00F125FB"/>
    <w:rsid w:val="00F40E5E"/>
    <w:rsid w:val="00F43D65"/>
    <w:rsid w:val="00F53A3F"/>
    <w:rsid w:val="00F60FC1"/>
    <w:rsid w:val="00F61358"/>
    <w:rsid w:val="00F61F93"/>
    <w:rsid w:val="00F64C7C"/>
    <w:rsid w:val="00F67517"/>
    <w:rsid w:val="00F678B7"/>
    <w:rsid w:val="00F72714"/>
    <w:rsid w:val="00F9444A"/>
    <w:rsid w:val="00F9542F"/>
    <w:rsid w:val="00F95969"/>
    <w:rsid w:val="00F95A97"/>
    <w:rsid w:val="00FB0609"/>
    <w:rsid w:val="00FB221E"/>
    <w:rsid w:val="00FB4CD1"/>
    <w:rsid w:val="00FB6FCC"/>
    <w:rsid w:val="00FC6039"/>
    <w:rsid w:val="00FC6A67"/>
    <w:rsid w:val="00FC6C8D"/>
    <w:rsid w:val="00FE0B09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8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