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B355C1">
        <w:rPr>
          <w:bCs/>
          <w:sz w:val="28"/>
          <w:szCs w:val="28"/>
        </w:rPr>
        <w:t>125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F6CB7">
        <w:rPr>
          <w:sz w:val="28"/>
          <w:szCs w:val="28"/>
        </w:rPr>
        <w:t xml:space="preserve"> апреля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566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2D199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B355C1">
        <w:rPr>
          <w:sz w:val="28"/>
          <w:szCs w:val="28"/>
        </w:rPr>
        <w:t>Алексея Сергеевича Алешина</w:t>
      </w:r>
      <w:r w:rsidR="003C16F8">
        <w:rPr>
          <w:sz w:val="28"/>
          <w:szCs w:val="28"/>
        </w:rPr>
        <w:t xml:space="preserve">, 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 года рождения, уроженца</w:t>
      </w:r>
      <w:r w:rsidR="00056688">
        <w:rPr>
          <w:sz w:val="28"/>
          <w:szCs w:val="28"/>
        </w:rPr>
        <w:t xml:space="preserve"> 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зарегистрированного и проживающего по адресу: 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B355C1">
        <w:rPr>
          <w:sz w:val="28"/>
          <w:szCs w:val="28"/>
        </w:rPr>
        <w:t>3</w:t>
      </w:r>
      <w:r w:rsidR="002929C1">
        <w:rPr>
          <w:sz w:val="28"/>
          <w:szCs w:val="28"/>
        </w:rPr>
        <w:t xml:space="preserve"> декабря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B355C1">
        <w:rPr>
          <w:sz w:val="28"/>
          <w:szCs w:val="28"/>
        </w:rPr>
        <w:t>А.С. Алешин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за </w:t>
      </w:r>
      <w:r w:rsidR="00F50736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которо</w:t>
      </w:r>
      <w:r w:rsidR="00F50736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предусмотрена</w:t>
      </w:r>
      <w:r w:rsidR="003A6EB9">
        <w:rPr>
          <w:sz w:val="28"/>
          <w:szCs w:val="28"/>
        </w:rPr>
        <w:t xml:space="preserve"> </w:t>
      </w:r>
      <w:r w:rsidR="00F50736">
        <w:rPr>
          <w:sz w:val="28"/>
          <w:szCs w:val="28"/>
        </w:rPr>
        <w:t xml:space="preserve">ответственность 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6C22C0">
        <w:rPr>
          <w:sz w:val="28"/>
          <w:szCs w:val="28"/>
        </w:rPr>
        <w:t>50</w:t>
      </w:r>
      <w:r>
        <w:rPr>
          <w:sz w:val="28"/>
          <w:szCs w:val="28"/>
        </w:rPr>
        <w:t>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Алешин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9D5625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Алешин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 xml:space="preserve">е не явился, извещен надлежащим образом, </w:t>
      </w:r>
      <w:r>
        <w:rPr>
          <w:sz w:val="28"/>
          <w:szCs w:val="28"/>
        </w:rPr>
        <w:t xml:space="preserve">представил заявление о рассмотрении дела в его отсутствие, указал, что штраф им в настоящее время оплачен. 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B7AED">
        <w:rPr>
          <w:sz w:val="28"/>
          <w:szCs w:val="28"/>
        </w:rPr>
        <w:t>уд считает возможным рассмотреть дело в отсутствие лица, в отношении которого ведется производство по делу.</w:t>
      </w:r>
    </w:p>
    <w:p w:rsidR="005453ED" w:rsidP="005453E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453ED" w:rsidP="005453E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5453ED" w:rsidP="005453E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</w:t>
      </w:r>
    </w:p>
    <w:p w:rsidR="00542EFF" w:rsidRPr="00613558" w:rsidP="00542E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 w:rsidRPr="00613558">
        <w:rPr>
          <w:sz w:val="28"/>
          <w:szCs w:val="28"/>
        </w:rPr>
        <w:t xml:space="preserve">постановлением об </w:t>
      </w:r>
      <w:r>
        <w:rPr>
          <w:sz w:val="28"/>
          <w:szCs w:val="28"/>
        </w:rPr>
        <w:t xml:space="preserve">административном правонарушении </w:t>
      </w:r>
      <w:r w:rsidR="00663018">
        <w:rPr>
          <w:sz w:val="28"/>
          <w:szCs w:val="28"/>
        </w:rPr>
        <w:t>№ 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="00663018">
        <w:rPr>
          <w:sz w:val="28"/>
          <w:szCs w:val="28"/>
        </w:rPr>
        <w:t xml:space="preserve"> от 3 декабря 2021 года </w:t>
      </w:r>
      <w:r>
        <w:rPr>
          <w:sz w:val="28"/>
          <w:szCs w:val="28"/>
        </w:rPr>
        <w:t xml:space="preserve">А.С. Алешин </w:t>
      </w:r>
      <w:r w:rsidRPr="00613558">
        <w:rPr>
          <w:sz w:val="28"/>
          <w:szCs w:val="28"/>
        </w:rPr>
        <w:t>признан виновным в совершении ад</w:t>
      </w:r>
      <w:r w:rsidR="002B3C95">
        <w:rPr>
          <w:sz w:val="28"/>
          <w:szCs w:val="28"/>
        </w:rPr>
        <w:t xml:space="preserve">министративного правонарушения по 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Pr="00613558">
        <w:rPr>
          <w:sz w:val="28"/>
          <w:szCs w:val="28"/>
        </w:rPr>
        <w:t xml:space="preserve"> и назначено наказание в виде штрафа в размере </w:t>
      </w:r>
      <w:r>
        <w:rPr>
          <w:sz w:val="28"/>
          <w:szCs w:val="28"/>
        </w:rPr>
        <w:t>5</w:t>
      </w:r>
      <w:r w:rsidRPr="00613558">
        <w:rPr>
          <w:sz w:val="28"/>
          <w:szCs w:val="28"/>
        </w:rPr>
        <w:t>00 рублей.</w:t>
      </w:r>
      <w:r>
        <w:rPr>
          <w:sz w:val="28"/>
          <w:szCs w:val="28"/>
        </w:rPr>
        <w:t xml:space="preserve"> </w:t>
      </w:r>
    </w:p>
    <w:p w:rsidR="00542EFF" w:rsidRPr="00723C7C" w:rsidP="005A5427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</w:t>
      </w:r>
      <w:r w:rsidRPr="00723C7C">
        <w:rPr>
          <w:sz w:val="28"/>
          <w:szCs w:val="28"/>
        </w:rPr>
        <w:t>постановление в</w:t>
      </w:r>
      <w:r>
        <w:rPr>
          <w:sz w:val="28"/>
          <w:szCs w:val="28"/>
        </w:rPr>
        <w:t>ступило в</w:t>
      </w:r>
      <w:r w:rsidRPr="00723C7C">
        <w:rPr>
          <w:sz w:val="28"/>
          <w:szCs w:val="28"/>
        </w:rPr>
        <w:t xml:space="preserve"> законную силу </w:t>
      </w:r>
      <w:r w:rsidR="009C11C9">
        <w:rPr>
          <w:sz w:val="28"/>
          <w:szCs w:val="28"/>
        </w:rPr>
        <w:t xml:space="preserve">14 декабря </w:t>
      </w:r>
      <w:r>
        <w:rPr>
          <w:sz w:val="28"/>
          <w:szCs w:val="28"/>
        </w:rPr>
        <w:t xml:space="preserve">2021 </w:t>
      </w:r>
      <w:r w:rsidRPr="00723C7C">
        <w:rPr>
          <w:sz w:val="28"/>
          <w:szCs w:val="28"/>
        </w:rPr>
        <w:t xml:space="preserve">года. </w:t>
      </w:r>
    </w:p>
    <w:p w:rsidR="00542EFF" w:rsidP="005A5427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для добровольной уплаты штрафа, в соответствии с вышеприведенными нормами закона, является</w:t>
      </w:r>
      <w:r w:rsidR="0058060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B2B5A">
        <w:rPr>
          <w:sz w:val="28"/>
          <w:szCs w:val="28"/>
        </w:rPr>
        <w:t xml:space="preserve">12 февраля 2022 </w:t>
      </w:r>
      <w:r>
        <w:rPr>
          <w:sz w:val="28"/>
          <w:szCs w:val="28"/>
        </w:rPr>
        <w:t xml:space="preserve">года. </w:t>
      </w:r>
    </w:p>
    <w:p w:rsidR="005A5427" w:rsidRPr="005A5427" w:rsidP="005A5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27">
        <w:rPr>
          <w:sz w:val="28"/>
          <w:szCs w:val="28"/>
        </w:rPr>
        <w:t>Однако</w:t>
      </w:r>
      <w:r w:rsidR="00580604">
        <w:rPr>
          <w:sz w:val="28"/>
          <w:szCs w:val="28"/>
        </w:rPr>
        <w:t xml:space="preserve"> </w:t>
      </w:r>
      <w:r w:rsidR="009E1972">
        <w:rPr>
          <w:sz w:val="28"/>
          <w:szCs w:val="28"/>
        </w:rPr>
        <w:t>в установленный законом срок А.С. Алешин</w:t>
      </w:r>
      <w:r w:rsidR="00E02FD6">
        <w:rPr>
          <w:sz w:val="28"/>
          <w:szCs w:val="28"/>
        </w:rPr>
        <w:t xml:space="preserve"> штраф не о</w:t>
      </w:r>
      <w:r w:rsidR="009E1972">
        <w:rPr>
          <w:sz w:val="28"/>
          <w:szCs w:val="28"/>
        </w:rPr>
        <w:t>платил</w:t>
      </w:r>
      <w:r w:rsidR="007C5827">
        <w:rPr>
          <w:sz w:val="28"/>
          <w:szCs w:val="28"/>
        </w:rPr>
        <w:t>,</w:t>
      </w:r>
      <w:r w:rsidRPr="007C5827" w:rsidR="007C5827">
        <w:rPr>
          <w:sz w:val="28"/>
          <w:szCs w:val="28"/>
        </w:rPr>
        <w:t xml:space="preserve"> </w:t>
      </w:r>
      <w:r w:rsidR="007C5827">
        <w:rPr>
          <w:sz w:val="28"/>
          <w:szCs w:val="28"/>
        </w:rPr>
        <w:t>согласно сведениям информационной базы данных ГИБДД МВД по Республике Татарстан и Государственной информационной системе о государственных и муниципальных платежах, штраф по постановлению № 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="007C5827">
        <w:rPr>
          <w:sz w:val="28"/>
          <w:szCs w:val="28"/>
        </w:rPr>
        <w:t xml:space="preserve"> от 3 декабря 2021 года по состоянию на 11 марта 2022 года в полном объеме оплачен не был, по состоянию на указанную дату оплачен частично в размере 64 рубля 68</w:t>
      </w:r>
      <w:r w:rsidR="00C97B48">
        <w:rPr>
          <w:sz w:val="28"/>
          <w:szCs w:val="28"/>
        </w:rPr>
        <w:t> копеек</w:t>
      </w:r>
      <w:r w:rsidRPr="005A5427">
        <w:rPr>
          <w:sz w:val="28"/>
          <w:szCs w:val="28"/>
        </w:rPr>
        <w:t>,</w:t>
      </w:r>
      <w:r w:rsidR="00C97B48">
        <w:rPr>
          <w:sz w:val="28"/>
          <w:szCs w:val="28"/>
        </w:rPr>
        <w:t xml:space="preserve"> </w:t>
      </w:r>
      <w:r w:rsidRPr="005A5427">
        <w:rPr>
          <w:sz w:val="28"/>
          <w:szCs w:val="28"/>
        </w:rPr>
        <w:t xml:space="preserve">в связи с чем его действия образуют объективную сторону состава административного правонарушения, предусмотренного </w:t>
      </w:r>
      <w:hyperlink r:id="rId4" w:history="1">
        <w:r w:rsidRPr="005A5427">
          <w:rPr>
            <w:sz w:val="28"/>
            <w:szCs w:val="28"/>
          </w:rPr>
          <w:t>частью 1 статьи 20.25</w:t>
        </w:r>
      </w:hyperlink>
      <w:r w:rsidRPr="005A542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F4026" w:rsidRPr="00EF4026" w:rsidP="00EF402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EF4026">
        <w:rPr>
          <w:sz w:val="28"/>
          <w:szCs w:val="28"/>
        </w:rPr>
        <w:t xml:space="preserve">уплата штрафа </w:t>
      </w:r>
      <w:r>
        <w:rPr>
          <w:sz w:val="28"/>
          <w:szCs w:val="28"/>
        </w:rPr>
        <w:t>А.С. Алешиным</w:t>
      </w:r>
      <w:r w:rsidRPr="00EF4026">
        <w:rPr>
          <w:sz w:val="28"/>
          <w:szCs w:val="28"/>
        </w:rPr>
        <w:t xml:space="preserve"> по истечении установленного </w:t>
      </w:r>
      <w:hyperlink r:id="rId5" w:history="1">
        <w:r w:rsidRPr="00EF4026">
          <w:rPr>
            <w:sz w:val="28"/>
            <w:szCs w:val="28"/>
          </w:rPr>
          <w:t>частью 1 статьи 32.2</w:t>
        </w:r>
      </w:hyperlink>
      <w:r w:rsidRPr="00EF4026">
        <w:rPr>
          <w:sz w:val="28"/>
          <w:szCs w:val="28"/>
        </w:rPr>
        <w:t xml:space="preserve"> Кодекса Российской Федерации об административных правонарушениях шестидесятидневного срока, не является добровольным прекращением противоправного поведения лицом, совершившим административное правонарушение.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B355C1">
        <w:rPr>
          <w:sz w:val="28"/>
          <w:szCs w:val="28"/>
        </w:rPr>
        <w:t>А.С. Алешиным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9D5625">
        <w:rPr>
          <w:sz w:val="28"/>
          <w:szCs w:val="28"/>
        </w:rPr>
        <w:t>10 </w:t>
      </w:r>
      <w:r w:rsidR="00B355C1">
        <w:rPr>
          <w:sz w:val="28"/>
          <w:szCs w:val="28"/>
        </w:rPr>
        <w:t>марта</w:t>
      </w:r>
      <w:r w:rsidR="007A15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B355C1">
        <w:rPr>
          <w:sz w:val="28"/>
          <w:szCs w:val="28"/>
        </w:rPr>
        <w:t>3</w:t>
      </w:r>
      <w:r w:rsidR="0080141C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B355C1">
        <w:rPr>
          <w:sz w:val="28"/>
          <w:szCs w:val="28"/>
        </w:rPr>
        <w:t>14</w:t>
      </w:r>
      <w:r w:rsidR="0080141C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постановлением </w:t>
      </w:r>
      <w:r w:rsidR="003C16F8">
        <w:rPr>
          <w:sz w:val="28"/>
          <w:szCs w:val="28"/>
        </w:rPr>
        <w:t xml:space="preserve">– квитанцией от </w:t>
      </w:r>
      <w:r w:rsidR="00B355C1">
        <w:rPr>
          <w:sz w:val="28"/>
          <w:szCs w:val="28"/>
        </w:rPr>
        <w:t>3</w:t>
      </w:r>
      <w:r w:rsidR="00D15616">
        <w:rPr>
          <w:sz w:val="28"/>
          <w:szCs w:val="28"/>
        </w:rPr>
        <w:t xml:space="preserve"> декабря</w:t>
      </w:r>
      <w:r w:rsidR="003C16F8">
        <w:rPr>
          <w:sz w:val="28"/>
          <w:szCs w:val="28"/>
        </w:rPr>
        <w:t xml:space="preserve"> 2021</w:t>
      </w:r>
      <w:r w:rsidR="00F8415F">
        <w:rPr>
          <w:sz w:val="28"/>
          <w:szCs w:val="28"/>
        </w:rPr>
        <w:t xml:space="preserve"> года, сведениями ФИС-ГМП, согласно которым штраф по постановлению </w:t>
      </w:r>
      <w:r w:rsidR="00593A91">
        <w:rPr>
          <w:sz w:val="28"/>
          <w:szCs w:val="28"/>
        </w:rPr>
        <w:t>№ </w:t>
      </w:r>
      <w:r w:rsidRPr="00092CD1" w:rsidR="00A86B1F">
        <w:rPr>
          <w:sz w:val="28"/>
          <w:szCs w:val="28"/>
        </w:rPr>
        <w:t>&lt;</w:t>
      </w:r>
      <w:r w:rsidR="00A86B1F">
        <w:rPr>
          <w:sz w:val="28"/>
          <w:szCs w:val="28"/>
        </w:rPr>
        <w:t>ДАННЫЕ ИЗЪЯТЫ</w:t>
      </w:r>
      <w:r w:rsidRPr="00092CD1" w:rsidR="00A86B1F">
        <w:rPr>
          <w:sz w:val="28"/>
          <w:szCs w:val="28"/>
        </w:rPr>
        <w:t>&gt;</w:t>
      </w:r>
      <w:r w:rsidR="00593A91">
        <w:rPr>
          <w:sz w:val="28"/>
          <w:szCs w:val="28"/>
        </w:rPr>
        <w:t xml:space="preserve"> от 3 декабря 2021 года по состоянию на 11 марта 2022 года оплачен частично в размере 64 рубля 68 копеек.</w:t>
      </w:r>
    </w:p>
    <w:p w:rsidR="004E4ED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B355C1">
        <w:rPr>
          <w:sz w:val="28"/>
          <w:szCs w:val="28"/>
        </w:rPr>
        <w:t>А.С. Алешин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</w:t>
      </w:r>
      <w:r w:rsidR="00337194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>личност</w:t>
      </w:r>
      <w:r w:rsidR="00337194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Алексея Сергеевича Алешина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 w:rsidR="003C16F8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</w:t>
      </w:r>
      <w:r w:rsidR="006C22C0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00 (</w:t>
      </w:r>
      <w:r w:rsidR="003C16F8"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 w:rsidR="003C16F8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312B1F" w:rsidRPr="003B1909" w:rsidP="00E02FD6">
      <w:pPr>
        <w:ind w:right="-5" w:firstLine="708"/>
        <w:jc w:val="both"/>
        <w:rPr>
          <w:bCs/>
          <w:iCs/>
        </w:rPr>
      </w:pPr>
      <w:r w:rsidRPr="00F87C86">
        <w:rPr>
          <w:bCs/>
          <w:iCs/>
          <w:sz w:val="28"/>
          <w:szCs w:val="28"/>
        </w:rPr>
        <w:t xml:space="preserve">  </w:t>
      </w: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5D28D3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</w:t>
      </w:r>
      <w:r w:rsidRPr="009D14BA">
        <w:rPr>
          <w:bCs/>
          <w:iCs/>
        </w:rPr>
        <w:t>031869090000000002</w:t>
      </w:r>
      <w:r w:rsidRPr="009D14BA" w:rsidR="005D28D3">
        <w:rPr>
          <w:bCs/>
          <w:iCs/>
        </w:rPr>
        <w:t>7</w:t>
      </w:r>
      <w:r w:rsidRPr="009D14BA" w:rsidR="009D14BA">
        <w:rPr>
          <w:bCs/>
          <w:iCs/>
        </w:rPr>
        <w:t>895080</w:t>
      </w:r>
      <w:r w:rsidRPr="009D14BA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6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056688">
      <w:pgSz w:w="11906" w:h="16838"/>
      <w:pgMar w:top="1135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56688"/>
    <w:rsid w:val="00075E3F"/>
    <w:rsid w:val="00076127"/>
    <w:rsid w:val="000875AA"/>
    <w:rsid w:val="00092CD1"/>
    <w:rsid w:val="000C30CF"/>
    <w:rsid w:val="000C3355"/>
    <w:rsid w:val="000C65AA"/>
    <w:rsid w:val="000C6F71"/>
    <w:rsid w:val="000E74EF"/>
    <w:rsid w:val="0010522A"/>
    <w:rsid w:val="00124C33"/>
    <w:rsid w:val="001376DF"/>
    <w:rsid w:val="00153B7F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4623A"/>
    <w:rsid w:val="00257FE0"/>
    <w:rsid w:val="0026058D"/>
    <w:rsid w:val="00265E47"/>
    <w:rsid w:val="00282545"/>
    <w:rsid w:val="00284F4D"/>
    <w:rsid w:val="00286D1F"/>
    <w:rsid w:val="002929C1"/>
    <w:rsid w:val="002A312C"/>
    <w:rsid w:val="002B3C95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302C3"/>
    <w:rsid w:val="00337194"/>
    <w:rsid w:val="00342363"/>
    <w:rsid w:val="0037149E"/>
    <w:rsid w:val="00375E8C"/>
    <w:rsid w:val="00380A23"/>
    <w:rsid w:val="00386860"/>
    <w:rsid w:val="00391D87"/>
    <w:rsid w:val="003A24AC"/>
    <w:rsid w:val="003A3579"/>
    <w:rsid w:val="003A6EB9"/>
    <w:rsid w:val="003B1909"/>
    <w:rsid w:val="003B67B6"/>
    <w:rsid w:val="003C16F8"/>
    <w:rsid w:val="003C4D72"/>
    <w:rsid w:val="003C77B7"/>
    <w:rsid w:val="003E0F00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37184"/>
    <w:rsid w:val="00542EFF"/>
    <w:rsid w:val="005453ED"/>
    <w:rsid w:val="00545998"/>
    <w:rsid w:val="005459C3"/>
    <w:rsid w:val="005618E0"/>
    <w:rsid w:val="00567877"/>
    <w:rsid w:val="00573BE8"/>
    <w:rsid w:val="00580604"/>
    <w:rsid w:val="00593A91"/>
    <w:rsid w:val="0059599E"/>
    <w:rsid w:val="005A48CA"/>
    <w:rsid w:val="005A5427"/>
    <w:rsid w:val="005B7AED"/>
    <w:rsid w:val="005C28FB"/>
    <w:rsid w:val="005C73AB"/>
    <w:rsid w:val="005D28D3"/>
    <w:rsid w:val="005D6F24"/>
    <w:rsid w:val="00613558"/>
    <w:rsid w:val="00631A3B"/>
    <w:rsid w:val="00653059"/>
    <w:rsid w:val="00653FED"/>
    <w:rsid w:val="00660241"/>
    <w:rsid w:val="00663018"/>
    <w:rsid w:val="00670222"/>
    <w:rsid w:val="006845E2"/>
    <w:rsid w:val="00687B95"/>
    <w:rsid w:val="006954B7"/>
    <w:rsid w:val="00696FA3"/>
    <w:rsid w:val="006A2553"/>
    <w:rsid w:val="006A2683"/>
    <w:rsid w:val="006B4E9F"/>
    <w:rsid w:val="006C22C0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23C7C"/>
    <w:rsid w:val="0072599A"/>
    <w:rsid w:val="0073107E"/>
    <w:rsid w:val="007342D8"/>
    <w:rsid w:val="00736C8A"/>
    <w:rsid w:val="00761EF7"/>
    <w:rsid w:val="0076488B"/>
    <w:rsid w:val="007714A1"/>
    <w:rsid w:val="007A01F3"/>
    <w:rsid w:val="007A1534"/>
    <w:rsid w:val="007C5827"/>
    <w:rsid w:val="007C7124"/>
    <w:rsid w:val="007E388A"/>
    <w:rsid w:val="007E7065"/>
    <w:rsid w:val="007F09E6"/>
    <w:rsid w:val="0080141C"/>
    <w:rsid w:val="008014CB"/>
    <w:rsid w:val="008137B5"/>
    <w:rsid w:val="00817321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2B5A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95C18"/>
    <w:rsid w:val="009A1906"/>
    <w:rsid w:val="009B529B"/>
    <w:rsid w:val="009C11C9"/>
    <w:rsid w:val="009D14BA"/>
    <w:rsid w:val="009D2262"/>
    <w:rsid w:val="009D5625"/>
    <w:rsid w:val="009E1972"/>
    <w:rsid w:val="00A01C41"/>
    <w:rsid w:val="00A12D5C"/>
    <w:rsid w:val="00A337AB"/>
    <w:rsid w:val="00A63A6C"/>
    <w:rsid w:val="00A6454F"/>
    <w:rsid w:val="00A77545"/>
    <w:rsid w:val="00A86B1F"/>
    <w:rsid w:val="00AB4CBF"/>
    <w:rsid w:val="00AB75B7"/>
    <w:rsid w:val="00AD30FF"/>
    <w:rsid w:val="00AF7B5A"/>
    <w:rsid w:val="00B158C5"/>
    <w:rsid w:val="00B34C5F"/>
    <w:rsid w:val="00B355C1"/>
    <w:rsid w:val="00B358D2"/>
    <w:rsid w:val="00B45203"/>
    <w:rsid w:val="00B545C8"/>
    <w:rsid w:val="00BA24A6"/>
    <w:rsid w:val="00BB4A46"/>
    <w:rsid w:val="00BB623D"/>
    <w:rsid w:val="00BC135E"/>
    <w:rsid w:val="00BF6CB7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B7B"/>
    <w:rsid w:val="00C96F1B"/>
    <w:rsid w:val="00C97B48"/>
    <w:rsid w:val="00CB1E09"/>
    <w:rsid w:val="00CC367E"/>
    <w:rsid w:val="00CC47EB"/>
    <w:rsid w:val="00CC7AAF"/>
    <w:rsid w:val="00CE7B8C"/>
    <w:rsid w:val="00CF70CF"/>
    <w:rsid w:val="00D06C9A"/>
    <w:rsid w:val="00D15616"/>
    <w:rsid w:val="00D27644"/>
    <w:rsid w:val="00D33596"/>
    <w:rsid w:val="00D33AE4"/>
    <w:rsid w:val="00D37BA2"/>
    <w:rsid w:val="00D479CE"/>
    <w:rsid w:val="00D56E2B"/>
    <w:rsid w:val="00D70AF8"/>
    <w:rsid w:val="00D80925"/>
    <w:rsid w:val="00D812A1"/>
    <w:rsid w:val="00D9634A"/>
    <w:rsid w:val="00DA4723"/>
    <w:rsid w:val="00DB3B6D"/>
    <w:rsid w:val="00DB48D3"/>
    <w:rsid w:val="00DC5DE5"/>
    <w:rsid w:val="00DF189A"/>
    <w:rsid w:val="00DF2691"/>
    <w:rsid w:val="00DF3887"/>
    <w:rsid w:val="00DF4826"/>
    <w:rsid w:val="00E02FD6"/>
    <w:rsid w:val="00E03F05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4026"/>
    <w:rsid w:val="00EF5849"/>
    <w:rsid w:val="00EF5FAD"/>
    <w:rsid w:val="00EF67B6"/>
    <w:rsid w:val="00EF6D1B"/>
    <w:rsid w:val="00F11370"/>
    <w:rsid w:val="00F11684"/>
    <w:rsid w:val="00F12EFB"/>
    <w:rsid w:val="00F35240"/>
    <w:rsid w:val="00F452C8"/>
    <w:rsid w:val="00F46E15"/>
    <w:rsid w:val="00F47888"/>
    <w:rsid w:val="00F50736"/>
    <w:rsid w:val="00F60736"/>
    <w:rsid w:val="00F64D94"/>
    <w:rsid w:val="00F64DA0"/>
    <w:rsid w:val="00F8415F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58CB"/>
    <w:rsid w:val="00FE79D1"/>
    <w:rsid w:val="00FF1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443B15BA489D494B5F7F41E58A832117FE5EECF94365F2517821663E412DD5C9FFA8CC48A0CC254C1C22A11C47016F2EB36B320AF6EuDI" TargetMode="External" /><Relationship Id="rId5" Type="http://schemas.openxmlformats.org/officeDocument/2006/relationships/hyperlink" Target="consultantplus://offline/ref=D443B15BA489D494B5F7F41E58A832117FE5EECF94365F2517821663E412DD5C9FFA8CC08C0DCE0BC4D73B49C9750DECEF2CAF22ADEE62u4I" TargetMode="External" /><Relationship Id="rId6" Type="http://schemas.openxmlformats.org/officeDocument/2006/relationships/hyperlink" Target="consultantplus://offline/ref=02CC2414CC78550864850A2F99F131C3FB577403421C400063BDD5569678D4BB0D805A6D81C059F6TAU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