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7DFE" w:rsidRPr="000F32B2" w:rsidP="006A7DFE">
      <w:pPr>
        <w:ind w:right="-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  <w:r w:rsidRPr="000F32B2">
        <w:rPr>
          <w:bCs/>
          <w:sz w:val="28"/>
          <w:szCs w:val="28"/>
        </w:rPr>
        <w:t xml:space="preserve">                                                                                        </w:t>
      </w:r>
    </w:p>
    <w:p w:rsidR="006A7DFE" w:rsidRPr="000F32B2" w:rsidP="006A7DFE">
      <w:pPr>
        <w:ind w:right="-5"/>
        <w:jc w:val="right"/>
        <w:rPr>
          <w:bCs/>
          <w:sz w:val="28"/>
          <w:szCs w:val="28"/>
        </w:rPr>
      </w:pPr>
      <w:r w:rsidRPr="000F32B2">
        <w:rPr>
          <w:bCs/>
          <w:sz w:val="28"/>
          <w:szCs w:val="28"/>
        </w:rPr>
        <w:t>Дело №</w:t>
      </w:r>
      <w:r>
        <w:rPr>
          <w:bCs/>
          <w:sz w:val="28"/>
          <w:szCs w:val="28"/>
        </w:rPr>
        <w:t xml:space="preserve"> </w:t>
      </w:r>
      <w:r w:rsidRPr="000F32B2">
        <w:rPr>
          <w:bCs/>
          <w:sz w:val="28"/>
          <w:szCs w:val="28"/>
        </w:rPr>
        <w:t>5-</w:t>
      </w:r>
      <w:r w:rsidR="00380138">
        <w:rPr>
          <w:bCs/>
          <w:sz w:val="28"/>
          <w:szCs w:val="28"/>
        </w:rPr>
        <w:t>6</w:t>
      </w:r>
      <w:r w:rsidR="00AB120C">
        <w:rPr>
          <w:bCs/>
          <w:sz w:val="28"/>
          <w:szCs w:val="28"/>
        </w:rPr>
        <w:t>/202</w:t>
      </w:r>
      <w:r w:rsidR="00380138">
        <w:rPr>
          <w:bCs/>
          <w:sz w:val="28"/>
          <w:szCs w:val="28"/>
        </w:rPr>
        <w:t>2</w:t>
      </w:r>
      <w:r w:rsidRPr="000F32B2">
        <w:rPr>
          <w:bCs/>
          <w:sz w:val="28"/>
          <w:szCs w:val="28"/>
        </w:rPr>
        <w:t xml:space="preserve">     </w:t>
      </w:r>
    </w:p>
    <w:p w:rsidR="006A7DFE" w:rsidP="006A7DFE">
      <w:pPr>
        <w:ind w:right="-5"/>
        <w:jc w:val="center"/>
        <w:rPr>
          <w:b/>
          <w:sz w:val="28"/>
          <w:szCs w:val="28"/>
        </w:rPr>
      </w:pPr>
    </w:p>
    <w:p w:rsidR="006A7DFE" w:rsidP="006A7DFE">
      <w:pPr>
        <w:ind w:right="-5"/>
        <w:jc w:val="center"/>
        <w:rPr>
          <w:b/>
          <w:sz w:val="28"/>
          <w:szCs w:val="28"/>
        </w:rPr>
      </w:pPr>
      <w:r w:rsidRPr="000F32B2">
        <w:rPr>
          <w:b/>
          <w:sz w:val="28"/>
          <w:szCs w:val="28"/>
        </w:rPr>
        <w:t>П О С Т А Н О В Л Е Н И Е</w:t>
      </w:r>
    </w:p>
    <w:p w:rsidR="006A7DFE" w:rsidRPr="000F32B2" w:rsidP="006A7DFE">
      <w:pPr>
        <w:ind w:right="-5"/>
        <w:jc w:val="center"/>
        <w:rPr>
          <w:b/>
          <w:sz w:val="28"/>
          <w:szCs w:val="28"/>
        </w:rPr>
      </w:pPr>
    </w:p>
    <w:p w:rsidR="006A7DFE" w:rsidRPr="000F32B2" w:rsidP="00726A3F">
      <w:pPr>
        <w:ind w:right="-5" w:firstLine="709"/>
        <w:rPr>
          <w:sz w:val="28"/>
          <w:szCs w:val="28"/>
        </w:rPr>
      </w:pPr>
      <w:r>
        <w:rPr>
          <w:sz w:val="28"/>
          <w:szCs w:val="28"/>
        </w:rPr>
        <w:t>26</w:t>
      </w:r>
      <w:r w:rsidR="00380138">
        <w:rPr>
          <w:sz w:val="28"/>
          <w:szCs w:val="28"/>
        </w:rPr>
        <w:t xml:space="preserve"> января</w:t>
      </w:r>
      <w:r w:rsidR="00833AFE">
        <w:rPr>
          <w:sz w:val="28"/>
          <w:szCs w:val="28"/>
        </w:rPr>
        <w:t xml:space="preserve"> </w:t>
      </w:r>
      <w:r w:rsidR="00AB120C">
        <w:rPr>
          <w:sz w:val="28"/>
          <w:szCs w:val="28"/>
        </w:rPr>
        <w:t>202</w:t>
      </w:r>
      <w:r w:rsidR="00380138">
        <w:rPr>
          <w:sz w:val="28"/>
          <w:szCs w:val="28"/>
        </w:rPr>
        <w:t>2</w:t>
      </w:r>
      <w:r w:rsidRPr="000F32B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</w:t>
      </w:r>
      <w:r w:rsidRPr="000F32B2">
        <w:rPr>
          <w:sz w:val="28"/>
          <w:szCs w:val="28"/>
        </w:rPr>
        <w:t xml:space="preserve">    </w:t>
      </w:r>
      <w:r w:rsidR="00A217CD">
        <w:rPr>
          <w:sz w:val="28"/>
          <w:szCs w:val="28"/>
        </w:rPr>
        <w:t xml:space="preserve">            </w:t>
      </w:r>
      <w:r w:rsidRPr="000F32B2">
        <w:rPr>
          <w:sz w:val="28"/>
          <w:szCs w:val="28"/>
        </w:rPr>
        <w:t xml:space="preserve">     </w:t>
      </w:r>
      <w:r w:rsidR="002A1CEF">
        <w:rPr>
          <w:sz w:val="28"/>
          <w:szCs w:val="28"/>
        </w:rPr>
        <w:t xml:space="preserve"> </w:t>
      </w:r>
      <w:r w:rsidRPr="000F32B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</w:t>
      </w:r>
      <w:r w:rsidRPr="000F32B2">
        <w:rPr>
          <w:sz w:val="28"/>
          <w:szCs w:val="28"/>
        </w:rPr>
        <w:t xml:space="preserve">  </w:t>
      </w:r>
      <w:r w:rsidR="000273F1">
        <w:rPr>
          <w:sz w:val="28"/>
          <w:szCs w:val="28"/>
        </w:rPr>
        <w:t xml:space="preserve">  </w:t>
      </w:r>
      <w:r w:rsidRPr="000F32B2">
        <w:rPr>
          <w:sz w:val="28"/>
          <w:szCs w:val="28"/>
        </w:rPr>
        <w:t xml:space="preserve">        пгт Камское Устье  </w:t>
      </w:r>
    </w:p>
    <w:p w:rsidR="006A7DFE" w:rsidRPr="000F32B2" w:rsidP="006A7DFE">
      <w:pPr>
        <w:ind w:right="-5"/>
        <w:rPr>
          <w:sz w:val="28"/>
          <w:szCs w:val="28"/>
        </w:rPr>
      </w:pPr>
      <w:r w:rsidRPr="000F32B2">
        <w:rPr>
          <w:sz w:val="28"/>
          <w:szCs w:val="28"/>
        </w:rPr>
        <w:t xml:space="preserve"> </w:t>
      </w:r>
    </w:p>
    <w:p w:rsidR="001216A7" w:rsidP="001216A7">
      <w:pPr>
        <w:ind w:right="-5" w:firstLine="709"/>
        <w:jc w:val="both"/>
        <w:rPr>
          <w:sz w:val="28"/>
          <w:szCs w:val="28"/>
        </w:rPr>
      </w:pPr>
      <w:r w:rsidRPr="000F32B2">
        <w:rPr>
          <w:sz w:val="28"/>
          <w:szCs w:val="28"/>
        </w:rPr>
        <w:t xml:space="preserve">Мировой судья судебного участка №1 по Камско-Устьинскому судебному району РТ </w:t>
      </w:r>
      <w:r w:rsidR="00CC0090">
        <w:rPr>
          <w:sz w:val="28"/>
          <w:szCs w:val="28"/>
        </w:rPr>
        <w:t>Э.Н. </w:t>
      </w:r>
      <w:r>
        <w:rPr>
          <w:sz w:val="28"/>
          <w:szCs w:val="28"/>
        </w:rPr>
        <w:t>Альмеева</w:t>
      </w:r>
      <w:r w:rsidRPr="000F32B2">
        <w:rPr>
          <w:sz w:val="28"/>
          <w:szCs w:val="28"/>
        </w:rPr>
        <w:t>,</w:t>
      </w:r>
    </w:p>
    <w:p w:rsidR="006A7DFE" w:rsidRPr="006A7DFE" w:rsidP="001216A7">
      <w:pPr>
        <w:ind w:right="-5" w:firstLine="709"/>
        <w:jc w:val="both"/>
        <w:rPr>
          <w:sz w:val="28"/>
          <w:szCs w:val="28"/>
        </w:rPr>
      </w:pPr>
      <w:r w:rsidRPr="000F32B2">
        <w:rPr>
          <w:sz w:val="28"/>
          <w:szCs w:val="28"/>
        </w:rPr>
        <w:t>рассмотрев дело об административном правонарушении по ч.25 ст</w:t>
      </w:r>
      <w:r>
        <w:rPr>
          <w:sz w:val="28"/>
          <w:szCs w:val="28"/>
        </w:rPr>
        <w:t>. 19.5 КоАП РФ в отношении</w:t>
      </w:r>
      <w:r w:rsidR="00DF6A21">
        <w:rPr>
          <w:sz w:val="28"/>
          <w:szCs w:val="28"/>
        </w:rPr>
        <w:t xml:space="preserve"> </w:t>
      </w:r>
      <w:r w:rsidR="00380138">
        <w:rPr>
          <w:sz w:val="28"/>
          <w:szCs w:val="28"/>
        </w:rPr>
        <w:t>Олега Абрамовича Иванова</w:t>
      </w:r>
      <w:r w:rsidR="00AB120C">
        <w:rPr>
          <w:sz w:val="28"/>
          <w:szCs w:val="28"/>
        </w:rPr>
        <w:t xml:space="preserve">, </w:t>
      </w:r>
      <w:r w:rsidR="00D71943">
        <w:rPr>
          <w:sz w:val="28"/>
          <w:szCs w:val="28"/>
        </w:rPr>
        <w:t>&lt;</w:t>
      </w:r>
      <w:r w:rsidR="00D71943">
        <w:rPr>
          <w:sz w:val="28"/>
          <w:szCs w:val="28"/>
        </w:rPr>
        <w:t>ДАТА</w:t>
      </w:r>
      <w:r w:rsidR="00D71943">
        <w:rPr>
          <w:sz w:val="28"/>
          <w:szCs w:val="28"/>
        </w:rPr>
        <w:t>&gt;</w:t>
      </w:r>
      <w:r w:rsidR="00AB120C">
        <w:rPr>
          <w:sz w:val="28"/>
          <w:szCs w:val="28"/>
        </w:rPr>
        <w:t xml:space="preserve"> года рождения, урожен</w:t>
      </w:r>
      <w:r w:rsidR="003D78FC">
        <w:rPr>
          <w:sz w:val="28"/>
          <w:szCs w:val="28"/>
        </w:rPr>
        <w:t>ец</w:t>
      </w:r>
      <w:r w:rsidR="00AB120C">
        <w:rPr>
          <w:sz w:val="28"/>
          <w:szCs w:val="28"/>
        </w:rPr>
        <w:t xml:space="preserve"> </w:t>
      </w:r>
      <w:r w:rsidR="00D71943">
        <w:rPr>
          <w:sz w:val="28"/>
          <w:szCs w:val="28"/>
        </w:rPr>
        <w:t>&lt;ДАННЫЕ ИЗЪЯТЫ&gt;</w:t>
      </w:r>
      <w:r w:rsidR="00AB120C">
        <w:rPr>
          <w:sz w:val="28"/>
          <w:szCs w:val="28"/>
        </w:rPr>
        <w:t xml:space="preserve">, </w:t>
      </w:r>
      <w:r w:rsidR="00CF4BDF">
        <w:rPr>
          <w:sz w:val="28"/>
          <w:szCs w:val="28"/>
        </w:rPr>
        <w:t>зарегистрированно</w:t>
      </w:r>
      <w:r w:rsidR="003D78FC">
        <w:rPr>
          <w:sz w:val="28"/>
          <w:szCs w:val="28"/>
        </w:rPr>
        <w:t>го</w:t>
      </w:r>
      <w:r w:rsidR="00AB120C">
        <w:rPr>
          <w:sz w:val="28"/>
          <w:szCs w:val="28"/>
        </w:rPr>
        <w:t xml:space="preserve"> </w:t>
      </w:r>
      <w:r w:rsidR="00A07C11">
        <w:rPr>
          <w:sz w:val="28"/>
          <w:szCs w:val="28"/>
        </w:rPr>
        <w:t xml:space="preserve">и проживающего </w:t>
      </w:r>
      <w:r w:rsidR="00AB120C">
        <w:rPr>
          <w:sz w:val="28"/>
          <w:szCs w:val="28"/>
        </w:rPr>
        <w:t xml:space="preserve">по адресу: </w:t>
      </w:r>
      <w:r w:rsidR="00D71943">
        <w:rPr>
          <w:sz w:val="28"/>
          <w:szCs w:val="28"/>
        </w:rPr>
        <w:t>&lt;ДАННЫЕ ИЗЪЯТЫ&gt;</w:t>
      </w:r>
      <w:r w:rsidR="00AB120C">
        <w:rPr>
          <w:sz w:val="28"/>
          <w:szCs w:val="28"/>
        </w:rPr>
        <w:t>,</w:t>
      </w:r>
      <w:r w:rsidRPr="006A7DFE" w:rsidR="00AB120C">
        <w:rPr>
          <w:sz w:val="28"/>
          <w:szCs w:val="28"/>
        </w:rPr>
        <w:t xml:space="preserve"> </w:t>
      </w:r>
      <w:r w:rsidR="00716EBD">
        <w:rPr>
          <w:sz w:val="28"/>
          <w:szCs w:val="28"/>
        </w:rPr>
        <w:t xml:space="preserve">работающего </w:t>
      </w:r>
      <w:r w:rsidR="00D71943">
        <w:rPr>
          <w:sz w:val="28"/>
          <w:szCs w:val="28"/>
        </w:rPr>
        <w:t>&lt;ДАННЫЕ ИЗЪЯТЫ&gt;</w:t>
      </w:r>
      <w:r w:rsidR="00716EBD">
        <w:rPr>
          <w:sz w:val="28"/>
          <w:szCs w:val="28"/>
        </w:rPr>
        <w:t xml:space="preserve">, </w:t>
      </w:r>
      <w:r w:rsidR="00D71943">
        <w:rPr>
          <w:sz w:val="28"/>
          <w:szCs w:val="28"/>
        </w:rPr>
        <w:t>&lt;ДАННЫЕ ИЗЪЯТЫ&gt;</w:t>
      </w:r>
      <w:r w:rsidR="00716EBD">
        <w:rPr>
          <w:sz w:val="28"/>
          <w:szCs w:val="28"/>
        </w:rPr>
        <w:t xml:space="preserve">, имеющего </w:t>
      </w:r>
      <w:r w:rsidR="00D71943">
        <w:rPr>
          <w:sz w:val="28"/>
          <w:szCs w:val="28"/>
        </w:rPr>
        <w:t>&lt;ДАННЫЕ ИЗЪЯТЫ&gt;</w:t>
      </w:r>
      <w:r w:rsidR="00716EBD">
        <w:rPr>
          <w:sz w:val="28"/>
          <w:szCs w:val="28"/>
        </w:rPr>
        <w:t xml:space="preserve">, </w:t>
      </w:r>
      <w:r w:rsidR="00380106">
        <w:rPr>
          <w:sz w:val="28"/>
          <w:szCs w:val="28"/>
        </w:rPr>
        <w:t>сведений о привлечении к административной ответственности не имеется,</w:t>
      </w:r>
    </w:p>
    <w:p w:rsidR="006A7DFE" w:rsidRPr="006036D7" w:rsidP="006A7DFE">
      <w:pPr>
        <w:ind w:right="-5"/>
        <w:rPr>
          <w:b/>
          <w:sz w:val="28"/>
          <w:szCs w:val="28"/>
        </w:rPr>
      </w:pPr>
      <w:r w:rsidRPr="006A7DFE">
        <w:rPr>
          <w:sz w:val="28"/>
          <w:szCs w:val="28"/>
        </w:rPr>
        <w:t xml:space="preserve">                      </w:t>
      </w:r>
    </w:p>
    <w:p w:rsidR="006A7DFE" w:rsidRPr="006036D7" w:rsidP="006A7DFE">
      <w:pPr>
        <w:ind w:right="-5"/>
        <w:jc w:val="center"/>
        <w:rPr>
          <w:b/>
          <w:sz w:val="28"/>
          <w:szCs w:val="28"/>
        </w:rPr>
      </w:pPr>
      <w:r w:rsidRPr="006036D7">
        <w:rPr>
          <w:b/>
          <w:sz w:val="28"/>
          <w:szCs w:val="28"/>
        </w:rPr>
        <w:t>У С Т А Н О В И Л:</w:t>
      </w:r>
    </w:p>
    <w:p w:rsidR="006A7DFE" w:rsidRPr="000F32B2" w:rsidP="006A7DFE">
      <w:pPr>
        <w:ind w:right="-5"/>
        <w:jc w:val="center"/>
        <w:rPr>
          <w:b/>
          <w:sz w:val="28"/>
          <w:szCs w:val="28"/>
        </w:rPr>
      </w:pPr>
    </w:p>
    <w:p w:rsidR="00B66E76" w:rsidP="00AB12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О.А. Иванов</w:t>
      </w:r>
      <w:r w:rsidRPr="000F32B2" w:rsidR="006D1FD8">
        <w:rPr>
          <w:sz w:val="28"/>
          <w:szCs w:val="28"/>
        </w:rPr>
        <w:t xml:space="preserve"> </w:t>
      </w:r>
      <w:r w:rsidRPr="000F32B2" w:rsidR="00AB120C">
        <w:rPr>
          <w:sz w:val="28"/>
          <w:szCs w:val="28"/>
        </w:rPr>
        <w:t>не исполнил предписание Управлен</w:t>
      </w:r>
      <w:r w:rsidR="00154A1D">
        <w:rPr>
          <w:sz w:val="28"/>
          <w:szCs w:val="28"/>
        </w:rPr>
        <w:t>ия Росреестра по РТ </w:t>
      </w:r>
      <w:r w:rsidRPr="000F32B2" w:rsidR="00AB120C">
        <w:rPr>
          <w:sz w:val="28"/>
          <w:szCs w:val="28"/>
        </w:rPr>
        <w:t>№</w:t>
      </w:r>
      <w:r w:rsidR="00AB120C">
        <w:rPr>
          <w:sz w:val="28"/>
          <w:szCs w:val="28"/>
        </w:rPr>
        <w:t> </w:t>
      </w:r>
      <w:r w:rsidR="00D71943">
        <w:rPr>
          <w:sz w:val="28"/>
          <w:szCs w:val="28"/>
        </w:rPr>
        <w:t>&lt;ДАННЫЕ ИЗЪЯТЫ&gt;</w:t>
      </w:r>
      <w:r w:rsidR="00AB120C">
        <w:rPr>
          <w:sz w:val="28"/>
          <w:szCs w:val="28"/>
        </w:rPr>
        <w:t xml:space="preserve"> от </w:t>
      </w:r>
      <w:r>
        <w:rPr>
          <w:sz w:val="28"/>
          <w:szCs w:val="28"/>
        </w:rPr>
        <w:t>8</w:t>
      </w:r>
      <w:r w:rsidR="00833AFE">
        <w:rPr>
          <w:sz w:val="28"/>
          <w:szCs w:val="28"/>
        </w:rPr>
        <w:t xml:space="preserve"> июня 2021</w:t>
      </w:r>
      <w:r w:rsidRPr="000F32B2" w:rsidR="00AB120C">
        <w:rPr>
          <w:sz w:val="28"/>
          <w:szCs w:val="28"/>
        </w:rPr>
        <w:t xml:space="preserve"> года по устранению в срок до </w:t>
      </w:r>
      <w:r w:rsidR="007368E5">
        <w:rPr>
          <w:sz w:val="28"/>
          <w:szCs w:val="28"/>
        </w:rPr>
        <w:t xml:space="preserve">20 ноября 2021 </w:t>
      </w:r>
      <w:r w:rsidRPr="000F32B2" w:rsidR="00AB120C">
        <w:rPr>
          <w:sz w:val="28"/>
          <w:szCs w:val="28"/>
        </w:rPr>
        <w:t>года нарушений требований земельного законодательства</w:t>
      </w:r>
      <w:r>
        <w:rPr>
          <w:sz w:val="28"/>
          <w:szCs w:val="28"/>
        </w:rPr>
        <w:t xml:space="preserve">. В ходе проведенной </w:t>
      </w:r>
      <w:r w:rsidR="00D71943">
        <w:rPr>
          <w:sz w:val="28"/>
          <w:szCs w:val="28"/>
        </w:rPr>
        <w:t>&lt;ДАННЫЕ ИЗЪЯТЫ&gt;</w:t>
      </w:r>
      <w:r w:rsidR="008B29A9">
        <w:rPr>
          <w:sz w:val="28"/>
          <w:szCs w:val="28"/>
        </w:rPr>
        <w:t xml:space="preserve"> внеплановой документарной проверки, было установлено, что в южной части земельного участка с кадастровым номером </w:t>
      </w:r>
      <w:r w:rsidR="00D71943">
        <w:rPr>
          <w:sz w:val="28"/>
          <w:szCs w:val="28"/>
        </w:rPr>
        <w:t>&lt;ДАННЫЕ ИЗЪЯТЫ&gt;</w:t>
      </w:r>
      <w:r w:rsidR="008B29A9">
        <w:rPr>
          <w:sz w:val="28"/>
          <w:szCs w:val="28"/>
        </w:rPr>
        <w:t xml:space="preserve">, расположенного по адресу: </w:t>
      </w:r>
      <w:r w:rsidR="00D71943">
        <w:rPr>
          <w:sz w:val="28"/>
          <w:szCs w:val="28"/>
        </w:rPr>
        <w:t>&lt;ДАННЫЕ ИЗЪЯТЫ&gt;</w:t>
      </w:r>
      <w:r w:rsidR="008B29A9">
        <w:rPr>
          <w:sz w:val="28"/>
          <w:szCs w:val="28"/>
        </w:rPr>
        <w:t>, принадлежащем на праве собственности О.А. Иванову, категория земель – земли сельскохозяйственного назначения</w:t>
      </w:r>
      <w:r w:rsidR="00653AF9">
        <w:rPr>
          <w:sz w:val="28"/>
          <w:szCs w:val="28"/>
        </w:rPr>
        <w:t xml:space="preserve">, площадью </w:t>
      </w:r>
      <w:r w:rsidR="00D71943">
        <w:rPr>
          <w:sz w:val="28"/>
          <w:szCs w:val="28"/>
        </w:rPr>
        <w:t>&lt;ДАННЫЕ ИЗЪЯТЫ&gt;</w:t>
      </w:r>
      <w:r w:rsidR="00653AF9">
        <w:rPr>
          <w:sz w:val="28"/>
          <w:szCs w:val="28"/>
        </w:rPr>
        <w:t xml:space="preserve"> велась разработка общераспространенных полезны</w:t>
      </w:r>
      <w:r w:rsidR="0096249C">
        <w:rPr>
          <w:sz w:val="28"/>
          <w:szCs w:val="28"/>
        </w:rPr>
        <w:t xml:space="preserve">х ископаемых в частности, песка, было выдано предписание об устранении </w:t>
      </w:r>
      <w:r w:rsidRPr="000F32B2" w:rsidR="0096249C">
        <w:rPr>
          <w:sz w:val="28"/>
          <w:szCs w:val="28"/>
        </w:rPr>
        <w:t>нарушений требований земельного законодательства</w:t>
      </w:r>
      <w:r w:rsidR="0096249C">
        <w:rPr>
          <w:sz w:val="28"/>
          <w:szCs w:val="28"/>
        </w:rPr>
        <w:t xml:space="preserve">. </w:t>
      </w:r>
      <w:r w:rsidR="00653AF9">
        <w:rPr>
          <w:sz w:val="28"/>
          <w:szCs w:val="28"/>
        </w:rPr>
        <w:t xml:space="preserve">На момент повторной проверки 2 декабря 2021 года нарушение земельного законодательства не устранено, предписание об устранении нарушения земельного законодательства от 8 июня 2021 года № </w:t>
      </w:r>
      <w:r w:rsidR="00D71943">
        <w:rPr>
          <w:sz w:val="28"/>
          <w:szCs w:val="28"/>
        </w:rPr>
        <w:t>&lt;ДАННЫЕ ИЗЪЯТЫ&gt;</w:t>
      </w:r>
      <w:r w:rsidR="00653AF9">
        <w:rPr>
          <w:sz w:val="28"/>
          <w:szCs w:val="28"/>
        </w:rPr>
        <w:t xml:space="preserve"> не исполнено.</w:t>
      </w:r>
    </w:p>
    <w:p w:rsidR="00247509" w:rsidP="00247509">
      <w:pPr>
        <w:ind w:right="-5" w:firstLine="708"/>
        <w:jc w:val="both"/>
        <w:rPr>
          <w:sz w:val="28"/>
          <w:szCs w:val="28"/>
        </w:rPr>
      </w:pPr>
      <w:r w:rsidRPr="000F32B2">
        <w:rPr>
          <w:sz w:val="28"/>
          <w:szCs w:val="28"/>
        </w:rPr>
        <w:t>В судебно</w:t>
      </w:r>
      <w:r>
        <w:rPr>
          <w:sz w:val="28"/>
          <w:szCs w:val="28"/>
        </w:rPr>
        <w:t>м</w:t>
      </w:r>
      <w:r w:rsidR="00734DAB">
        <w:rPr>
          <w:sz w:val="28"/>
          <w:szCs w:val="28"/>
        </w:rPr>
        <w:t xml:space="preserve"> </w:t>
      </w:r>
      <w:r w:rsidRPr="000F32B2">
        <w:rPr>
          <w:sz w:val="28"/>
          <w:szCs w:val="28"/>
        </w:rPr>
        <w:t>заседани</w:t>
      </w:r>
      <w:r>
        <w:rPr>
          <w:sz w:val="28"/>
          <w:szCs w:val="28"/>
        </w:rPr>
        <w:t>и</w:t>
      </w:r>
      <w:r w:rsidRPr="000F32B2">
        <w:rPr>
          <w:sz w:val="28"/>
          <w:szCs w:val="28"/>
        </w:rPr>
        <w:t xml:space="preserve"> </w:t>
      </w:r>
      <w:r w:rsidR="005E52BA">
        <w:rPr>
          <w:sz w:val="28"/>
          <w:szCs w:val="28"/>
        </w:rPr>
        <w:t xml:space="preserve">О.А. Иванов </w:t>
      </w:r>
      <w:r>
        <w:rPr>
          <w:sz w:val="28"/>
          <w:szCs w:val="28"/>
        </w:rPr>
        <w:t xml:space="preserve">вину не признал, пояснил, что земельный участок с кадастровым номером </w:t>
      </w:r>
      <w:r w:rsidR="00D7194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  <w:r w:rsidRPr="002475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расположенный по адресу: </w:t>
      </w:r>
      <w:r w:rsidR="00D7194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принадлежит ему на праве собственности</w:t>
      </w:r>
      <w:r w:rsidR="000B7805">
        <w:rPr>
          <w:sz w:val="28"/>
          <w:szCs w:val="28"/>
        </w:rPr>
        <w:t xml:space="preserve"> на основании договора купли-продажи от 30 мая 2018 года,</w:t>
      </w:r>
      <w:r>
        <w:rPr>
          <w:sz w:val="28"/>
          <w:szCs w:val="28"/>
        </w:rPr>
        <w:t xml:space="preserve"> однако на основании договора аренды </w:t>
      </w:r>
      <w:r w:rsidR="000B7805">
        <w:rPr>
          <w:sz w:val="28"/>
          <w:szCs w:val="28"/>
        </w:rPr>
        <w:t xml:space="preserve">данный земельный участок </w:t>
      </w:r>
      <w:r w:rsidR="005A44E5">
        <w:rPr>
          <w:sz w:val="28"/>
          <w:szCs w:val="28"/>
        </w:rPr>
        <w:t>используется</w:t>
      </w:r>
      <w:r w:rsidR="000B7805">
        <w:rPr>
          <w:sz w:val="28"/>
          <w:szCs w:val="28"/>
        </w:rPr>
        <w:t xml:space="preserve"> </w:t>
      </w:r>
      <w:r w:rsidR="00D71943">
        <w:rPr>
          <w:sz w:val="28"/>
          <w:szCs w:val="28"/>
        </w:rPr>
        <w:t>&lt;ДАННЫЕ ИЗЪЯТЫ&gt;</w:t>
      </w:r>
      <w:r w:rsidR="005A44E5">
        <w:rPr>
          <w:sz w:val="28"/>
          <w:szCs w:val="28"/>
        </w:rPr>
        <w:t xml:space="preserve">, на момент покупки данного земельного участка </w:t>
      </w:r>
      <w:r w:rsidR="00922C65">
        <w:rPr>
          <w:sz w:val="28"/>
          <w:szCs w:val="28"/>
        </w:rPr>
        <w:t xml:space="preserve">на спорном земельном участке уже велась разработка песка, </w:t>
      </w:r>
      <w:r w:rsidR="00EE592C">
        <w:rPr>
          <w:sz w:val="28"/>
          <w:szCs w:val="28"/>
        </w:rPr>
        <w:t>им работы по добыче полезных ископаемых не вел</w:t>
      </w:r>
      <w:r w:rsidR="0072327C">
        <w:rPr>
          <w:sz w:val="28"/>
          <w:szCs w:val="28"/>
        </w:rPr>
        <w:t>и</w:t>
      </w:r>
      <w:r w:rsidR="00EE592C">
        <w:rPr>
          <w:sz w:val="28"/>
          <w:szCs w:val="28"/>
        </w:rPr>
        <w:t xml:space="preserve">сь, </w:t>
      </w:r>
      <w:r w:rsidR="00922C65">
        <w:rPr>
          <w:sz w:val="28"/>
          <w:szCs w:val="28"/>
        </w:rPr>
        <w:t xml:space="preserve">яма уже была на момент покупки земельного участка. В настоящее время им проведены работы по </w:t>
      </w:r>
      <w:r w:rsidR="00D6794A">
        <w:rPr>
          <w:sz w:val="28"/>
          <w:szCs w:val="28"/>
        </w:rPr>
        <w:t xml:space="preserve">межеванию и разделу спорного земельного участка </w:t>
      </w:r>
      <w:r w:rsidR="00B77DA6">
        <w:rPr>
          <w:sz w:val="28"/>
          <w:szCs w:val="28"/>
        </w:rPr>
        <w:t>&lt;ДАННЫЕ ИЗЪЯТЫ&gt;</w:t>
      </w:r>
      <w:r w:rsidR="00D6794A">
        <w:rPr>
          <w:sz w:val="28"/>
          <w:szCs w:val="28"/>
        </w:rPr>
        <w:t xml:space="preserve">, в результате образовался новый земельный участок с кадастровым номером </w:t>
      </w:r>
      <w:r w:rsidR="00B77DA6">
        <w:rPr>
          <w:sz w:val="28"/>
          <w:szCs w:val="28"/>
        </w:rPr>
        <w:t>&lt;ДАННЫЕ ИЗЪЯТЫ&gt;</w:t>
      </w:r>
      <w:r w:rsidR="00C70C74">
        <w:rPr>
          <w:sz w:val="28"/>
          <w:szCs w:val="28"/>
        </w:rPr>
        <w:t xml:space="preserve">, </w:t>
      </w:r>
      <w:r w:rsidR="00F629DB">
        <w:rPr>
          <w:sz w:val="28"/>
          <w:szCs w:val="28"/>
        </w:rPr>
        <w:t xml:space="preserve">выделенный </w:t>
      </w:r>
      <w:r w:rsidR="00C70C74">
        <w:rPr>
          <w:sz w:val="28"/>
          <w:szCs w:val="28"/>
        </w:rPr>
        <w:t>з</w:t>
      </w:r>
      <w:r w:rsidR="002B1A0E">
        <w:rPr>
          <w:sz w:val="28"/>
          <w:szCs w:val="28"/>
        </w:rPr>
        <w:t xml:space="preserve">емельный </w:t>
      </w:r>
      <w:r w:rsidR="00303525">
        <w:rPr>
          <w:sz w:val="28"/>
          <w:szCs w:val="28"/>
        </w:rPr>
        <w:t xml:space="preserve">участок, на котором велись разработки песка, </w:t>
      </w:r>
      <w:r w:rsidR="00303525">
        <w:rPr>
          <w:sz w:val="28"/>
          <w:szCs w:val="28"/>
        </w:rPr>
        <w:t xml:space="preserve">намеревается передать </w:t>
      </w:r>
      <w:r w:rsidR="00B77DA6">
        <w:rPr>
          <w:sz w:val="28"/>
          <w:szCs w:val="28"/>
        </w:rPr>
        <w:t>&lt;ДАННЫЕ ИЗЪЯТЫ&gt;</w:t>
      </w:r>
      <w:r w:rsidR="00303525">
        <w:rPr>
          <w:sz w:val="28"/>
          <w:szCs w:val="28"/>
        </w:rPr>
        <w:t xml:space="preserve">. </w:t>
      </w:r>
      <w:r w:rsidR="003F38A9">
        <w:rPr>
          <w:sz w:val="28"/>
          <w:szCs w:val="28"/>
        </w:rPr>
        <w:t xml:space="preserve">Также пояснил, что предписание № </w:t>
      </w:r>
      <w:r w:rsidR="00B77DA6">
        <w:rPr>
          <w:sz w:val="28"/>
          <w:szCs w:val="28"/>
        </w:rPr>
        <w:t>&lt;ДАННЫЕ ИЗЪЯТЫ&gt;</w:t>
      </w:r>
      <w:r w:rsidR="003F38A9">
        <w:rPr>
          <w:sz w:val="28"/>
          <w:szCs w:val="28"/>
        </w:rPr>
        <w:t xml:space="preserve"> от 8 июня 2021 года им не обжаловалось.</w:t>
      </w:r>
    </w:p>
    <w:p w:rsidR="00052525" w:rsidRPr="00EB738D" w:rsidP="000525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О.А. Иванова, и</w:t>
      </w:r>
      <w:r w:rsidRPr="00EB738D">
        <w:rPr>
          <w:sz w:val="28"/>
          <w:szCs w:val="28"/>
        </w:rPr>
        <w:t xml:space="preserve">сследовав материалы административного дела, суд приходит к следующему. </w:t>
      </w:r>
    </w:p>
    <w:p w:rsidR="00052525" w:rsidRPr="00EB738D" w:rsidP="00052525">
      <w:pPr>
        <w:ind w:firstLine="709"/>
        <w:jc w:val="both"/>
        <w:rPr>
          <w:sz w:val="28"/>
          <w:szCs w:val="28"/>
        </w:rPr>
      </w:pPr>
      <w:r w:rsidRPr="00EB738D">
        <w:rPr>
          <w:sz w:val="28"/>
          <w:szCs w:val="28"/>
        </w:rPr>
        <w:t>В соответствии с требованиями статьи 71 Земельного кодекса РФ, в частности, изложенными в пунктах 4 и 5 части 5 указанной нормы закона, должностные лица органов государственного земельного надзора (далее - должностные лица, уполномоченные на осуществление государственного земельного надзора) имеют право осуществлять административное обследование объектов земельных отношений, оформлять его результаты соответствующим актом; выдавать обязательные для исполнения предписания об устранении выявленных в результате проверок нарушений земельного законодательства, а также осуществлять контроль за исполнением указанных предписаний в установленные сроки.</w:t>
      </w:r>
    </w:p>
    <w:p w:rsidR="00052525" w:rsidRPr="00EB738D" w:rsidP="00052525">
      <w:pPr>
        <w:ind w:firstLine="709"/>
        <w:jc w:val="both"/>
        <w:rPr>
          <w:sz w:val="28"/>
          <w:szCs w:val="28"/>
        </w:rPr>
      </w:pPr>
      <w:r w:rsidRPr="00EB738D">
        <w:rPr>
          <w:sz w:val="28"/>
          <w:szCs w:val="28"/>
        </w:rPr>
        <w:t>В соответствии с «Положением о Федеральной службе государственной регистрации, кадастра и картографии», утвержденным Постановлением Правительства РФ от 1 июня 2009 года № 457, Федеральная служба государственной регистрации, кадастра и картографии осуществляет, в том числе, государственный земельный надзор.</w:t>
      </w:r>
    </w:p>
    <w:p w:rsidR="00052525" w:rsidRPr="00EB738D" w:rsidP="00052525">
      <w:pPr>
        <w:ind w:firstLine="709"/>
        <w:jc w:val="both"/>
        <w:rPr>
          <w:sz w:val="28"/>
          <w:szCs w:val="28"/>
        </w:rPr>
      </w:pPr>
      <w:r w:rsidRPr="00EB738D">
        <w:rPr>
          <w:sz w:val="28"/>
          <w:szCs w:val="28"/>
        </w:rPr>
        <w:t xml:space="preserve">В соответствии с </w:t>
      </w:r>
      <w:hyperlink r:id="rId4" w:history="1">
        <w:r w:rsidRPr="00EB738D">
          <w:rPr>
            <w:sz w:val="28"/>
            <w:szCs w:val="28"/>
          </w:rPr>
          <w:t>частью 25 статьи 19.5</w:t>
        </w:r>
      </w:hyperlink>
      <w:r w:rsidRPr="00EB738D">
        <w:rPr>
          <w:sz w:val="28"/>
          <w:szCs w:val="28"/>
        </w:rPr>
        <w:t xml:space="preserve"> КоАП Российской Федерации административным правонарушением признается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</w:t>
      </w:r>
      <w:hyperlink r:id="rId5" w:history="1">
        <w:r w:rsidRPr="00EB738D">
          <w:rPr>
            <w:sz w:val="28"/>
            <w:szCs w:val="28"/>
          </w:rPr>
          <w:t>земельного законодательства</w:t>
        </w:r>
      </w:hyperlink>
      <w:r w:rsidRPr="00EB738D">
        <w:rPr>
          <w:sz w:val="28"/>
          <w:szCs w:val="28"/>
        </w:rPr>
        <w:t>.</w:t>
      </w:r>
    </w:p>
    <w:p w:rsidR="00E25E57" w:rsidP="00052525">
      <w:pPr>
        <w:ind w:right="-5" w:firstLine="708"/>
        <w:jc w:val="both"/>
        <w:rPr>
          <w:sz w:val="28"/>
          <w:szCs w:val="28"/>
        </w:rPr>
      </w:pPr>
      <w:r w:rsidRPr="000F32B2">
        <w:rPr>
          <w:sz w:val="28"/>
          <w:szCs w:val="28"/>
        </w:rPr>
        <w:t>Совершение</w:t>
      </w:r>
      <w:r>
        <w:rPr>
          <w:sz w:val="28"/>
          <w:szCs w:val="28"/>
        </w:rPr>
        <w:t xml:space="preserve"> правонарушения </w:t>
      </w:r>
      <w:r w:rsidR="005E52BA">
        <w:rPr>
          <w:sz w:val="28"/>
          <w:szCs w:val="28"/>
        </w:rPr>
        <w:t>О.А. Ивановым</w:t>
      </w:r>
      <w:r w:rsidRPr="000F32B2" w:rsidR="005E52BA">
        <w:rPr>
          <w:sz w:val="28"/>
          <w:szCs w:val="28"/>
        </w:rPr>
        <w:t xml:space="preserve"> </w:t>
      </w:r>
      <w:r w:rsidRPr="000F32B2">
        <w:rPr>
          <w:sz w:val="28"/>
          <w:szCs w:val="28"/>
        </w:rPr>
        <w:t>доказывается предписанием Управления Росреестра по РТ №</w:t>
      </w:r>
      <w:r>
        <w:rPr>
          <w:sz w:val="28"/>
          <w:szCs w:val="28"/>
        </w:rPr>
        <w:t xml:space="preserve"> </w:t>
      </w:r>
      <w:r w:rsidR="00B77DA6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от </w:t>
      </w:r>
      <w:r w:rsidR="005E52BA">
        <w:rPr>
          <w:sz w:val="28"/>
          <w:szCs w:val="28"/>
        </w:rPr>
        <w:t>8</w:t>
      </w:r>
      <w:r w:rsidR="00833AFE">
        <w:rPr>
          <w:sz w:val="28"/>
          <w:szCs w:val="28"/>
        </w:rPr>
        <w:t xml:space="preserve"> июня 2021</w:t>
      </w:r>
      <w:r>
        <w:rPr>
          <w:sz w:val="28"/>
          <w:szCs w:val="28"/>
        </w:rPr>
        <w:t xml:space="preserve"> </w:t>
      </w:r>
      <w:r w:rsidRPr="000F32B2">
        <w:rPr>
          <w:sz w:val="28"/>
          <w:szCs w:val="28"/>
        </w:rPr>
        <w:t>года</w:t>
      </w:r>
      <w:r w:rsidR="00AB0E4F">
        <w:rPr>
          <w:sz w:val="28"/>
          <w:szCs w:val="28"/>
        </w:rPr>
        <w:t>;</w:t>
      </w:r>
      <w:r w:rsidRPr="000F32B2">
        <w:rPr>
          <w:sz w:val="28"/>
          <w:szCs w:val="28"/>
        </w:rPr>
        <w:t xml:space="preserve"> протоколом об административном правонарушении №</w:t>
      </w:r>
      <w:r>
        <w:rPr>
          <w:sz w:val="28"/>
          <w:szCs w:val="28"/>
        </w:rPr>
        <w:t xml:space="preserve"> </w:t>
      </w:r>
      <w:r w:rsidR="00B77DA6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от </w:t>
      </w:r>
      <w:r w:rsidR="005E52BA">
        <w:rPr>
          <w:sz w:val="28"/>
          <w:szCs w:val="28"/>
        </w:rPr>
        <w:t>2 декабря</w:t>
      </w:r>
      <w:r w:rsidR="00FB01D2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833AFE">
        <w:rPr>
          <w:sz w:val="28"/>
          <w:szCs w:val="28"/>
        </w:rPr>
        <w:t>1</w:t>
      </w:r>
      <w:r w:rsidRPr="000F32B2">
        <w:rPr>
          <w:sz w:val="28"/>
          <w:szCs w:val="28"/>
        </w:rPr>
        <w:t xml:space="preserve"> года</w:t>
      </w:r>
      <w:r w:rsidR="00AB0E4F">
        <w:rPr>
          <w:sz w:val="28"/>
          <w:szCs w:val="28"/>
        </w:rPr>
        <w:t>;</w:t>
      </w:r>
      <w:r w:rsidRPr="000F32B2">
        <w:rPr>
          <w:sz w:val="28"/>
          <w:szCs w:val="28"/>
        </w:rPr>
        <w:t xml:space="preserve"> актом проверки соблюден</w:t>
      </w:r>
      <w:r>
        <w:rPr>
          <w:sz w:val="28"/>
          <w:szCs w:val="28"/>
        </w:rPr>
        <w:t xml:space="preserve">ия земельного законодательства № </w:t>
      </w:r>
      <w:r w:rsidR="00B77DA6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Pr="000F32B2">
        <w:rPr>
          <w:sz w:val="28"/>
          <w:szCs w:val="28"/>
        </w:rPr>
        <w:t xml:space="preserve">от </w:t>
      </w:r>
      <w:r w:rsidR="005E52BA">
        <w:rPr>
          <w:sz w:val="28"/>
          <w:szCs w:val="28"/>
        </w:rPr>
        <w:t>2 декабря</w:t>
      </w:r>
      <w:r w:rsidR="007D65AF">
        <w:rPr>
          <w:sz w:val="28"/>
          <w:szCs w:val="28"/>
        </w:rPr>
        <w:t> </w:t>
      </w:r>
      <w:r>
        <w:rPr>
          <w:sz w:val="28"/>
          <w:szCs w:val="28"/>
        </w:rPr>
        <w:t>202</w:t>
      </w:r>
      <w:r w:rsidR="00E701CB">
        <w:rPr>
          <w:sz w:val="28"/>
          <w:szCs w:val="28"/>
        </w:rPr>
        <w:t>1</w:t>
      </w:r>
      <w:r w:rsidRPr="000F32B2">
        <w:rPr>
          <w:sz w:val="28"/>
          <w:szCs w:val="28"/>
        </w:rPr>
        <w:t xml:space="preserve"> года</w:t>
      </w:r>
      <w:r w:rsidR="00AB0E4F">
        <w:rPr>
          <w:sz w:val="28"/>
          <w:szCs w:val="28"/>
        </w:rPr>
        <w:t>;</w:t>
      </w:r>
      <w:r>
        <w:rPr>
          <w:sz w:val="28"/>
          <w:szCs w:val="28"/>
        </w:rPr>
        <w:t xml:space="preserve"> уведомлением</w:t>
      </w:r>
      <w:r w:rsidR="00AB0E4F">
        <w:rPr>
          <w:sz w:val="28"/>
          <w:szCs w:val="28"/>
        </w:rPr>
        <w:t>;</w:t>
      </w:r>
      <w:r w:rsidR="00525243">
        <w:rPr>
          <w:sz w:val="28"/>
          <w:szCs w:val="28"/>
        </w:rPr>
        <w:t xml:space="preserve"> </w:t>
      </w:r>
      <w:r w:rsidR="00833AFE">
        <w:rPr>
          <w:sz w:val="28"/>
          <w:szCs w:val="28"/>
        </w:rPr>
        <w:t>решением</w:t>
      </w:r>
      <w:r w:rsidRPr="00255915" w:rsidR="00255915">
        <w:rPr>
          <w:sz w:val="28"/>
          <w:szCs w:val="28"/>
        </w:rPr>
        <w:t xml:space="preserve"> от </w:t>
      </w:r>
      <w:r w:rsidR="005E52BA">
        <w:rPr>
          <w:sz w:val="28"/>
          <w:szCs w:val="28"/>
        </w:rPr>
        <w:t>23 ноября</w:t>
      </w:r>
      <w:r w:rsidRPr="00255915" w:rsidR="00255915">
        <w:rPr>
          <w:sz w:val="28"/>
          <w:szCs w:val="28"/>
        </w:rPr>
        <w:t xml:space="preserve"> 2021 года</w:t>
      </w:r>
      <w:r w:rsidR="00833AFE">
        <w:rPr>
          <w:sz w:val="28"/>
          <w:szCs w:val="28"/>
        </w:rPr>
        <w:t xml:space="preserve">, </w:t>
      </w:r>
      <w:r w:rsidR="005F1182">
        <w:rPr>
          <w:sz w:val="28"/>
          <w:szCs w:val="28"/>
        </w:rPr>
        <w:t>фототаблицей</w:t>
      </w:r>
      <w:r w:rsidR="00833AFE">
        <w:rPr>
          <w:sz w:val="28"/>
          <w:szCs w:val="28"/>
        </w:rPr>
        <w:t>.</w:t>
      </w:r>
    </w:p>
    <w:p w:rsidR="007856DC" w:rsidP="007856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6DC">
        <w:rPr>
          <w:sz w:val="28"/>
          <w:szCs w:val="28"/>
        </w:rPr>
        <w:t xml:space="preserve">Нарушений прав </w:t>
      </w:r>
      <w:r w:rsidR="005F1182">
        <w:rPr>
          <w:sz w:val="28"/>
          <w:szCs w:val="28"/>
        </w:rPr>
        <w:t>О.А. Иванова</w:t>
      </w:r>
      <w:r w:rsidRPr="007856DC">
        <w:rPr>
          <w:sz w:val="28"/>
          <w:szCs w:val="28"/>
        </w:rPr>
        <w:t>, предусмотренных статьей 25.1 Кодекса РФ об административных правонарушениях, при составлении административного материала не допущено. Протокол об административном правонарушении соответствует требованиям статьи 28.2 Кодекса РФ об административных правонарушениях.</w:t>
      </w:r>
    </w:p>
    <w:p w:rsidR="007856DC" w:rsidP="007856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6DC">
        <w:rPr>
          <w:sz w:val="28"/>
          <w:szCs w:val="28"/>
        </w:rPr>
        <w:t xml:space="preserve">При назначении наказания суд учитывает характер и обстоятельства совершенного правонарушения, </w:t>
      </w:r>
      <w:r w:rsidR="003C3ABB">
        <w:rPr>
          <w:sz w:val="28"/>
          <w:szCs w:val="28"/>
        </w:rPr>
        <w:t xml:space="preserve">данные о </w:t>
      </w:r>
      <w:r w:rsidRPr="007856DC">
        <w:rPr>
          <w:sz w:val="28"/>
          <w:szCs w:val="28"/>
        </w:rPr>
        <w:t>личност</w:t>
      </w:r>
      <w:r w:rsidR="003C3ABB">
        <w:rPr>
          <w:sz w:val="28"/>
          <w:szCs w:val="28"/>
        </w:rPr>
        <w:t>и</w:t>
      </w:r>
      <w:r w:rsidR="008B52E3">
        <w:rPr>
          <w:sz w:val="28"/>
          <w:szCs w:val="28"/>
        </w:rPr>
        <w:t xml:space="preserve"> правонарушителя, является инвалидом 2 группы по общему заболеванию, его имущественное положение. </w:t>
      </w:r>
    </w:p>
    <w:p w:rsidR="008B52E3" w:rsidRPr="00C77F60" w:rsidP="008B52E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C77F60">
        <w:rPr>
          <w:rFonts w:eastAsiaTheme="minorHAnsi"/>
          <w:sz w:val="28"/>
          <w:szCs w:val="28"/>
          <w:lang w:eastAsia="en-US"/>
        </w:rPr>
        <w:t>уд призна</w:t>
      </w:r>
      <w:r>
        <w:rPr>
          <w:rFonts w:eastAsiaTheme="minorHAnsi"/>
          <w:sz w:val="28"/>
          <w:szCs w:val="28"/>
          <w:lang w:eastAsia="en-US"/>
        </w:rPr>
        <w:t>е</w:t>
      </w:r>
      <w:r w:rsidRPr="00C77F60">
        <w:rPr>
          <w:rFonts w:eastAsiaTheme="minorHAnsi"/>
          <w:sz w:val="28"/>
          <w:szCs w:val="28"/>
          <w:lang w:eastAsia="en-US"/>
        </w:rPr>
        <w:t>т данные обстоятельства исключительными и считает возможным применить при назначении наказания положения части 2.2 статьи 4.1 КоАП РФ и назначить наказание в виде административного штрафа в размере менее минимального размера административного штрафа, предусмотренного частью 2</w:t>
      </w:r>
      <w:r>
        <w:rPr>
          <w:rFonts w:eastAsiaTheme="minorHAnsi"/>
          <w:sz w:val="28"/>
          <w:szCs w:val="28"/>
          <w:lang w:eastAsia="en-US"/>
        </w:rPr>
        <w:t>5</w:t>
      </w:r>
      <w:r w:rsidRPr="00C77F60">
        <w:rPr>
          <w:rFonts w:eastAsiaTheme="minorHAnsi"/>
          <w:sz w:val="28"/>
          <w:szCs w:val="28"/>
          <w:lang w:eastAsia="en-US"/>
        </w:rPr>
        <w:t xml:space="preserve"> статьи 19.5 КоАП РФ.</w:t>
      </w:r>
    </w:p>
    <w:p w:rsidR="007856DC" w:rsidRPr="007856DC" w:rsidP="007856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6DC">
        <w:rPr>
          <w:sz w:val="28"/>
          <w:szCs w:val="28"/>
        </w:rPr>
        <w:t>Обстоятельств, смягчающих и отягчающих административную ответственность, по данному делу не установлено.</w:t>
      </w:r>
    </w:p>
    <w:p w:rsidR="002F59DE" w:rsidRPr="00985D37" w:rsidP="002F59DE">
      <w:pPr>
        <w:ind w:right="-5" w:firstLine="708"/>
        <w:jc w:val="both"/>
        <w:rPr>
          <w:sz w:val="28"/>
          <w:szCs w:val="28"/>
        </w:rPr>
      </w:pPr>
      <w:r w:rsidRPr="00985D37">
        <w:rPr>
          <w:sz w:val="28"/>
          <w:szCs w:val="28"/>
        </w:rPr>
        <w:t>На основании изложенного и руководствуясь ст.2.9, 29.9-29.11 КоАП РФ, суд</w:t>
      </w:r>
    </w:p>
    <w:p w:rsidR="002F59DE" w:rsidP="002F59DE">
      <w:pPr>
        <w:ind w:right="-5"/>
        <w:jc w:val="center"/>
        <w:rPr>
          <w:b/>
          <w:sz w:val="28"/>
          <w:szCs w:val="28"/>
        </w:rPr>
      </w:pPr>
    </w:p>
    <w:p w:rsidR="002F59DE" w:rsidRPr="00985D37" w:rsidP="002F59DE">
      <w:pPr>
        <w:ind w:right="-5"/>
        <w:jc w:val="center"/>
        <w:rPr>
          <w:b/>
          <w:sz w:val="28"/>
          <w:szCs w:val="28"/>
        </w:rPr>
      </w:pPr>
      <w:r w:rsidRPr="00985D37">
        <w:rPr>
          <w:b/>
          <w:sz w:val="28"/>
          <w:szCs w:val="28"/>
        </w:rPr>
        <w:t>П О С Т А Н О В И Л:</w:t>
      </w:r>
    </w:p>
    <w:p w:rsidR="002F59DE" w:rsidRPr="00985D37" w:rsidP="002F59DE">
      <w:pPr>
        <w:ind w:right="-5" w:firstLine="708"/>
        <w:jc w:val="center"/>
        <w:rPr>
          <w:b/>
          <w:sz w:val="28"/>
          <w:szCs w:val="28"/>
        </w:rPr>
      </w:pPr>
    </w:p>
    <w:p w:rsidR="00894206" w:rsidP="008942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Олега Абрамовича Иванова</w:t>
      </w:r>
      <w:r w:rsidRPr="00894206">
        <w:rPr>
          <w:sz w:val="28"/>
          <w:szCs w:val="28"/>
        </w:rPr>
        <w:t>, признать виновным в совершении административного правонарушения, предусмотренного частью 25 статьи 19.5 Кодекса РФ об административных правонарушениях и назначить административное наказание в виде штрафа в размер</w:t>
      </w:r>
      <w:r>
        <w:rPr>
          <w:sz w:val="28"/>
          <w:szCs w:val="28"/>
        </w:rPr>
        <w:t xml:space="preserve">е </w:t>
      </w:r>
      <w:r w:rsidR="00BE02D3">
        <w:rPr>
          <w:sz w:val="28"/>
          <w:szCs w:val="28"/>
        </w:rPr>
        <w:t>5</w:t>
      </w:r>
      <w:r>
        <w:rPr>
          <w:sz w:val="28"/>
          <w:szCs w:val="28"/>
        </w:rPr>
        <w:t xml:space="preserve"> 000 (</w:t>
      </w:r>
      <w:r w:rsidR="00BE02D3">
        <w:rPr>
          <w:sz w:val="28"/>
          <w:szCs w:val="28"/>
        </w:rPr>
        <w:t>пять</w:t>
      </w:r>
      <w:r>
        <w:rPr>
          <w:sz w:val="28"/>
          <w:szCs w:val="28"/>
        </w:rPr>
        <w:t xml:space="preserve"> тысяч) рублей.</w:t>
      </w:r>
    </w:p>
    <w:p w:rsidR="002F59DE" w:rsidRPr="000F32B2" w:rsidP="008942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32B2">
        <w:rPr>
          <w:sz w:val="28"/>
          <w:szCs w:val="28"/>
        </w:rPr>
        <w:t>Постановление может быть обжаловано в течение 10-ти суток в Камско-Устьинский районный РТ суд через судебный участок № 1 по Камско-Устьинскому судебному району РТ.</w:t>
      </w:r>
    </w:p>
    <w:p w:rsidR="002F59DE" w:rsidRPr="000F32B2" w:rsidP="002F59DE">
      <w:pPr>
        <w:ind w:right="-5"/>
        <w:jc w:val="both"/>
        <w:rPr>
          <w:sz w:val="28"/>
          <w:szCs w:val="28"/>
        </w:rPr>
      </w:pPr>
      <w:r w:rsidRPr="000F32B2">
        <w:rPr>
          <w:sz w:val="28"/>
          <w:szCs w:val="28"/>
        </w:rPr>
        <w:t xml:space="preserve">                               </w:t>
      </w:r>
    </w:p>
    <w:p w:rsidR="002F59DE" w:rsidRPr="000F32B2" w:rsidP="002F59DE">
      <w:pPr>
        <w:ind w:right="-5"/>
        <w:jc w:val="both"/>
        <w:rPr>
          <w:sz w:val="28"/>
          <w:szCs w:val="28"/>
        </w:rPr>
      </w:pPr>
    </w:p>
    <w:p w:rsidR="002F59DE" w:rsidRPr="000F32B2" w:rsidP="002F59DE">
      <w:pPr>
        <w:ind w:right="-5" w:firstLine="709"/>
        <w:rPr>
          <w:sz w:val="28"/>
          <w:szCs w:val="28"/>
        </w:rPr>
      </w:pPr>
      <w:r>
        <w:rPr>
          <w:sz w:val="28"/>
          <w:szCs w:val="28"/>
        </w:rPr>
        <w:t xml:space="preserve">Мировой судья:                                            </w:t>
      </w:r>
      <w:r w:rsidR="00AD285A">
        <w:rPr>
          <w:sz w:val="28"/>
          <w:szCs w:val="28"/>
        </w:rPr>
        <w:t xml:space="preserve">     </w:t>
      </w:r>
      <w:r w:rsidRPr="008B4D7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Э.Н. Альмеева </w:t>
      </w:r>
    </w:p>
    <w:p w:rsidR="002F59DE" w:rsidRPr="000F32B2" w:rsidP="002F59DE">
      <w:pPr>
        <w:ind w:right="-5" w:firstLine="567"/>
        <w:jc w:val="both"/>
        <w:rPr>
          <w:bCs/>
          <w:i/>
          <w:iCs/>
          <w:sz w:val="28"/>
          <w:szCs w:val="28"/>
        </w:rPr>
      </w:pPr>
    </w:p>
    <w:p w:rsidR="002F59DE" w:rsidP="002F59DE">
      <w:pPr>
        <w:ind w:right="-5" w:firstLine="567"/>
        <w:jc w:val="both"/>
        <w:rPr>
          <w:bCs/>
          <w:i/>
          <w:iCs/>
          <w:sz w:val="28"/>
          <w:szCs w:val="28"/>
        </w:rPr>
      </w:pPr>
    </w:p>
    <w:p w:rsidR="00960EDB" w:rsidRPr="000F32B2" w:rsidP="002F59DE">
      <w:pPr>
        <w:ind w:right="-5" w:firstLine="567"/>
        <w:jc w:val="both"/>
        <w:rPr>
          <w:bCs/>
          <w:i/>
          <w:iCs/>
          <w:sz w:val="28"/>
          <w:szCs w:val="28"/>
        </w:rPr>
      </w:pPr>
    </w:p>
    <w:p w:rsidR="005F6218" w:rsidRPr="005F6218" w:rsidP="005F6218">
      <w:pPr>
        <w:ind w:right="-1" w:firstLine="709"/>
        <w:jc w:val="both"/>
        <w:rPr>
          <w:bCs/>
          <w:iCs/>
        </w:rPr>
      </w:pPr>
      <w:r w:rsidRPr="005F6218">
        <w:rPr>
          <w:bCs/>
          <w:iCs/>
        </w:rPr>
        <w:t xml:space="preserve">Денежный штраф уплачивается в течение 60 дней после вступления постановления в законную силу через 10 дней. Квитанция об уплате штрафа представляется в канцелярию суда. </w:t>
      </w:r>
    </w:p>
    <w:p w:rsidR="005F6218" w:rsidRPr="005F6218" w:rsidP="005F6218">
      <w:pPr>
        <w:ind w:right="-1" w:firstLine="709"/>
        <w:jc w:val="both"/>
        <w:rPr>
          <w:bCs/>
          <w:iCs/>
        </w:rPr>
      </w:pPr>
      <w:r w:rsidRPr="005F6218">
        <w:rPr>
          <w:bCs/>
          <w:iCs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5F6218" w:rsidRPr="005F6218" w:rsidP="005F6218">
      <w:pPr>
        <w:ind w:right="-1" w:firstLine="709"/>
        <w:jc w:val="both"/>
      </w:pPr>
      <w:r w:rsidRPr="005F6218">
        <w:t xml:space="preserve">Согласно ч.1 ст.20.25 КоАП РФ, неуплата административного штрафа в срок, предусмотренный настоящим </w:t>
      </w:r>
      <w:hyperlink r:id="rId6" w:history="1">
        <w:r w:rsidRPr="005F6218">
          <w:rPr>
            <w:rStyle w:val="Hyperlink"/>
            <w:color w:val="auto"/>
            <w:u w:val="none"/>
          </w:rPr>
          <w:t>Кодексом</w:t>
        </w:r>
      </w:hyperlink>
      <w:r w:rsidRPr="005F6218">
        <w:t xml:space="preserve"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 </w:t>
      </w:r>
    </w:p>
    <w:p w:rsidR="005F6218" w:rsidP="005F6218">
      <w:pPr>
        <w:ind w:right="-5" w:firstLine="709"/>
        <w:jc w:val="both"/>
        <w:rPr>
          <w:b/>
          <w:sz w:val="28"/>
          <w:szCs w:val="28"/>
        </w:rPr>
      </w:pPr>
    </w:p>
    <w:p w:rsidR="005F6218" w:rsidP="00484486">
      <w:pPr>
        <w:ind w:right="-6" w:firstLine="709"/>
        <w:jc w:val="both"/>
        <w:rPr>
          <w:bCs/>
          <w:iCs/>
        </w:rPr>
      </w:pPr>
    </w:p>
    <w:p w:rsidR="00484486" w:rsidRPr="00484486" w:rsidP="00484486">
      <w:pPr>
        <w:ind w:right="-6" w:firstLine="709"/>
        <w:jc w:val="both"/>
        <w:rPr>
          <w:bCs/>
          <w:iCs/>
        </w:rPr>
      </w:pPr>
      <w:r w:rsidRPr="00484486">
        <w:rPr>
          <w:bCs/>
          <w:iCs/>
        </w:rPr>
        <w:t>Расчетный счет 40101810800000010001 в Отделение - НБ Республика Татарстан, получатель УФК по РТ (Министерство юстиции Республики Татарстан), ИНН 1654003139, БИК 0</w:t>
      </w:r>
      <w:r w:rsidR="000142A5">
        <w:rPr>
          <w:bCs/>
          <w:iCs/>
        </w:rPr>
        <w:t>19</w:t>
      </w:r>
      <w:r w:rsidRPr="00484486">
        <w:rPr>
          <w:bCs/>
          <w:iCs/>
        </w:rPr>
        <w:t>205</w:t>
      </w:r>
      <w:r w:rsidR="000142A5">
        <w:rPr>
          <w:bCs/>
          <w:iCs/>
        </w:rPr>
        <w:t>400</w:t>
      </w:r>
      <w:r w:rsidRPr="00484486">
        <w:rPr>
          <w:bCs/>
          <w:iCs/>
        </w:rPr>
        <w:t>, КПП 165501001, ОКТМО 92701000001</w:t>
      </w:r>
      <w:r w:rsidR="005F6218">
        <w:rPr>
          <w:bCs/>
          <w:iCs/>
        </w:rPr>
        <w:t>, КБК 73111601193010005140, УИН </w:t>
      </w:r>
      <w:r w:rsidRPr="00D40958">
        <w:rPr>
          <w:bCs/>
          <w:iCs/>
        </w:rPr>
        <w:t>03186909000000000</w:t>
      </w:r>
      <w:r w:rsidRPr="00D40958" w:rsidR="005F6218">
        <w:rPr>
          <w:bCs/>
          <w:iCs/>
        </w:rPr>
        <w:t>2</w:t>
      </w:r>
      <w:r w:rsidRPr="00D40958" w:rsidR="00D40958">
        <w:rPr>
          <w:bCs/>
          <w:iCs/>
        </w:rPr>
        <w:t>6370024</w:t>
      </w:r>
      <w:r w:rsidRPr="00D40958">
        <w:rPr>
          <w:bCs/>
          <w:iCs/>
        </w:rPr>
        <w:t>.</w:t>
      </w:r>
    </w:p>
    <w:p w:rsidR="00AF19D1" w:rsidP="002F59DE">
      <w:pPr>
        <w:ind w:firstLine="709"/>
        <w:jc w:val="both"/>
        <w:rPr>
          <w:bCs/>
          <w:i/>
          <w:iCs/>
          <w:sz w:val="28"/>
          <w:szCs w:val="28"/>
        </w:rPr>
      </w:pPr>
    </w:p>
    <w:sectPr w:rsidSect="006A4E34">
      <w:pgSz w:w="11906" w:h="16838"/>
      <w:pgMar w:top="1134" w:right="851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DFE"/>
    <w:rsid w:val="00003F96"/>
    <w:rsid w:val="000135D1"/>
    <w:rsid w:val="000142A5"/>
    <w:rsid w:val="000273F1"/>
    <w:rsid w:val="0004736E"/>
    <w:rsid w:val="00052525"/>
    <w:rsid w:val="000728C7"/>
    <w:rsid w:val="00075C7A"/>
    <w:rsid w:val="00083E0E"/>
    <w:rsid w:val="00093F2C"/>
    <w:rsid w:val="000B7805"/>
    <w:rsid w:val="000C403F"/>
    <w:rsid w:val="000C7CEF"/>
    <w:rsid w:val="000E0355"/>
    <w:rsid w:val="000E7FDF"/>
    <w:rsid w:val="000F32B2"/>
    <w:rsid w:val="001216A7"/>
    <w:rsid w:val="00154A1D"/>
    <w:rsid w:val="00185628"/>
    <w:rsid w:val="0019296C"/>
    <w:rsid w:val="001D1F48"/>
    <w:rsid w:val="002250A0"/>
    <w:rsid w:val="00247509"/>
    <w:rsid w:val="00255915"/>
    <w:rsid w:val="002633B2"/>
    <w:rsid w:val="002A1CEF"/>
    <w:rsid w:val="002A2DAA"/>
    <w:rsid w:val="002A56AF"/>
    <w:rsid w:val="002A6623"/>
    <w:rsid w:val="002B1A0E"/>
    <w:rsid w:val="002E3762"/>
    <w:rsid w:val="002F495A"/>
    <w:rsid w:val="002F59DE"/>
    <w:rsid w:val="00303525"/>
    <w:rsid w:val="00380106"/>
    <w:rsid w:val="00380138"/>
    <w:rsid w:val="003A0A67"/>
    <w:rsid w:val="003B6B9A"/>
    <w:rsid w:val="003C3ABB"/>
    <w:rsid w:val="003D78FC"/>
    <w:rsid w:val="003E22CE"/>
    <w:rsid w:val="003F38A9"/>
    <w:rsid w:val="003F6BE1"/>
    <w:rsid w:val="0041648A"/>
    <w:rsid w:val="0041700E"/>
    <w:rsid w:val="00442F4A"/>
    <w:rsid w:val="00462E20"/>
    <w:rsid w:val="0047319D"/>
    <w:rsid w:val="00476B35"/>
    <w:rsid w:val="00484486"/>
    <w:rsid w:val="00485760"/>
    <w:rsid w:val="004A7D3F"/>
    <w:rsid w:val="004B76CF"/>
    <w:rsid w:val="004C3EBF"/>
    <w:rsid w:val="004C7566"/>
    <w:rsid w:val="004D0C5B"/>
    <w:rsid w:val="004E0441"/>
    <w:rsid w:val="00525243"/>
    <w:rsid w:val="00535C8D"/>
    <w:rsid w:val="0055116A"/>
    <w:rsid w:val="00563538"/>
    <w:rsid w:val="0059259A"/>
    <w:rsid w:val="00592A76"/>
    <w:rsid w:val="005A44E5"/>
    <w:rsid w:val="005C530C"/>
    <w:rsid w:val="005E52BA"/>
    <w:rsid w:val="005F1182"/>
    <w:rsid w:val="005F1D5C"/>
    <w:rsid w:val="005F5B78"/>
    <w:rsid w:val="005F6218"/>
    <w:rsid w:val="006036D7"/>
    <w:rsid w:val="00627684"/>
    <w:rsid w:val="00630D8C"/>
    <w:rsid w:val="00637E97"/>
    <w:rsid w:val="00640E7A"/>
    <w:rsid w:val="00653AF9"/>
    <w:rsid w:val="00653C16"/>
    <w:rsid w:val="00682F9C"/>
    <w:rsid w:val="006927E9"/>
    <w:rsid w:val="006A4E34"/>
    <w:rsid w:val="006A7DFE"/>
    <w:rsid w:val="006B698A"/>
    <w:rsid w:val="006D1FD8"/>
    <w:rsid w:val="006D37ED"/>
    <w:rsid w:val="00710D59"/>
    <w:rsid w:val="00716EBD"/>
    <w:rsid w:val="0072327C"/>
    <w:rsid w:val="00726A3F"/>
    <w:rsid w:val="00734DAB"/>
    <w:rsid w:val="007368E5"/>
    <w:rsid w:val="00745C3D"/>
    <w:rsid w:val="00782AC5"/>
    <w:rsid w:val="007856DC"/>
    <w:rsid w:val="007A3DD8"/>
    <w:rsid w:val="007C793E"/>
    <w:rsid w:val="007D65AF"/>
    <w:rsid w:val="007E657D"/>
    <w:rsid w:val="007F76C6"/>
    <w:rsid w:val="00801B11"/>
    <w:rsid w:val="00805F2B"/>
    <w:rsid w:val="0081023F"/>
    <w:rsid w:val="00812C5B"/>
    <w:rsid w:val="008137C7"/>
    <w:rsid w:val="00833AFE"/>
    <w:rsid w:val="00834B48"/>
    <w:rsid w:val="00844A52"/>
    <w:rsid w:val="00880ECD"/>
    <w:rsid w:val="00882150"/>
    <w:rsid w:val="008838C2"/>
    <w:rsid w:val="00894206"/>
    <w:rsid w:val="00894C22"/>
    <w:rsid w:val="00897230"/>
    <w:rsid w:val="008B29A9"/>
    <w:rsid w:val="008B4D7D"/>
    <w:rsid w:val="008B52E3"/>
    <w:rsid w:val="008F0404"/>
    <w:rsid w:val="00901B48"/>
    <w:rsid w:val="00913BB4"/>
    <w:rsid w:val="00915A96"/>
    <w:rsid w:val="00922C65"/>
    <w:rsid w:val="00923FDB"/>
    <w:rsid w:val="009343DD"/>
    <w:rsid w:val="009378A8"/>
    <w:rsid w:val="00960EDB"/>
    <w:rsid w:val="0096249C"/>
    <w:rsid w:val="00966054"/>
    <w:rsid w:val="00973B1C"/>
    <w:rsid w:val="00985D37"/>
    <w:rsid w:val="009C734F"/>
    <w:rsid w:val="009E3B11"/>
    <w:rsid w:val="00A07C11"/>
    <w:rsid w:val="00A17D3B"/>
    <w:rsid w:val="00A217CD"/>
    <w:rsid w:val="00A23256"/>
    <w:rsid w:val="00A25270"/>
    <w:rsid w:val="00A50396"/>
    <w:rsid w:val="00A72D8E"/>
    <w:rsid w:val="00A83933"/>
    <w:rsid w:val="00A97EC4"/>
    <w:rsid w:val="00AA25BE"/>
    <w:rsid w:val="00AB0E4F"/>
    <w:rsid w:val="00AB120C"/>
    <w:rsid w:val="00AC7FDF"/>
    <w:rsid w:val="00AD285A"/>
    <w:rsid w:val="00AD52D5"/>
    <w:rsid w:val="00AF19D1"/>
    <w:rsid w:val="00B66E76"/>
    <w:rsid w:val="00B75783"/>
    <w:rsid w:val="00B77DA6"/>
    <w:rsid w:val="00BA1A3E"/>
    <w:rsid w:val="00BC75E6"/>
    <w:rsid w:val="00BD39AE"/>
    <w:rsid w:val="00BE02D3"/>
    <w:rsid w:val="00BE0E86"/>
    <w:rsid w:val="00BE6C3A"/>
    <w:rsid w:val="00BF01E0"/>
    <w:rsid w:val="00C03CA2"/>
    <w:rsid w:val="00C22CB0"/>
    <w:rsid w:val="00C341C5"/>
    <w:rsid w:val="00C43DB5"/>
    <w:rsid w:val="00C44336"/>
    <w:rsid w:val="00C70C74"/>
    <w:rsid w:val="00C77F60"/>
    <w:rsid w:val="00CA189D"/>
    <w:rsid w:val="00CA64DC"/>
    <w:rsid w:val="00CB1A95"/>
    <w:rsid w:val="00CB1EF3"/>
    <w:rsid w:val="00CC0090"/>
    <w:rsid w:val="00CC3B3C"/>
    <w:rsid w:val="00CF4BDF"/>
    <w:rsid w:val="00D01988"/>
    <w:rsid w:val="00D3195C"/>
    <w:rsid w:val="00D40958"/>
    <w:rsid w:val="00D51690"/>
    <w:rsid w:val="00D57FD9"/>
    <w:rsid w:val="00D6794A"/>
    <w:rsid w:val="00D71943"/>
    <w:rsid w:val="00D80286"/>
    <w:rsid w:val="00D809B6"/>
    <w:rsid w:val="00DA2FAB"/>
    <w:rsid w:val="00DB07A9"/>
    <w:rsid w:val="00DC0371"/>
    <w:rsid w:val="00DC295F"/>
    <w:rsid w:val="00DC3D45"/>
    <w:rsid w:val="00DE3EF3"/>
    <w:rsid w:val="00DF5A85"/>
    <w:rsid w:val="00DF6A21"/>
    <w:rsid w:val="00E25E57"/>
    <w:rsid w:val="00E51474"/>
    <w:rsid w:val="00E701CB"/>
    <w:rsid w:val="00E74C25"/>
    <w:rsid w:val="00E77D9F"/>
    <w:rsid w:val="00EB2998"/>
    <w:rsid w:val="00EB4683"/>
    <w:rsid w:val="00EB738D"/>
    <w:rsid w:val="00EC0B93"/>
    <w:rsid w:val="00EC1F65"/>
    <w:rsid w:val="00EC6E5C"/>
    <w:rsid w:val="00ED5C42"/>
    <w:rsid w:val="00EE108A"/>
    <w:rsid w:val="00EE1905"/>
    <w:rsid w:val="00EE592C"/>
    <w:rsid w:val="00F4398B"/>
    <w:rsid w:val="00F629DB"/>
    <w:rsid w:val="00F8191A"/>
    <w:rsid w:val="00FB01D2"/>
    <w:rsid w:val="00FB387D"/>
    <w:rsid w:val="00FC7AD0"/>
    <w:rsid w:val="00FD4D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4CA352E-CDEF-4E7C-BFD9-25A52A43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50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EB738D"/>
    <w:pPr>
      <w:keepNext/>
      <w:spacing w:before="240" w:after="60"/>
      <w:outlineLvl w:val="0"/>
    </w:pPr>
    <w:rPr>
      <w:rFonts w:ascii="Calibri Light" w:hAnsi="Calibri Light"/>
      <w:b/>
      <w:bCs/>
      <w:color w:val="00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B738D"/>
    <w:rPr>
      <w:rFonts w:ascii="Calibri Light" w:eastAsia="Times New Roman" w:hAnsi="Calibri Light"/>
      <w:b/>
      <w:bCs/>
      <w:color w:val="000000"/>
      <w:kern w:val="32"/>
      <w:sz w:val="32"/>
      <w:szCs w:val="32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F62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D58F17B218C2C5678EE4B2D2A8743F1439E8229CCDB09D6DA4B9E2E9853B4F45F7121B34EDFy401L" TargetMode="External" /><Relationship Id="rId5" Type="http://schemas.openxmlformats.org/officeDocument/2006/relationships/hyperlink" Target="garantF1://12024624.2" TargetMode="External" /><Relationship Id="rId6" Type="http://schemas.openxmlformats.org/officeDocument/2006/relationships/hyperlink" Target="consultantplus://offline/ref=02CC2414CC78550864850A2F99F131C3FB577403421C400063BDD5569678D4BB0D805A6D81C059F6TAUD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