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B2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17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A4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B2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B4780C" w:rsidP="00C71301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</w:t>
      </w:r>
      <w:r w:rsidR="001B0D4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</w:t>
      </w:r>
      <w:r w:rsidR="004477F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</w:t>
      </w:r>
      <w:r w:rsidR="000E786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0B7FDA">
        <w:rPr>
          <w:rFonts w:ascii="Times New Roman" w:hAnsi="Times New Roman"/>
          <w:sz w:val="28"/>
          <w:szCs w:val="28"/>
        </w:rPr>
        <w:t>ЕК</w:t>
      </w:r>
      <w:r w:rsidR="00D70D64">
        <w:rPr>
          <w:rFonts w:ascii="Times New Roman" w:hAnsi="Times New Roman"/>
          <w:sz w:val="28"/>
          <w:szCs w:val="28"/>
        </w:rPr>
        <w:t xml:space="preserve"> </w:t>
      </w:r>
      <w:r w:rsidR="000B7FDA">
        <w:rPr>
          <w:rFonts w:ascii="Times New Roman" w:hAnsi="Times New Roman"/>
          <w:sz w:val="28"/>
          <w:szCs w:val="28"/>
        </w:rPr>
        <w:t>000</w:t>
      </w:r>
      <w:r w:rsidR="00AC32FC">
        <w:rPr>
          <w:rFonts w:ascii="Times New Roman" w:hAnsi="Times New Roman"/>
          <w:sz w:val="28"/>
          <w:szCs w:val="28"/>
        </w:rPr>
        <w:t>22699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C32FC">
        <w:rPr>
          <w:rFonts w:ascii="Times New Roman" w:hAnsi="Times New Roman"/>
          <w:sz w:val="28"/>
          <w:szCs w:val="28"/>
        </w:rPr>
        <w:t>15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574EDE">
        <w:rPr>
          <w:rFonts w:ascii="Times New Roman" w:hAnsi="Times New Roman"/>
          <w:sz w:val="28"/>
          <w:szCs w:val="28"/>
        </w:rPr>
        <w:t>18810</w:t>
      </w:r>
      <w:r w:rsidR="000B7FDA">
        <w:rPr>
          <w:rFonts w:ascii="Times New Roman" w:hAnsi="Times New Roman"/>
          <w:sz w:val="28"/>
          <w:szCs w:val="28"/>
        </w:rPr>
        <w:t>1</w:t>
      </w:r>
      <w:r w:rsidR="00472476">
        <w:rPr>
          <w:rFonts w:ascii="Times New Roman" w:hAnsi="Times New Roman"/>
          <w:sz w:val="28"/>
          <w:szCs w:val="28"/>
        </w:rPr>
        <w:t>1</w:t>
      </w:r>
      <w:r w:rsidR="002613EA">
        <w:rPr>
          <w:rFonts w:ascii="Times New Roman" w:hAnsi="Times New Roman"/>
          <w:sz w:val="28"/>
          <w:szCs w:val="28"/>
        </w:rPr>
        <w:t>6</w:t>
      </w:r>
      <w:r w:rsidR="000B7FDA">
        <w:rPr>
          <w:rFonts w:ascii="Times New Roman" w:hAnsi="Times New Roman"/>
          <w:sz w:val="28"/>
          <w:szCs w:val="28"/>
        </w:rPr>
        <w:t>2</w:t>
      </w:r>
      <w:r w:rsidR="00282A91">
        <w:rPr>
          <w:rFonts w:ascii="Times New Roman" w:hAnsi="Times New Roman"/>
          <w:sz w:val="28"/>
          <w:szCs w:val="28"/>
        </w:rPr>
        <w:t>2021</w:t>
      </w:r>
      <w:r w:rsidR="00AC32FC">
        <w:rPr>
          <w:rFonts w:ascii="Times New Roman" w:hAnsi="Times New Roman"/>
          <w:sz w:val="28"/>
          <w:szCs w:val="28"/>
        </w:rPr>
        <w:t>5944977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C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13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B4780C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</w:t>
      </w:r>
      <w:r w:rsidR="004E5840">
        <w:rPr>
          <w:rFonts w:ascii="Times New Roman" w:hAnsi="Times New Roman"/>
          <w:color w:val="000000"/>
          <w:sz w:val="28"/>
          <w:szCs w:val="28"/>
        </w:rPr>
        <w:t xml:space="preserve"> 0318690900000000029135622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12F13">
        <w:rPr>
          <w:rFonts w:ascii="Times New Roman" w:hAnsi="Times New Roman"/>
          <w:color w:val="000000"/>
          <w:sz w:val="28"/>
          <w:szCs w:val="28"/>
        </w:rPr>
        <w:t>2</w:t>
      </w:r>
      <w:r w:rsidR="00374D8A">
        <w:rPr>
          <w:rFonts w:ascii="Times New Roman" w:hAnsi="Times New Roman"/>
          <w:color w:val="000000"/>
          <w:sz w:val="28"/>
          <w:szCs w:val="28"/>
        </w:rPr>
        <w:t>37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1161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477FB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5840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45379"/>
    <w:rsid w:val="00B4780C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71301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0A51-797E-408E-8A5D-FE11261C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