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76A7" w:rsidP="003F7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637AA3">
        <w:rPr>
          <w:rFonts w:ascii="Times New Roman" w:eastAsia="Times New Roman" w:hAnsi="Times New Roman" w:cs="Times New Roman"/>
          <w:color w:val="595959"/>
          <w:sz w:val="26"/>
          <w:szCs w:val="26"/>
          <w:lang w:eastAsia="ru-RU"/>
        </w:rPr>
        <w:t>ИД: 16MS0152-01-2022-00</w:t>
      </w:r>
      <w:r>
        <w:rPr>
          <w:rFonts w:ascii="Times New Roman" w:eastAsia="Times New Roman" w:hAnsi="Times New Roman" w:cs="Times New Roman"/>
          <w:color w:val="595959"/>
          <w:sz w:val="26"/>
          <w:szCs w:val="26"/>
          <w:lang w:eastAsia="ru-RU"/>
        </w:rPr>
        <w:t>1244</w:t>
      </w:r>
      <w:r w:rsidRPr="00637AA3">
        <w:rPr>
          <w:rFonts w:ascii="Times New Roman" w:eastAsia="Times New Roman" w:hAnsi="Times New Roman" w:cs="Times New Roman"/>
          <w:color w:val="595959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595959"/>
          <w:sz w:val="26"/>
          <w:szCs w:val="26"/>
          <w:lang w:eastAsia="ru-RU"/>
        </w:rPr>
        <w:t>12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637AA3">
        <w:rPr>
          <w:rFonts w:ascii="Tahoma" w:eastAsia="Times New Roman" w:hAnsi="Tahoma" w:cs="Tahoma"/>
          <w:sz w:val="26"/>
          <w:szCs w:val="26"/>
          <w:lang w:eastAsia="ru-RU"/>
        </w:rPr>
        <w:t xml:space="preserve">                                    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37AA3">
        <w:rPr>
          <w:rFonts w:ascii="Tahoma" w:eastAsia="Times New Roman" w:hAnsi="Tahoma" w:cs="Tahoma"/>
          <w:sz w:val="26"/>
          <w:szCs w:val="26"/>
          <w:lang w:eastAsia="ru-RU"/>
        </w:rPr>
        <w:t xml:space="preserve">                                       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37AA3">
        <w:rPr>
          <w:rFonts w:ascii="Tahoma" w:eastAsia="Times New Roman" w:hAnsi="Tahoma" w:cs="Tahoma"/>
          <w:sz w:val="26"/>
          <w:szCs w:val="26"/>
          <w:lang w:eastAsia="ru-RU"/>
        </w:rPr>
        <w:t xml:space="preserve">                                       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 w:rsidRPr="00637A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37AA3">
        <w:rPr>
          <w:rFonts w:ascii="Tahoma" w:eastAsia="Times New Roman" w:hAnsi="Tahoma" w:cs="Tahoma"/>
          <w:sz w:val="26"/>
          <w:szCs w:val="26"/>
          <w:lang w:eastAsia="ru-RU"/>
        </w:rPr>
        <w:t xml:space="preserve">                                            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</w:p>
    <w:p w:rsidR="003F76A7" w:rsidP="003F7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       Дело № 5-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492/1/2022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F76A7" w:rsidRPr="001F7B1E" w:rsidP="003F7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F76A7" w:rsidRPr="00637AA3" w:rsidP="003F7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3 августа 2022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село Старое Дрожжаное  </w:t>
      </w:r>
    </w:p>
    <w:p w:rsidR="003F76A7" w:rsidRPr="00637AA3" w:rsidP="003F7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Мировой судья судебного участка № 1 по Дрожжановскому судебному району Республики Татарстан Яфизова З. Р.   рассмотрев в судебном заседании  в режиме видеоконференцсвязи  дело об административном правонарушении по ст. 20.21 КоАП РФ в отношении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Чичерова Дмитрия Игоревича,</w:t>
      </w:r>
      <w:r w:rsidR="00633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«сведения удалены»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F76A7" w:rsidRPr="00637AA3" w:rsidP="003F76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 с т а н о в и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3F76A7" w:rsidRPr="00637AA3" w:rsidP="003F76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 августа 2022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 в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18 часов  Чичеров Д.И. находился на улице </w:t>
      </w:r>
      <w:r w:rsidR="006332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«сведения удалены»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состоянии алкогольного опьянения, оскорбляющем человеческое достоинство и  общественную нравственность,    с резким запахом алкоголя изо рта,    и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нарушенной координацией движения.</w:t>
      </w:r>
    </w:p>
    <w:p w:rsidR="003F76A7" w:rsidRPr="00637AA3" w:rsidP="003F7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 судебном заседании 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Чичеров Д.И.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вину     признал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F76A7" w:rsidRPr="00637AA3" w:rsidP="003F7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Выслушав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Чичерова Д.И.,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атериалы дела, полагаю, что в его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действиях содержится состав административного правонарушения, предусмотренного ст.20.21 КоАП  РФ,  то есть   появление на улицах в состоянии алкогольного  опьянения, оскорбляющем человеческое достоинство и общественную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нравственность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37AA3">
        <w:rPr>
          <w:rFonts w:ascii="Times New Roman" w:eastAsia="Batang" w:hAnsi="Times New Roman" w:cs="Times New Roman"/>
          <w:sz w:val="26"/>
          <w:szCs w:val="26"/>
          <w:lang w:eastAsia="ru-RU"/>
        </w:rPr>
        <w:t>Н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этой статьи направлена на защиту общественного порядка, общественной нравственности, на устранение опасности для жизни и здоровья людей, которые в состоянии опьянения создают реальную угрозу, как для самих себя, так и для окружающих </w:t>
      </w:r>
    </w:p>
    <w:p w:rsidR="003F76A7" w:rsidRPr="00637AA3" w:rsidP="003F7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Вина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Чичерова Д.И.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указанного  правонарушения   подтверждается протоколом об административном правонарушении  № 2300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320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 ст. 20.21 КоАП РФ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августа 2022 года (л.д.3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актом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медицинского освидетельствования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4,5. 6-7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медицинской справкой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л.д.8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объяснениями </w:t>
      </w:r>
      <w:r w:rsidR="00633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«свидетеля»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Чичерова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Д.И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л.д.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-10,12).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суд учитывает характер совершенного административного правонарушения, личность виновного.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Признание вины учитывается обстоятельством, смягчающим наказание.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отягчающих ответственность,  не усматривается.    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</w:p>
    <w:p w:rsidR="003F76A7" w:rsidRPr="00637AA3" w:rsidP="003F76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Руководствуясь ст.3.9, ст. 23.1, 29.9, 29.10 КоАП РФ,</w:t>
      </w:r>
    </w:p>
    <w:p w:rsidR="003F76A7" w:rsidRPr="00637AA3" w:rsidP="003F76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с т а н о в и л:</w:t>
      </w:r>
    </w:p>
    <w:p w:rsidR="003F76A7" w:rsidRPr="00637AA3" w:rsidP="003F76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Чичерова Дмитрия Игоревича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признать виновным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ст.20.21 КОАП РФ и  подвергнуть     наказанию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   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штрафа в размере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 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пятьсот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руб.</w:t>
      </w:r>
    </w:p>
    <w:p w:rsidR="003F76A7" w:rsidRPr="00637AA3" w:rsidP="003F76A7">
      <w:pPr>
        <w:tabs>
          <w:tab w:val="left" w:pos="3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подлежит оплате не позднее 60 дней со дня вступления постановления в законную силу на счет получателя: 03100643000000011100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№40102810445370000079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 отделении НБ РТ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Получатель-УФК по РТ (Министерство юстиции Республики Татарстан) КПП 165501001, ИНН 1654003139, БИК 019205400, УИН 031869090000000002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9411891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КБК  73111601203010021140     ОКТМО 92701000001    </w:t>
      </w:r>
    </w:p>
    <w:p w:rsidR="003F76A7" w:rsidRPr="00637AA3" w:rsidP="003F76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Постановление может быть обжаловано в Дрожжановский районный суд РТ  через мирового судью в течение десяти суток.</w:t>
      </w:r>
    </w:p>
    <w:p w:rsidR="003F76A7" w:rsidRPr="00637AA3" w:rsidP="003F76A7">
      <w:pPr>
        <w:tabs>
          <w:tab w:val="left" w:pos="79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3F76A7" w:rsidRPr="00637AA3" w:rsidP="003F76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Мировой судья:      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32"/>
    <w:rsid w:val="001F7B1E"/>
    <w:rsid w:val="00366F32"/>
    <w:rsid w:val="003F76A7"/>
    <w:rsid w:val="00633227"/>
    <w:rsid w:val="00637AA3"/>
    <w:rsid w:val="0089158F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