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0693" w:rsidRPr="00933ED1" w:rsidP="00D3069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Helvetica"/>
          <w:sz w:val="26"/>
          <w:szCs w:val="26"/>
        </w:rPr>
      </w:pPr>
      <w:r w:rsidRPr="00933ED1">
        <w:rPr>
          <w:rFonts w:ascii="Times New Roman" w:hAnsi="Times New Roman"/>
          <w:sz w:val="26"/>
          <w:szCs w:val="26"/>
        </w:rPr>
        <w:t xml:space="preserve">                                         УИД 16</w:t>
      </w:r>
      <w:r w:rsidRPr="00933ED1">
        <w:rPr>
          <w:rFonts w:ascii="Times New Roman" w:hAnsi="Times New Roman"/>
          <w:sz w:val="26"/>
          <w:szCs w:val="26"/>
          <w:lang w:val="en-US"/>
        </w:rPr>
        <w:t>MS</w:t>
      </w:r>
      <w:r w:rsidRPr="00933ED1">
        <w:rPr>
          <w:rFonts w:ascii="Times New Roman" w:hAnsi="Times New Roman"/>
          <w:sz w:val="26"/>
          <w:szCs w:val="26"/>
        </w:rPr>
        <w:t xml:space="preserve"> 0152-01-2022-001090-86</w:t>
      </w:r>
    </w:p>
    <w:p w:rsidR="00D30693" w:rsidRPr="00933ED1" w:rsidP="00D30693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933ED1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933ED1">
        <w:rPr>
          <w:rFonts w:ascii="Times New Roman" w:hAnsi="Times New Roman"/>
          <w:sz w:val="26"/>
          <w:szCs w:val="26"/>
        </w:rPr>
        <w:t>П О С Т А Н О В Л Е Н И Е</w:t>
      </w:r>
      <w:r w:rsidRPr="00933ED1">
        <w:rPr>
          <w:rFonts w:ascii="Times New Roman" w:hAnsi="Times New Roman"/>
          <w:bCs/>
          <w:sz w:val="26"/>
          <w:szCs w:val="26"/>
        </w:rPr>
        <w:t xml:space="preserve">   Дело № 5-443/1/2021</w:t>
      </w:r>
    </w:p>
    <w:p w:rsidR="00D30693" w:rsidRPr="00933ED1" w:rsidP="00D3069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30693" w:rsidRPr="00933ED1" w:rsidP="00D30693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933ED1">
        <w:rPr>
          <w:rFonts w:ascii="Times New Roman" w:hAnsi="Times New Roman"/>
          <w:bCs/>
          <w:sz w:val="26"/>
          <w:szCs w:val="26"/>
        </w:rPr>
        <w:t xml:space="preserve">             4 августа 2022 года                                      село Старое Дрожжаное</w:t>
      </w:r>
    </w:p>
    <w:p w:rsidR="00D30693" w:rsidRPr="00933ED1" w:rsidP="00D30693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</w:p>
    <w:p w:rsidR="00D30693" w:rsidRPr="00933ED1" w:rsidP="00D3069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33ED1">
        <w:rPr>
          <w:rFonts w:ascii="Times New Roman" w:hAnsi="Times New Roman"/>
          <w:bCs/>
          <w:sz w:val="26"/>
          <w:szCs w:val="26"/>
        </w:rPr>
        <w:t xml:space="preserve"> </w:t>
      </w:r>
      <w:r w:rsidRPr="00933ED1">
        <w:rPr>
          <w:rFonts w:ascii="Times New Roman" w:hAnsi="Times New Roman"/>
          <w:sz w:val="26"/>
          <w:szCs w:val="26"/>
        </w:rPr>
        <w:t xml:space="preserve">          Мировой  судья   судебного   участка  №  1 по Дрожжановскому судебному району Республики Татарстан Яфизова З.Р.</w:t>
      </w:r>
    </w:p>
    <w:p w:rsidR="00D30693" w:rsidRPr="00933ED1" w:rsidP="00D3069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33ED1">
        <w:rPr>
          <w:rFonts w:ascii="Times New Roman" w:hAnsi="Times New Roman"/>
          <w:sz w:val="26"/>
          <w:szCs w:val="26"/>
        </w:rPr>
        <w:t xml:space="preserve"> рассмотрев в судебном заседании дело об административном правонарушении  по ч.4 ст.12.15  КоАП  РФ в отношении</w:t>
      </w:r>
      <w:r w:rsidRPr="00933ED1">
        <w:rPr>
          <w:rFonts w:ascii="Times New Roman" w:hAnsi="Times New Roman"/>
          <w:bCs/>
          <w:sz w:val="26"/>
          <w:szCs w:val="26"/>
        </w:rPr>
        <w:t xml:space="preserve">        Никитина Максима Петровича, </w:t>
      </w:r>
      <w:r w:rsidR="00A4117F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D30693" w:rsidRPr="00933ED1" w:rsidP="00D30693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933ED1">
        <w:rPr>
          <w:rFonts w:ascii="Times New Roman" w:hAnsi="Times New Roman"/>
          <w:b/>
          <w:sz w:val="26"/>
          <w:szCs w:val="26"/>
        </w:rPr>
        <w:t>установил:</w:t>
      </w:r>
    </w:p>
    <w:p w:rsidR="00D30693" w:rsidRPr="00E76184" w:rsidP="00D3069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33ED1">
        <w:rPr>
          <w:rFonts w:ascii="Times New Roman" w:hAnsi="Times New Roman"/>
          <w:sz w:val="26"/>
          <w:szCs w:val="26"/>
        </w:rPr>
        <w:t xml:space="preserve">         </w:t>
      </w:r>
      <w:r w:rsidRPr="00E76184">
        <w:rPr>
          <w:rFonts w:ascii="Times New Roman" w:hAnsi="Times New Roman"/>
          <w:sz w:val="26"/>
          <w:szCs w:val="26"/>
        </w:rPr>
        <w:t>24 июня 2022 года  в   17 часов  30</w:t>
      </w:r>
      <w:r>
        <w:rPr>
          <w:rFonts w:ascii="Times New Roman" w:hAnsi="Times New Roman"/>
          <w:sz w:val="26"/>
          <w:szCs w:val="26"/>
        </w:rPr>
        <w:t xml:space="preserve"> мин.</w:t>
      </w:r>
      <w:r w:rsidRPr="00E76184">
        <w:rPr>
          <w:rFonts w:ascii="Times New Roman" w:hAnsi="Times New Roman"/>
          <w:sz w:val="26"/>
          <w:szCs w:val="26"/>
        </w:rPr>
        <w:t xml:space="preserve"> Никитин М.П. на  90 (+700) километре автодороги  А-151 «Цивильск-Ульяновск» </w:t>
      </w:r>
      <w:r w:rsidRPr="00E76184">
        <w:rPr>
          <w:rFonts w:ascii="Times New Roman" w:hAnsi="Times New Roman"/>
          <w:sz w:val="26"/>
          <w:szCs w:val="26"/>
        </w:rPr>
        <w:t xml:space="preserve">( </w:t>
      </w:r>
      <w:r w:rsidRPr="00E76184">
        <w:rPr>
          <w:rFonts w:ascii="Times New Roman" w:hAnsi="Times New Roman"/>
          <w:sz w:val="26"/>
          <w:szCs w:val="26"/>
        </w:rPr>
        <w:t xml:space="preserve">возле деревни Долгий Остров </w:t>
      </w:r>
      <w:r w:rsidRPr="00E76184">
        <w:rPr>
          <w:rFonts w:ascii="Times New Roman" w:hAnsi="Times New Roman"/>
          <w:sz w:val="26"/>
          <w:szCs w:val="26"/>
        </w:rPr>
        <w:t>Батыревского</w:t>
      </w:r>
      <w:r w:rsidRPr="00E76184">
        <w:rPr>
          <w:rFonts w:ascii="Times New Roman" w:hAnsi="Times New Roman"/>
          <w:sz w:val="26"/>
          <w:szCs w:val="26"/>
        </w:rPr>
        <w:t xml:space="preserve"> района Чувашской Республики)  управляя  автомобилем </w:t>
      </w:r>
      <w:r w:rsidR="00A4117F">
        <w:rPr>
          <w:rFonts w:ascii="Times New Roman" w:hAnsi="Times New Roman"/>
          <w:bCs/>
          <w:color w:val="000000"/>
          <w:spacing w:val="-3"/>
          <w:sz w:val="26"/>
          <w:szCs w:val="26"/>
        </w:rPr>
        <w:t>«сведения удалены»</w:t>
      </w:r>
      <w:r w:rsidRPr="00E76184">
        <w:rPr>
          <w:rFonts w:ascii="Times New Roman" w:hAnsi="Times New Roman"/>
          <w:sz w:val="26"/>
          <w:szCs w:val="26"/>
        </w:rPr>
        <w:t xml:space="preserve"> с государствен</w:t>
      </w:r>
      <w:r>
        <w:rPr>
          <w:rFonts w:ascii="Times New Roman" w:hAnsi="Times New Roman"/>
          <w:sz w:val="26"/>
          <w:szCs w:val="26"/>
        </w:rPr>
        <w:t>ным регистрационным знаком</w:t>
      </w:r>
      <w:r w:rsidRPr="00E76184">
        <w:rPr>
          <w:rFonts w:ascii="Times New Roman" w:hAnsi="Times New Roman"/>
          <w:sz w:val="26"/>
          <w:szCs w:val="26"/>
        </w:rPr>
        <w:t xml:space="preserve">  </w:t>
      </w:r>
      <w:r w:rsidR="00A4117F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E76184">
        <w:rPr>
          <w:rFonts w:ascii="Times New Roman" w:hAnsi="Times New Roman"/>
          <w:sz w:val="26"/>
          <w:szCs w:val="26"/>
        </w:rPr>
        <w:t>совершил обгон двигающегося в попутном направлении автомобиля, в зоне действия дорожного знака 3.20 «обгон запрещен»  и при наличии дорожной разметки 1.1. на участке дороги по одной полосе движения в каждом направлении, с выездом на сторону дороги, предназначенной для   встречного движения.</w:t>
      </w:r>
    </w:p>
    <w:p w:rsidR="00D30693" w:rsidRPr="00933ED1" w:rsidP="00D30693">
      <w:pPr>
        <w:pStyle w:val="NoSpacing"/>
        <w:jc w:val="both"/>
        <w:rPr>
          <w:rFonts w:ascii="Times New Roman" w:hAnsi="Times New Roman"/>
          <w:bCs/>
          <w:iCs/>
          <w:sz w:val="26"/>
          <w:szCs w:val="26"/>
        </w:rPr>
      </w:pPr>
      <w:r w:rsidRPr="00933ED1">
        <w:rPr>
          <w:rFonts w:ascii="Times New Roman" w:hAnsi="Times New Roman"/>
          <w:sz w:val="26"/>
          <w:szCs w:val="26"/>
        </w:rPr>
        <w:t xml:space="preserve">       В судебном заседании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76184">
        <w:rPr>
          <w:rFonts w:ascii="Times New Roman" w:hAnsi="Times New Roman"/>
          <w:sz w:val="26"/>
          <w:szCs w:val="26"/>
        </w:rPr>
        <w:t xml:space="preserve">Никитин М.П. </w:t>
      </w:r>
      <w:r w:rsidRPr="00933ED1">
        <w:rPr>
          <w:rFonts w:ascii="Times New Roman" w:hAnsi="Times New Roman"/>
          <w:sz w:val="26"/>
          <w:szCs w:val="26"/>
        </w:rPr>
        <w:t xml:space="preserve">     вину признал.</w:t>
      </w:r>
    </w:p>
    <w:p w:rsidR="00D30693" w:rsidRPr="00933ED1" w:rsidP="00D3069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33ED1">
        <w:rPr>
          <w:rFonts w:ascii="Times New Roman" w:hAnsi="Times New Roman"/>
          <w:sz w:val="26"/>
          <w:szCs w:val="26"/>
        </w:rPr>
        <w:t xml:space="preserve">       Исследовав материалы дел</w:t>
      </w:r>
      <w:r>
        <w:rPr>
          <w:rFonts w:ascii="Times New Roman" w:hAnsi="Times New Roman"/>
          <w:sz w:val="26"/>
          <w:szCs w:val="26"/>
        </w:rPr>
        <w:t xml:space="preserve">а, полагаю, что в действиях </w:t>
      </w:r>
      <w:r w:rsidRPr="00E76184">
        <w:rPr>
          <w:rFonts w:ascii="Times New Roman" w:hAnsi="Times New Roman"/>
          <w:sz w:val="26"/>
          <w:szCs w:val="26"/>
        </w:rPr>
        <w:t>Никитин</w:t>
      </w:r>
      <w:r>
        <w:rPr>
          <w:rFonts w:ascii="Times New Roman" w:hAnsi="Times New Roman"/>
          <w:sz w:val="26"/>
          <w:szCs w:val="26"/>
        </w:rPr>
        <w:t>а</w:t>
      </w:r>
      <w:r w:rsidRPr="00E76184">
        <w:rPr>
          <w:rFonts w:ascii="Times New Roman" w:hAnsi="Times New Roman"/>
          <w:sz w:val="26"/>
          <w:szCs w:val="26"/>
        </w:rPr>
        <w:t xml:space="preserve"> М.П. </w:t>
      </w:r>
      <w:r w:rsidRPr="00933ED1">
        <w:rPr>
          <w:rFonts w:ascii="Times New Roman" w:hAnsi="Times New Roman"/>
          <w:sz w:val="26"/>
          <w:szCs w:val="26"/>
        </w:rPr>
        <w:t xml:space="preserve">                 содержится состав административного правонарушения, предусмотренного ч.4 ст. 12.15 КоАП РФ – выезд в нарушение </w:t>
      </w:r>
      <w:hyperlink r:id="rId4" w:history="1">
        <w:r w:rsidRPr="00933ED1">
          <w:rPr>
            <w:rStyle w:val="Hyperlink"/>
            <w:rFonts w:ascii="Times New Roman" w:hAnsi="Times New Roman"/>
            <w:color w:val="auto"/>
            <w:sz w:val="26"/>
            <w:szCs w:val="26"/>
          </w:rPr>
          <w:t>Правил</w:t>
        </w:r>
      </w:hyperlink>
      <w:r w:rsidRPr="00933ED1">
        <w:rPr>
          <w:rFonts w:ascii="Times New Roman" w:hAnsi="Times New Roman"/>
          <w:sz w:val="26"/>
          <w:szCs w:val="26"/>
        </w:rPr>
        <w:t xml:space="preserve"> дорожного движения на полосу, предназначенную для встречного движения,   за исключением случаев, предусмотренных </w:t>
      </w:r>
      <w:hyperlink r:id="rId5" w:history="1">
        <w:r w:rsidRPr="00933ED1">
          <w:rPr>
            <w:rStyle w:val="Hyperlink"/>
            <w:rFonts w:ascii="Times New Roman" w:hAnsi="Times New Roman"/>
            <w:color w:val="auto"/>
            <w:sz w:val="26"/>
            <w:szCs w:val="26"/>
          </w:rPr>
          <w:t>частью 3</w:t>
        </w:r>
      </w:hyperlink>
      <w:r w:rsidRPr="00933ED1">
        <w:rPr>
          <w:rFonts w:ascii="Times New Roman" w:hAnsi="Times New Roman"/>
          <w:sz w:val="26"/>
          <w:szCs w:val="26"/>
        </w:rPr>
        <w:t xml:space="preserve">  ст.12.15 КОАП РФ.</w:t>
      </w:r>
    </w:p>
    <w:p w:rsidR="00D30693" w:rsidRPr="00933ED1" w:rsidP="00D3069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33ED1">
        <w:rPr>
          <w:rFonts w:ascii="Times New Roman" w:hAnsi="Times New Roman"/>
          <w:sz w:val="26"/>
          <w:szCs w:val="26"/>
        </w:rPr>
        <w:t xml:space="preserve">       </w:t>
      </w:r>
      <w:r w:rsidRPr="00933ED1">
        <w:rPr>
          <w:rFonts w:ascii="Times New Roman" w:hAnsi="Times New Roman"/>
          <w:sz w:val="26"/>
          <w:szCs w:val="26"/>
        </w:rPr>
        <w:t>Согласно п. 1.3.Правил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</w:t>
      </w:r>
    </w:p>
    <w:p w:rsidR="00D30693" w:rsidRPr="00933ED1" w:rsidP="00D3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33ED1">
        <w:rPr>
          <w:rFonts w:ascii="Times New Roman" w:hAnsi="Times New Roman"/>
          <w:sz w:val="26"/>
          <w:szCs w:val="26"/>
        </w:rPr>
        <w:t xml:space="preserve">      Движение по дороге с двусторонним движением в нарушение требований дорожных </w:t>
      </w:r>
      <w:hyperlink r:id="rId6" w:history="1">
        <w:r w:rsidRPr="00933ED1">
          <w:rPr>
            <w:rFonts w:ascii="Times New Roman" w:hAnsi="Times New Roman"/>
            <w:sz w:val="26"/>
            <w:szCs w:val="26"/>
          </w:rPr>
          <w:t>знаков 3.20</w:t>
        </w:r>
      </w:hyperlink>
      <w:r w:rsidRPr="00933ED1">
        <w:rPr>
          <w:rFonts w:ascii="Times New Roman" w:hAnsi="Times New Roman"/>
          <w:sz w:val="26"/>
          <w:szCs w:val="26"/>
        </w:rPr>
        <w:t xml:space="preserve"> "Обгон запрещен",     когда это связано с выездом на полосу встречного движения,   образует объективную сторону состава административного правонарушения, предусмотренного </w:t>
      </w:r>
      <w:hyperlink r:id="rId7" w:history="1">
        <w:r w:rsidRPr="00933ED1">
          <w:rPr>
            <w:rFonts w:ascii="Times New Roman" w:hAnsi="Times New Roman"/>
            <w:sz w:val="26"/>
            <w:szCs w:val="26"/>
          </w:rPr>
          <w:t>частью 4 статьи 12.15</w:t>
        </w:r>
      </w:hyperlink>
      <w:r w:rsidRPr="00933ED1">
        <w:rPr>
          <w:rFonts w:ascii="Times New Roman" w:hAnsi="Times New Roman"/>
          <w:sz w:val="26"/>
          <w:szCs w:val="26"/>
        </w:rPr>
        <w:t xml:space="preserve"> КоАП РФ. </w:t>
      </w:r>
    </w:p>
    <w:p w:rsidR="00D30693" w:rsidRPr="00933ED1" w:rsidP="00D3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33ED1">
        <w:rPr>
          <w:rFonts w:ascii="Times New Roman" w:hAnsi="Times New Roman"/>
          <w:sz w:val="26"/>
          <w:szCs w:val="26"/>
        </w:rPr>
        <w:t xml:space="preserve">       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</w:t>
      </w:r>
      <w:hyperlink r:id="rId8" w:history="1">
        <w:r w:rsidRPr="00933ED1">
          <w:rPr>
            <w:rStyle w:val="Hyperlink"/>
            <w:rFonts w:ascii="Times New Roman" w:hAnsi="Times New Roman"/>
            <w:color w:val="auto"/>
            <w:sz w:val="26"/>
            <w:szCs w:val="26"/>
          </w:rPr>
          <w:t>Правила</w:t>
        </w:r>
      </w:hyperlink>
      <w:r w:rsidRPr="00933ED1">
        <w:rPr>
          <w:rFonts w:ascii="Times New Roman" w:hAnsi="Times New Roman"/>
          <w:sz w:val="26"/>
          <w:szCs w:val="26"/>
        </w:rPr>
        <w:t xml:space="preserve"> дорожного движения</w:t>
      </w:r>
    </w:p>
    <w:p w:rsidR="00D30693" w:rsidRPr="00933ED1" w:rsidP="00D3069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33ED1">
        <w:rPr>
          <w:rFonts w:ascii="Times New Roman" w:hAnsi="Times New Roman"/>
          <w:sz w:val="26"/>
          <w:szCs w:val="26"/>
        </w:rPr>
        <w:t xml:space="preserve">      Вина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E76184">
        <w:rPr>
          <w:rFonts w:ascii="Times New Roman" w:hAnsi="Times New Roman"/>
          <w:sz w:val="26"/>
          <w:szCs w:val="26"/>
        </w:rPr>
        <w:t>Никитин</w:t>
      </w:r>
      <w:r>
        <w:rPr>
          <w:rFonts w:ascii="Times New Roman" w:hAnsi="Times New Roman"/>
          <w:sz w:val="26"/>
          <w:szCs w:val="26"/>
        </w:rPr>
        <w:t>а</w:t>
      </w:r>
      <w:r w:rsidRPr="00E76184">
        <w:rPr>
          <w:rFonts w:ascii="Times New Roman" w:hAnsi="Times New Roman"/>
          <w:sz w:val="26"/>
          <w:szCs w:val="26"/>
        </w:rPr>
        <w:t xml:space="preserve"> М.П.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3ED1">
        <w:rPr>
          <w:rFonts w:ascii="Times New Roman" w:hAnsi="Times New Roman"/>
          <w:sz w:val="26"/>
          <w:szCs w:val="26"/>
        </w:rPr>
        <w:t>в совершении указанного правонарушения подтверждается  протоколом об административном правонарушении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3E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21 НМ 119668 </w:t>
      </w:r>
      <w:r w:rsidRPr="00933ED1">
        <w:rPr>
          <w:rFonts w:ascii="Times New Roman" w:hAnsi="Times New Roman"/>
          <w:sz w:val="26"/>
          <w:szCs w:val="26"/>
        </w:rPr>
        <w:t xml:space="preserve"> от  </w:t>
      </w:r>
      <w:r>
        <w:rPr>
          <w:rFonts w:ascii="Times New Roman" w:hAnsi="Times New Roman"/>
          <w:sz w:val="26"/>
          <w:szCs w:val="26"/>
        </w:rPr>
        <w:t>24 июня 2022(л.д.2</w:t>
      </w:r>
      <w:r w:rsidRPr="00933ED1">
        <w:rPr>
          <w:rFonts w:ascii="Times New Roman" w:hAnsi="Times New Roman"/>
          <w:sz w:val="26"/>
          <w:szCs w:val="26"/>
        </w:rPr>
        <w:t xml:space="preserve">),  </w:t>
      </w:r>
      <w:r>
        <w:rPr>
          <w:rFonts w:ascii="Times New Roman" w:hAnsi="Times New Roman"/>
          <w:sz w:val="26"/>
          <w:szCs w:val="26"/>
        </w:rPr>
        <w:t xml:space="preserve">рапортами Полякова П.В. и </w:t>
      </w:r>
      <w:r>
        <w:rPr>
          <w:rFonts w:ascii="Times New Roman" w:hAnsi="Times New Roman"/>
          <w:sz w:val="26"/>
          <w:szCs w:val="26"/>
        </w:rPr>
        <w:t>Алякина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Н.А</w:t>
      </w:r>
      <w:r>
        <w:rPr>
          <w:rFonts w:ascii="Times New Roman" w:hAnsi="Times New Roman"/>
          <w:sz w:val="26"/>
          <w:szCs w:val="26"/>
        </w:rPr>
        <w:t>.</w:t>
      </w:r>
      <w:r w:rsidRPr="00933ED1">
        <w:rPr>
          <w:rFonts w:ascii="Times New Roman" w:hAnsi="Times New Roman"/>
          <w:sz w:val="26"/>
          <w:szCs w:val="26"/>
        </w:rPr>
        <w:t xml:space="preserve"> (</w:t>
      </w:r>
      <w:r w:rsidRPr="00933ED1">
        <w:rPr>
          <w:rFonts w:ascii="Times New Roman" w:hAnsi="Times New Roman"/>
          <w:sz w:val="26"/>
          <w:szCs w:val="26"/>
        </w:rPr>
        <w:t>л.д.</w:t>
      </w:r>
      <w:r>
        <w:rPr>
          <w:rFonts w:ascii="Times New Roman" w:hAnsi="Times New Roman"/>
          <w:sz w:val="26"/>
          <w:szCs w:val="26"/>
        </w:rPr>
        <w:t>3,</w:t>
      </w:r>
      <w:r w:rsidRPr="00933ED1">
        <w:rPr>
          <w:rFonts w:ascii="Times New Roman" w:hAnsi="Times New Roman"/>
          <w:sz w:val="26"/>
          <w:szCs w:val="26"/>
        </w:rPr>
        <w:t>4</w:t>
      </w:r>
      <w:r w:rsidRPr="00933ED1">
        <w:rPr>
          <w:rFonts w:ascii="Times New Roman" w:hAnsi="Times New Roman"/>
          <w:sz w:val="26"/>
          <w:szCs w:val="26"/>
        </w:rPr>
        <w:t xml:space="preserve">), схемой </w:t>
      </w:r>
      <w:r>
        <w:rPr>
          <w:rFonts w:ascii="Times New Roman" w:hAnsi="Times New Roman"/>
          <w:sz w:val="26"/>
          <w:szCs w:val="26"/>
        </w:rPr>
        <w:t>происшествия</w:t>
      </w:r>
      <w:r w:rsidRPr="00933ED1">
        <w:rPr>
          <w:rFonts w:ascii="Times New Roman" w:hAnsi="Times New Roman"/>
          <w:sz w:val="26"/>
          <w:szCs w:val="26"/>
        </w:rPr>
        <w:t xml:space="preserve"> (л.д.5</w:t>
      </w:r>
      <w:r>
        <w:rPr>
          <w:rFonts w:ascii="Times New Roman" w:hAnsi="Times New Roman"/>
          <w:sz w:val="26"/>
          <w:szCs w:val="26"/>
        </w:rPr>
        <w:t>-</w:t>
      </w:r>
      <w:r w:rsidRPr="00933ED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D30693" w:rsidRPr="00933ED1" w:rsidP="00D3069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33ED1">
        <w:rPr>
          <w:rFonts w:ascii="Times New Roman" w:hAnsi="Times New Roman"/>
          <w:sz w:val="26"/>
          <w:szCs w:val="26"/>
        </w:rPr>
        <w:t xml:space="preserve">        Протокол об административном правонарушении составлен уполномоченным должностным лицом с соб</w:t>
      </w:r>
      <w:r>
        <w:rPr>
          <w:rFonts w:ascii="Times New Roman" w:hAnsi="Times New Roman"/>
          <w:sz w:val="26"/>
          <w:szCs w:val="26"/>
        </w:rPr>
        <w:t>людением всех требований закона.</w:t>
      </w:r>
      <w:r w:rsidR="00A4117F">
        <w:rPr>
          <w:rFonts w:ascii="Times New Roman" w:hAnsi="Times New Roman"/>
          <w:sz w:val="26"/>
          <w:szCs w:val="26"/>
        </w:rPr>
        <w:t xml:space="preserve"> </w:t>
      </w:r>
      <w:r w:rsidRPr="00933ED1">
        <w:rPr>
          <w:rFonts w:ascii="Times New Roman" w:hAnsi="Times New Roman"/>
          <w:sz w:val="26"/>
          <w:szCs w:val="26"/>
        </w:rPr>
        <w:t xml:space="preserve">Все необходимые сведения для правильного разрешения дела в протоколе отражены.    </w:t>
      </w:r>
    </w:p>
    <w:p w:rsidR="00D30693" w:rsidRPr="00933ED1" w:rsidP="00D3069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33ED1">
        <w:rPr>
          <w:rFonts w:ascii="Times New Roman" w:hAnsi="Times New Roman"/>
          <w:sz w:val="26"/>
          <w:szCs w:val="26"/>
        </w:rPr>
        <w:t xml:space="preserve">       При назначении наказания суд учитывает характер совершенного  правонарушения, личность виновного.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76184">
        <w:rPr>
          <w:rFonts w:ascii="Times New Roman" w:hAnsi="Times New Roman"/>
          <w:sz w:val="26"/>
          <w:szCs w:val="26"/>
        </w:rPr>
        <w:t xml:space="preserve">Никитин М.П. </w:t>
      </w:r>
      <w:r w:rsidRPr="00933ED1">
        <w:rPr>
          <w:rFonts w:ascii="Times New Roman" w:hAnsi="Times New Roman"/>
          <w:sz w:val="26"/>
          <w:szCs w:val="26"/>
        </w:rPr>
        <w:t xml:space="preserve"> вину </w:t>
      </w:r>
      <w:r w:rsidRPr="00933ED1">
        <w:rPr>
          <w:rFonts w:ascii="Times New Roman" w:hAnsi="Times New Roman"/>
          <w:sz w:val="26"/>
          <w:szCs w:val="26"/>
        </w:rPr>
        <w:t>признал</w:t>
      </w:r>
      <w:r w:rsidRPr="00933ED1">
        <w:rPr>
          <w:rFonts w:ascii="Times New Roman" w:hAnsi="Times New Roman"/>
          <w:sz w:val="26"/>
          <w:szCs w:val="26"/>
        </w:rPr>
        <w:t>.Д</w:t>
      </w:r>
      <w:r w:rsidRPr="00933ED1">
        <w:rPr>
          <w:rFonts w:ascii="Times New Roman" w:hAnsi="Times New Roman"/>
          <w:sz w:val="26"/>
          <w:szCs w:val="26"/>
        </w:rPr>
        <w:t>анное</w:t>
      </w:r>
      <w:r w:rsidRPr="00933ED1">
        <w:rPr>
          <w:rFonts w:ascii="Times New Roman" w:hAnsi="Times New Roman"/>
          <w:sz w:val="26"/>
          <w:szCs w:val="26"/>
        </w:rPr>
        <w:t xml:space="preserve"> обстоятельство учитывается смягчающим наказание. Обстоятельств,   отягчающих наказание,  не усматривается.             </w:t>
      </w:r>
    </w:p>
    <w:p w:rsidR="00D30693" w:rsidRPr="00933ED1" w:rsidP="00D3069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933ED1">
        <w:rPr>
          <w:rFonts w:ascii="Times New Roman" w:hAnsi="Times New Roman"/>
          <w:sz w:val="26"/>
          <w:szCs w:val="26"/>
        </w:rPr>
        <w:t>Руководствуясь ст. 23.1, 29.9, 29.10 КоАП  РФ,</w:t>
      </w:r>
    </w:p>
    <w:p w:rsidR="00D30693" w:rsidRPr="00933ED1" w:rsidP="00D30693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933ED1">
        <w:rPr>
          <w:rFonts w:ascii="Times New Roman" w:hAnsi="Times New Roman"/>
          <w:b/>
          <w:sz w:val="26"/>
          <w:szCs w:val="26"/>
        </w:rPr>
        <w:t xml:space="preserve">                                                     постановил:</w:t>
      </w:r>
    </w:p>
    <w:p w:rsidR="00D30693" w:rsidRPr="00933ED1" w:rsidP="00D3069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33ED1">
        <w:rPr>
          <w:rFonts w:ascii="Times New Roman" w:hAnsi="Times New Roman"/>
          <w:sz w:val="26"/>
          <w:szCs w:val="26"/>
        </w:rPr>
        <w:t xml:space="preserve">       </w:t>
      </w:r>
      <w:r w:rsidRPr="00933ED1">
        <w:rPr>
          <w:rFonts w:ascii="Times New Roman" w:hAnsi="Times New Roman"/>
          <w:bCs/>
          <w:sz w:val="26"/>
          <w:szCs w:val="26"/>
        </w:rPr>
        <w:t>Никитина Максима Петровича</w:t>
      </w:r>
      <w:r w:rsidRPr="00933ED1">
        <w:rPr>
          <w:rFonts w:ascii="Times New Roman" w:hAnsi="Times New Roman"/>
          <w:sz w:val="26"/>
          <w:szCs w:val="26"/>
        </w:rPr>
        <w:t xml:space="preserve"> по ч.4 ст.12.15 КОАП РФ   подвергнуть административному штрафу в размере 5000 (пять тысяч) рублей.</w:t>
      </w:r>
    </w:p>
    <w:p w:rsidR="00D30693" w:rsidRPr="00933ED1" w:rsidP="00D3069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33ED1">
        <w:rPr>
          <w:rFonts w:ascii="Times New Roman" w:hAnsi="Times New Roman"/>
          <w:sz w:val="26"/>
          <w:szCs w:val="26"/>
        </w:rPr>
        <w:t xml:space="preserve">       Административный штраф подлежит оплате не позднее 60 дней со дня вступления постановления в законную силу на расчетный счет    03100643000000015900, банк получателя  -  отделение   </w:t>
      </w:r>
      <w:r>
        <w:rPr>
          <w:rFonts w:ascii="Times New Roman" w:hAnsi="Times New Roman"/>
          <w:sz w:val="26"/>
          <w:szCs w:val="26"/>
        </w:rPr>
        <w:t xml:space="preserve"> НБ Чувашская Республика Банка России</w:t>
      </w:r>
      <w:r w:rsidRPr="00933ED1">
        <w:rPr>
          <w:rFonts w:ascii="Times New Roman" w:hAnsi="Times New Roman"/>
          <w:sz w:val="26"/>
          <w:szCs w:val="26"/>
        </w:rPr>
        <w:t xml:space="preserve">      Получатель платежа УФК    по </w:t>
      </w:r>
      <w:r>
        <w:rPr>
          <w:rFonts w:ascii="Times New Roman" w:hAnsi="Times New Roman"/>
          <w:sz w:val="26"/>
          <w:szCs w:val="26"/>
        </w:rPr>
        <w:t xml:space="preserve">Чувашской Республике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.Ч</w:t>
      </w:r>
      <w:r>
        <w:rPr>
          <w:rFonts w:ascii="Times New Roman" w:hAnsi="Times New Roman"/>
          <w:sz w:val="26"/>
          <w:szCs w:val="26"/>
        </w:rPr>
        <w:t>ебоксары</w:t>
      </w:r>
      <w:r w:rsidRPr="00933ED1">
        <w:rPr>
          <w:rFonts w:ascii="Times New Roman" w:hAnsi="Times New Roman"/>
          <w:sz w:val="26"/>
          <w:szCs w:val="26"/>
        </w:rPr>
        <w:t xml:space="preserve">  (</w:t>
      </w:r>
      <w:r>
        <w:rPr>
          <w:rFonts w:ascii="Times New Roman" w:hAnsi="Times New Roman"/>
          <w:sz w:val="26"/>
          <w:szCs w:val="26"/>
        </w:rPr>
        <w:t xml:space="preserve"> МВД по Чувашской Республике</w:t>
      </w:r>
      <w:r w:rsidRPr="00933ED1">
        <w:rPr>
          <w:rFonts w:ascii="Times New Roman" w:hAnsi="Times New Roman"/>
          <w:sz w:val="26"/>
          <w:szCs w:val="26"/>
        </w:rPr>
        <w:t xml:space="preserve">) ИНН  </w:t>
      </w:r>
      <w:r>
        <w:rPr>
          <w:rFonts w:ascii="Times New Roman" w:hAnsi="Times New Roman"/>
          <w:sz w:val="26"/>
          <w:szCs w:val="26"/>
        </w:rPr>
        <w:t xml:space="preserve"> 2128015830</w:t>
      </w:r>
      <w:r w:rsidRPr="00933ED1">
        <w:rPr>
          <w:rFonts w:ascii="Times New Roman" w:hAnsi="Times New Roman"/>
          <w:sz w:val="26"/>
          <w:szCs w:val="26"/>
        </w:rPr>
        <w:t xml:space="preserve">  КПП </w:t>
      </w:r>
      <w:r>
        <w:rPr>
          <w:rFonts w:ascii="Times New Roman" w:hAnsi="Times New Roman"/>
          <w:sz w:val="26"/>
          <w:szCs w:val="26"/>
        </w:rPr>
        <w:t xml:space="preserve"> 213001001 БИК 01970</w:t>
      </w:r>
      <w:r w:rsidRPr="00933ED1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900 </w:t>
      </w:r>
      <w:r>
        <w:rPr>
          <w:rFonts w:ascii="Times New Roman" w:hAnsi="Times New Roman"/>
          <w:sz w:val="26"/>
          <w:szCs w:val="26"/>
        </w:rPr>
        <w:t>кор.счет</w:t>
      </w:r>
      <w:r>
        <w:rPr>
          <w:rFonts w:ascii="Times New Roman" w:hAnsi="Times New Roman"/>
          <w:sz w:val="26"/>
          <w:szCs w:val="26"/>
        </w:rPr>
        <w:t xml:space="preserve">  401028109</w:t>
      </w:r>
      <w:r w:rsidRPr="00933ED1">
        <w:rPr>
          <w:rFonts w:ascii="Times New Roman" w:hAnsi="Times New Roman"/>
          <w:sz w:val="26"/>
          <w:szCs w:val="26"/>
        </w:rPr>
        <w:t>453700000</w:t>
      </w:r>
      <w:r>
        <w:rPr>
          <w:rFonts w:ascii="Times New Roman" w:hAnsi="Times New Roman"/>
          <w:sz w:val="26"/>
          <w:szCs w:val="26"/>
        </w:rPr>
        <w:t>84</w:t>
      </w:r>
      <w:r w:rsidRPr="00933ED1">
        <w:rPr>
          <w:rFonts w:ascii="Times New Roman" w:hAnsi="Times New Roman"/>
          <w:sz w:val="26"/>
          <w:szCs w:val="26"/>
        </w:rPr>
        <w:t xml:space="preserve"> </w:t>
      </w:r>
      <w:r w:rsidRPr="00933ED1">
        <w:rPr>
          <w:rFonts w:ascii="Times New Roman" w:hAnsi="Times New Roman"/>
          <w:sz w:val="26"/>
          <w:szCs w:val="26"/>
        </w:rPr>
        <w:t>ОКТМО</w:t>
      </w:r>
      <w:r w:rsidRPr="00933ED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97607000 </w:t>
      </w:r>
      <w:r w:rsidRPr="00933ED1">
        <w:rPr>
          <w:rFonts w:ascii="Times New Roman" w:hAnsi="Times New Roman"/>
          <w:sz w:val="26"/>
          <w:szCs w:val="26"/>
        </w:rPr>
        <w:t xml:space="preserve">КБК </w:t>
      </w:r>
      <w:hyperlink r:id="rId9" w:anchor="#" w:history="1">
        <w:r w:rsidRPr="00933ED1">
          <w:rPr>
            <w:rStyle w:val="Hyperlink"/>
            <w:rFonts w:ascii="Times New Roman" w:hAnsi="Times New Roman"/>
            <w:color w:val="auto"/>
            <w:sz w:val="26"/>
            <w:szCs w:val="26"/>
          </w:rPr>
          <w:t>18811601123010001140</w:t>
        </w:r>
      </w:hyperlink>
      <w:r w:rsidRPr="00933ED1">
        <w:rPr>
          <w:rFonts w:ascii="Times New Roman" w:hAnsi="Times New Roman"/>
          <w:sz w:val="26"/>
          <w:szCs w:val="26"/>
        </w:rPr>
        <w:t xml:space="preserve"> УИН 188104</w:t>
      </w:r>
      <w:r>
        <w:rPr>
          <w:rFonts w:ascii="Times New Roman" w:hAnsi="Times New Roman"/>
          <w:sz w:val="26"/>
          <w:szCs w:val="26"/>
        </w:rPr>
        <w:t>2122</w:t>
      </w:r>
      <w:r w:rsidRPr="00933ED1">
        <w:rPr>
          <w:rFonts w:ascii="Times New Roman" w:hAnsi="Times New Roman"/>
          <w:sz w:val="26"/>
          <w:szCs w:val="26"/>
        </w:rPr>
        <w:t xml:space="preserve"> 0</w:t>
      </w:r>
      <w:r>
        <w:rPr>
          <w:rFonts w:ascii="Times New Roman" w:hAnsi="Times New Roman"/>
          <w:sz w:val="26"/>
          <w:szCs w:val="26"/>
        </w:rPr>
        <w:t>03</w:t>
      </w:r>
      <w:r w:rsidRPr="00933ED1">
        <w:rPr>
          <w:rFonts w:ascii="Times New Roman" w:hAnsi="Times New Roman"/>
          <w:sz w:val="26"/>
          <w:szCs w:val="26"/>
        </w:rPr>
        <w:t>000</w:t>
      </w:r>
      <w:r>
        <w:rPr>
          <w:rFonts w:ascii="Times New Roman" w:hAnsi="Times New Roman"/>
          <w:sz w:val="26"/>
          <w:szCs w:val="26"/>
        </w:rPr>
        <w:t>1029</w:t>
      </w:r>
    </w:p>
    <w:p w:rsidR="00D30693" w:rsidRPr="00933ED1" w:rsidP="00D3069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33ED1">
        <w:rPr>
          <w:rFonts w:ascii="Times New Roman" w:hAnsi="Times New Roman"/>
          <w:sz w:val="26"/>
          <w:szCs w:val="26"/>
        </w:rPr>
        <w:t xml:space="preserve">          Постановление может быть обжаловано в Дрожжановский районный суд РТ через мирового судью в течение  десяти суток</w:t>
      </w:r>
    </w:p>
    <w:p w:rsidR="00A4117F" w:rsidP="00D3069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30693" w:rsidRPr="00933ED1" w:rsidP="00D3069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33ED1">
        <w:rPr>
          <w:rFonts w:ascii="Times New Roman" w:hAnsi="Times New Roman"/>
          <w:sz w:val="26"/>
          <w:szCs w:val="26"/>
        </w:rPr>
        <w:t xml:space="preserve">              Мировой судья.         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E8"/>
    <w:rsid w:val="0089158F"/>
    <w:rsid w:val="00933ED1"/>
    <w:rsid w:val="00A4117F"/>
    <w:rsid w:val="00B511E8"/>
    <w:rsid w:val="00D30693"/>
    <w:rsid w:val="00D3297F"/>
    <w:rsid w:val="00D427EB"/>
    <w:rsid w:val="00E761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69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30693"/>
    <w:rPr>
      <w:strike w:val="0"/>
      <w:dstrike w:val="0"/>
      <w:color w:val="186EA8"/>
      <w:u w:val="none"/>
      <w:effect w:val="none"/>
    </w:rPr>
  </w:style>
  <w:style w:type="paragraph" w:styleId="NoSpacing">
    <w:name w:val="No Spacing"/>
    <w:qFormat/>
    <w:rsid w:val="00D3069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E5544EDCF65889F7B39BBE1D2D3200F54184C39E1DEF77161B8AFF543227FD4FB1CEC18215104DaDl5J" TargetMode="External" /><Relationship Id="rId5" Type="http://schemas.openxmlformats.org/officeDocument/2006/relationships/hyperlink" Target="consultantplus://offline/ref=78E5544EDCF65889F7B39BBE1D2D3200F5418BCF9514EF77161B8AFF543227FD4FB1CEC182111246aDlFJ" TargetMode="External" /><Relationship Id="rId6" Type="http://schemas.openxmlformats.org/officeDocument/2006/relationships/hyperlink" Target="consultantplus://offline/ref=162C704B62CB9DDDA4C4705B9B155DF8D730F89E6F02BE8DAB1FC0EAD4FEED12361D43B841wAo2H" TargetMode="External" /><Relationship Id="rId7" Type="http://schemas.openxmlformats.org/officeDocument/2006/relationships/hyperlink" Target="consultantplus://offline/ref=162C704B62CB9DDDA4C4705B9B155DF8D737FF95640FBE8DAB1FC0EAD4FEED12361D43BB42A3w1oAH" TargetMode="External" /><Relationship Id="rId8" Type="http://schemas.openxmlformats.org/officeDocument/2006/relationships/hyperlink" Target="consultantplus://offline/ref=C9A359690BDDFE417094A94CE935EFF901D5EA4B7503CF75A5FC619ABFB4CAA5A63670DA0A18968DMEACM" TargetMode="External" /><Relationship Id="rId9" Type="http://schemas.openxmlformats.org/officeDocument/2006/relationships/hyperlink" Target="http://www.gibdd.ru/gosuslugi/reg/6494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