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A69" w:rsidRPr="00303A69" w:rsidP="00303A69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</w:t>
      </w:r>
      <w:r w:rsidRPr="00303A69">
        <w:rPr>
          <w:rFonts w:ascii="Times New Roman" w:eastAsia="Batang" w:hAnsi="Times New Roman" w:cs="Times New Roman"/>
          <w:sz w:val="26"/>
          <w:szCs w:val="26"/>
          <w:lang w:eastAsia="ru-RU"/>
        </w:rPr>
        <w:t>16</w:t>
      </w:r>
      <w:r w:rsidRPr="00303A69">
        <w:rPr>
          <w:rFonts w:ascii="Times New Roman" w:eastAsia="Batang" w:hAnsi="Times New Roman" w:cs="Times New Roman"/>
          <w:sz w:val="26"/>
          <w:szCs w:val="26"/>
          <w:lang w:val="en-US" w:eastAsia="ru-RU"/>
        </w:rPr>
        <w:t>MS</w:t>
      </w:r>
      <w:r w:rsidRPr="00303A69">
        <w:rPr>
          <w:rFonts w:ascii="Times New Roman" w:eastAsia="Batang" w:hAnsi="Times New Roman" w:cs="Times New Roman"/>
          <w:sz w:val="26"/>
          <w:szCs w:val="26"/>
          <w:lang w:eastAsia="ru-RU"/>
        </w:rPr>
        <w:t>0152-01-2022-000785-31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</w:t>
      </w:r>
    </w:p>
    <w:p w:rsidR="00303A69" w:rsidRPr="00303A69" w:rsidP="00303A69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 О С Т А Н О В Л Е Н И Е     Дело № 5-323/1/2021 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17 мая  2022  года                                                       село Старое Дрожжаное  </w:t>
      </w:r>
    </w:p>
    <w:p w:rsidR="00303A69" w:rsidRPr="00303A69" w:rsidP="00303A69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по Дрожжановскому судебному району Республики Татарстан Яфизова З.Р.   рассмотрев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дело об административном правонарушении по ч.2 ст.  12.7 КоАП РФ в  отношении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>Ахметзянова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Тимура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>Рафкатовича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>,</w:t>
      </w:r>
      <w:r w:rsidR="00547FC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«сведения удалены»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</w:p>
    <w:p w:rsidR="00303A69" w:rsidRPr="00303A69" w:rsidP="00303A69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ru-RU"/>
        </w:rPr>
      </w:pPr>
      <w:r w:rsidRPr="00303A69">
        <w:rPr>
          <w:rFonts w:ascii="Times New Roman" w:eastAsia="Batang" w:hAnsi="Times New Roman" w:cs="Times New Roman"/>
          <w:sz w:val="26"/>
          <w:szCs w:val="26"/>
          <w:lang w:eastAsia="ru-RU"/>
        </w:rPr>
        <w:t>установил:</w:t>
      </w:r>
    </w:p>
    <w:p w:rsidR="00303A69" w:rsidRPr="00303A69" w:rsidP="00303A6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16 мая 2022 года  в  </w:t>
      </w:r>
      <w:r w:rsidR="00547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час. 50  мин.    на  улице «сведения </w:t>
      </w:r>
      <w:r w:rsidR="00547FC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удалны</w:t>
      </w:r>
      <w:r w:rsidR="00547FC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 автомобилем   </w:t>
      </w:r>
      <w:r w:rsidR="00547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 удалены»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с государственным регистр</w:t>
      </w:r>
      <w:r w:rsidR="00547FC3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ационным знаком    «сведения удалены»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будучи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лишенным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права управления транспортными средствами.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03A6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 xml:space="preserve">  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судебном заседании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Ахметзянов Т.Р.  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вину    признал.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Выслушав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Ахметзянова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исследовав материалы дела, полагаю, что в его действиях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содержится состав административного правонарушения, предусмотренного    ч.2  ст. 12.7 КОАП РФ, -  управление транспортным средством водителем, лишенным права управления транспортным средством.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Ахметзянова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Т.Р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совершении указанного правонарушения подтверждается протоколом об административном правонарушении   №16 РТ 01686093 от    16 мая 2022 (л.д.3),  протоколом об отстранении от управления (л.д.4), карточкой операции с водительским удостоверением   (л.д.6), справкой ОГИБДД ОМВД России по Дрожжановскому району РТ о том, что  Ахметзянов Т.Р.  лишен  права управления транспортными средствами  на 18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с 5 июня  2021 года (</w:t>
      </w:r>
      <w:r w:rsidRPr="00303A69">
        <w:rPr>
          <w:rFonts w:ascii="Times New Roman" w:eastAsia="Batang" w:hAnsi="Times New Roman" w:cs="Times New Roman"/>
          <w:sz w:val="26"/>
          <w:szCs w:val="26"/>
          <w:lang w:eastAsia="ru-RU"/>
        </w:rPr>
        <w:t>л.д.7,8), видеоматериалом.</w:t>
      </w:r>
    </w:p>
    <w:p w:rsidR="00303A69" w:rsidRPr="00303A69" w:rsidP="0030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03A69">
        <w:rPr>
          <w:rFonts w:ascii="Times New Roman" w:eastAsia="Calibri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history="1">
        <w:r w:rsidRPr="00303A69">
          <w:rPr>
            <w:rFonts w:ascii="Times New Roman" w:eastAsia="Calibri" w:hAnsi="Times New Roman" w:cs="Times New Roman"/>
            <w:sz w:val="26"/>
            <w:szCs w:val="26"/>
          </w:rPr>
          <w:t>статьей 24.5</w:t>
        </w:r>
      </w:hyperlink>
      <w:r w:rsidRPr="00303A69">
        <w:rPr>
          <w:rFonts w:ascii="Times New Roman" w:eastAsia="Calibri" w:hAnsi="Times New Roman" w:cs="Times New Roman"/>
          <w:sz w:val="26"/>
          <w:szCs w:val="26"/>
        </w:rPr>
        <w:t xml:space="preserve"> КоАП РФ, не установлено.</w:t>
      </w:r>
      <w:r w:rsidRPr="00303A69">
        <w:rPr>
          <w:rFonts w:ascii="Times New Roman" w:eastAsia="Batang" w:hAnsi="Times New Roman" w:cs="Times New Roman"/>
          <w:sz w:val="26"/>
          <w:szCs w:val="26"/>
        </w:rPr>
        <w:t xml:space="preserve"> </w:t>
      </w:r>
      <w:r w:rsidRPr="00303A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03A69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При назначении наказания учитываются характер совершенного  правонарушения, личность виновного.  Признание вины учитывается обстоятельством, смягчающим наказание. Обстоятельств,     отягчающих наказание,  не усматривается.  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Руководствуясь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ст.ст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23.1, 29.9, 29.10 КоАП  РФ,</w:t>
      </w:r>
    </w:p>
    <w:p w:rsidR="00303A69" w:rsidRPr="00303A69" w:rsidP="00303A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303A69" w:rsidRPr="00303A69" w:rsidP="00303A6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>Ахметзянова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Тимура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>Рафкатовича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03A69">
        <w:rPr>
          <w:rFonts w:ascii="Times New Roman" w:eastAsia="Batang" w:hAnsi="Times New Roman" w:cs="Times New Roman"/>
          <w:bCs/>
          <w:sz w:val="26"/>
          <w:szCs w:val="26"/>
          <w:lang w:eastAsia="ru-RU"/>
        </w:rPr>
        <w:t>за совершение правонарушения, предусмотренного ч.2 ст.12.7 КОАП  РФ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подвергнуть    наказанию в виде   административного штрафа в размере тридцати тысяч рублей.                 </w:t>
      </w:r>
    </w:p>
    <w:p w:rsidR="00303A69" w:rsidRPr="00303A69" w:rsidP="00303A69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расчетный счет №03100643000000011100   в Отделении-НБ Республика Татарстан,   Получатель УФК по РТ (УГИБДД МВД по РТ), БИК 019205400   КБК </w:t>
      </w:r>
      <w:hyperlink r:id="rId5" w:anchor="#" w:history="1">
        <w:r w:rsidRPr="00303A69">
          <w:rPr>
            <w:rFonts w:ascii="Times New Roman" w:eastAsia="Times New Roman" w:hAnsi="Times New Roman" w:cs="Times New Roman"/>
            <w:color w:val="186EA8"/>
            <w:sz w:val="26"/>
            <w:szCs w:val="26"/>
            <w:lang w:eastAsia="ru-RU"/>
          </w:rPr>
          <w:t>18811601123010001140</w:t>
        </w:r>
      </w:hyperlink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ИНН 1654002946, КПП 165945001 ОКТМО  92624000  УИН 18810416 2223100 13363 .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Постановление может быть обжаловано в Дрожжановский районный суд РТ через мирового судью в течение  десяти суток.  </w:t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3A69" w:rsidRPr="00303A69" w:rsidP="00303A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547F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Pr="00303A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D1"/>
    <w:rsid w:val="00303A69"/>
    <w:rsid w:val="00547FC3"/>
    <w:rsid w:val="0089158F"/>
    <w:rsid w:val="00BD46D1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CA0B265FD53782D5EDD2AA8D3C2B597A60CAB060AAFB4AA8554058577D194ACDD71A56895FCF89y1U8M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