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45EED" w:rsidRPr="00E45EED" w:rsidP="00E45EE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4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  <w:r w:rsidRPr="00364435">
        <w:rPr>
          <w:rFonts w:ascii="Tahoma" w:eastAsia="Times New Roman" w:hAnsi="Tahoma" w:cs="Tahoma"/>
          <w:sz w:val="28"/>
          <w:szCs w:val="28"/>
          <w:lang w:eastAsia="ru-RU"/>
        </w:rPr>
        <w:t xml:space="preserve">                </w:t>
      </w:r>
      <w:r>
        <w:rPr>
          <w:rFonts w:ascii="Tahoma" w:eastAsia="Times New Roman" w:hAnsi="Tahoma" w:cs="Tahoma"/>
          <w:sz w:val="28"/>
          <w:szCs w:val="28"/>
          <w:lang w:eastAsia="ru-RU"/>
        </w:rPr>
        <w:t xml:space="preserve">                              </w:t>
      </w:r>
      <w:r w:rsidRPr="003644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</w:t>
      </w:r>
      <w:r w:rsidRPr="003644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644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364435">
        <w:rPr>
          <w:rFonts w:ascii="Tahoma" w:eastAsia="Times New Roman" w:hAnsi="Tahoma" w:cs="Tahoma"/>
          <w:sz w:val="28"/>
          <w:szCs w:val="28"/>
          <w:lang w:eastAsia="ru-RU"/>
        </w:rPr>
        <w:t xml:space="preserve">                </w:t>
      </w:r>
      <w:r>
        <w:rPr>
          <w:rFonts w:ascii="Tahoma" w:eastAsia="Times New Roman" w:hAnsi="Tahoma" w:cs="Tahoma"/>
          <w:sz w:val="28"/>
          <w:szCs w:val="28"/>
          <w:lang w:eastAsia="ru-RU"/>
        </w:rPr>
        <w:t xml:space="preserve">                            </w:t>
      </w:r>
      <w:r w:rsidRPr="003644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</w:t>
      </w:r>
      <w:r w:rsidRPr="003644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Pr="003644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364435">
        <w:rPr>
          <w:rFonts w:ascii="Tahoma" w:eastAsia="Times New Roman" w:hAnsi="Tahoma" w:cs="Tahoma"/>
          <w:sz w:val="28"/>
          <w:szCs w:val="28"/>
          <w:lang w:eastAsia="ru-RU"/>
        </w:rPr>
        <w:t xml:space="preserve">                </w:t>
      </w:r>
      <w:r>
        <w:rPr>
          <w:rFonts w:ascii="Tahoma" w:eastAsia="Times New Roman" w:hAnsi="Tahoma" w:cs="Tahoma"/>
          <w:sz w:val="28"/>
          <w:szCs w:val="28"/>
          <w:lang w:eastAsia="ru-RU"/>
        </w:rPr>
        <w:t xml:space="preserve">                               </w:t>
      </w:r>
      <w:r w:rsidRPr="003644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3644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Pr="00364435">
        <w:rPr>
          <w:rFonts w:ascii="Times New Roman" w:eastAsia="Times New Roman" w:hAnsi="Times New Roman" w:cs="Times New Roman"/>
          <w:color w:val="595959"/>
          <w:sz w:val="28"/>
          <w:szCs w:val="28"/>
          <w:lang w:eastAsia="ru-RU"/>
        </w:rPr>
        <w:t>ИД: 16MS0152-01-2022-000</w:t>
      </w:r>
      <w:r>
        <w:rPr>
          <w:rFonts w:ascii="Times New Roman" w:eastAsia="Times New Roman" w:hAnsi="Times New Roman" w:cs="Times New Roman"/>
          <w:color w:val="595959"/>
          <w:sz w:val="28"/>
          <w:szCs w:val="28"/>
          <w:lang w:eastAsia="ru-RU"/>
        </w:rPr>
        <w:t>499</w:t>
      </w:r>
      <w:r w:rsidRPr="00364435">
        <w:rPr>
          <w:rFonts w:ascii="Times New Roman" w:eastAsia="Times New Roman" w:hAnsi="Times New Roman" w:cs="Times New Roman"/>
          <w:color w:val="595959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595959"/>
          <w:sz w:val="28"/>
          <w:szCs w:val="28"/>
          <w:lang w:eastAsia="ru-RU"/>
        </w:rPr>
        <w:t>16</w:t>
      </w:r>
      <w:r w:rsidRPr="003644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</w:t>
      </w:r>
      <w:r w:rsidRPr="00364435">
        <w:rPr>
          <w:rFonts w:ascii="Tahoma" w:eastAsia="Times New Roman" w:hAnsi="Tahoma" w:cs="Tahoma"/>
          <w:sz w:val="28"/>
          <w:szCs w:val="28"/>
          <w:lang w:eastAsia="ru-RU"/>
        </w:rPr>
        <w:t xml:space="preserve">                                             </w:t>
      </w:r>
      <w:r w:rsidRPr="003644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</w:t>
      </w:r>
      <w:r w:rsidRPr="00364435">
        <w:rPr>
          <w:rFonts w:ascii="Tahoma" w:eastAsia="Times New Roman" w:hAnsi="Tahoma" w:cs="Tahoma"/>
          <w:sz w:val="28"/>
          <w:szCs w:val="28"/>
          <w:lang w:eastAsia="ru-RU"/>
        </w:rPr>
        <w:t xml:space="preserve">                                                </w:t>
      </w:r>
    </w:p>
    <w:p w:rsidR="00E45EED" w:rsidP="00E45E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435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3644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          Дело № 5-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256</w:t>
      </w:r>
      <w:r w:rsidRPr="003644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/1/2022 </w:t>
      </w:r>
    </w:p>
    <w:p w:rsidR="00E45EED" w:rsidRPr="00364435" w:rsidP="00E45E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4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</w:p>
    <w:p w:rsidR="00E45EED" w:rsidRPr="00A0056D" w:rsidP="00E45EED">
      <w:pPr>
        <w:pStyle w:val="NoSpacing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4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 </w:t>
      </w:r>
      <w:r w:rsidRPr="00A00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марта 2022 года                          село Старое Дрожжаное</w:t>
      </w:r>
    </w:p>
    <w:p w:rsidR="00E45EED" w:rsidRPr="007B4C2D" w:rsidP="00E45E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A0056D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 судья   судебного   участка  №  1 по Дрожжановскому судебному району  Республики  Татарстан  Яфизова З.Р. рассмотрев</w:t>
      </w:r>
      <w:r w:rsidRPr="00A00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судебном заседании дело об  административном правонарушении по ст.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20.21</w:t>
      </w:r>
      <w:r w:rsidRPr="00A00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КоАП  РФ в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тношении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Хисамутдинова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0C59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0C59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C5951">
        <w:rPr>
          <w:rFonts w:ascii="Times New Roman" w:eastAsia="Times New Roman" w:hAnsi="Times New Roman" w:cs="Times New Roman"/>
          <w:sz w:val="28"/>
          <w:szCs w:val="28"/>
          <w:lang w:eastAsia="ru-RU"/>
        </w:rPr>
        <w:t>«сведения удалены»</w:t>
      </w:r>
    </w:p>
    <w:p w:rsidR="00E45EED" w:rsidRPr="00364435" w:rsidP="00E45EE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644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 с т а н о в и </w:t>
      </w:r>
      <w:r w:rsidRPr="003644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</w:t>
      </w:r>
      <w:r w:rsidRPr="003644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E45EED" w:rsidRPr="00364435" w:rsidP="00E45EE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644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29 марта 2022 года  в  </w:t>
      </w:r>
      <w:r w:rsidRPr="003644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</w:t>
      </w:r>
      <w:r w:rsidRPr="003644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47</w:t>
      </w:r>
      <w:r w:rsidRPr="003644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мин.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Хисамутдинов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С.И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находился</w:t>
      </w:r>
      <w:r w:rsidRPr="003644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на </w:t>
      </w:r>
      <w:r w:rsidR="000C59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«сведения удалены»</w:t>
      </w:r>
      <w:r w:rsidRPr="003644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состоянии алкогольного опьянения, оскорбляющем человеческое достоинство и  общественную нравственность,    с резким запахом алкоголя изо рта и </w:t>
      </w:r>
      <w:r w:rsidRPr="0036443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нарушенной координацией движения.</w:t>
      </w:r>
    </w:p>
    <w:p w:rsidR="00E45EED" w:rsidRPr="00364435" w:rsidP="00E45E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4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 судебном заседании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Хисамутдинов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С.И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  </w:t>
      </w:r>
      <w:r w:rsidRPr="003644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вину     признал.</w:t>
      </w:r>
    </w:p>
    <w:p w:rsidR="00E45EED" w:rsidRPr="00364435" w:rsidP="00E45E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4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Выслушав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Хисамутдинова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С.И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., </w:t>
      </w:r>
      <w:r w:rsidRPr="003644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364435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исследовав материалы дела, полагаю, что в его действиях содержится состав административного правонарушения, предусмотренного ст.20.21 КоАП  РФ,  то есть   появление на улицах в состоянии алкогольного  опьянения, оскорбляющем человеческое достоинство и общественную  нравственность.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64435">
        <w:rPr>
          <w:rFonts w:ascii="Times New Roman" w:eastAsia="Batang" w:hAnsi="Times New Roman" w:cs="Times New Roman"/>
          <w:sz w:val="28"/>
          <w:szCs w:val="28"/>
          <w:lang w:eastAsia="ru-RU"/>
        </w:rPr>
        <w:t>Н</w:t>
      </w:r>
      <w:r w:rsidRPr="003644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орма этой статьи направлена на защиту общественного порядка, общественной нравственности, на устранение опасности для жизни и здоровья людей, которые в состоянии опьянения создают реальную угрозу, как для самих себя, так и для окружающих </w:t>
      </w:r>
    </w:p>
    <w:p w:rsidR="00E45EED" w:rsidRPr="00364435" w:rsidP="00E45E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4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Вина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Хисамутдинова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С.И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  </w:t>
      </w:r>
      <w:r w:rsidRPr="003644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Pr="0036443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совершении указанного  правонарушения   подтверждается протоколом об административном правонарушении  № 2300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253</w:t>
      </w:r>
      <w:r w:rsidRPr="003644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 ст. 20.21 КоАП РФ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29 марта</w:t>
      </w:r>
      <w:r w:rsidRPr="003644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года (л.д.3),   актом     освидетельствования на состояние опьянени</w:t>
      </w:r>
      <w:r w:rsidRPr="00364435">
        <w:rPr>
          <w:rFonts w:ascii="Times New Roman" w:eastAsia="Times New Roman" w:hAnsi="Times New Roman" w:cs="Times New Roman"/>
          <w:sz w:val="28"/>
          <w:szCs w:val="28"/>
          <w:lang w:eastAsia="ru-RU"/>
        </w:rPr>
        <w:t>я(</w:t>
      </w:r>
      <w:r w:rsidRPr="00364435">
        <w:rPr>
          <w:rFonts w:ascii="Times New Roman" w:eastAsia="Times New Roman" w:hAnsi="Times New Roman" w:cs="Times New Roman"/>
          <w:sz w:val="28"/>
          <w:szCs w:val="28"/>
          <w:lang w:eastAsia="ru-RU"/>
        </w:rPr>
        <w:t>л.д.4</w:t>
      </w:r>
      <w:r w:rsidRPr="0036443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5-6</w:t>
      </w:r>
      <w:r w:rsidRPr="003644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объяснениями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C5951">
        <w:rPr>
          <w:rFonts w:ascii="Times New Roman" w:eastAsia="Times New Roman" w:hAnsi="Times New Roman" w:cs="Times New Roman"/>
          <w:sz w:val="28"/>
          <w:szCs w:val="28"/>
          <w:lang w:eastAsia="ru-RU"/>
        </w:rPr>
        <w:t>«сведения удалены»</w:t>
      </w:r>
      <w:r w:rsidRPr="003644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364435">
        <w:rPr>
          <w:rFonts w:ascii="Times New Roman" w:eastAsia="Times New Roman" w:hAnsi="Times New Roman" w:cs="Times New Roman"/>
          <w:sz w:val="28"/>
          <w:szCs w:val="28"/>
          <w:lang w:eastAsia="ru-RU"/>
        </w:rPr>
        <w:t>л.д.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8), рапортом </w:t>
      </w:r>
      <w:r w:rsidR="000C5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«сведения </w:t>
      </w:r>
      <w:r w:rsidR="000C5951">
        <w:rPr>
          <w:rFonts w:ascii="Times New Roman" w:eastAsia="Times New Roman" w:hAnsi="Times New Roman" w:cs="Times New Roman"/>
          <w:sz w:val="28"/>
          <w:szCs w:val="28"/>
          <w:lang w:eastAsia="ru-RU"/>
        </w:rPr>
        <w:t>удалены»</w:t>
      </w:r>
      <w:r w:rsidRPr="00364435">
        <w:rPr>
          <w:rFonts w:ascii="Times New Roman" w:eastAsia="Times New Roman" w:hAnsi="Times New Roman" w:cs="Times New Roman"/>
          <w:sz w:val="28"/>
          <w:szCs w:val="28"/>
          <w:lang w:eastAsia="ru-RU"/>
        </w:rPr>
        <w:t>л.д</w:t>
      </w:r>
      <w:r w:rsidRPr="003644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14,18</w:t>
      </w:r>
      <w:r w:rsidRPr="00364435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E45EED" w:rsidRPr="00364435" w:rsidP="00E45E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4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При назначении наказания суд учитывает характер совершенного административного правонарушения, личность виновного.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644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644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644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Обстоятельств,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смягчающих и </w:t>
      </w:r>
      <w:r w:rsidRPr="003644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отягчающих наказание не усматривается.     </w:t>
      </w:r>
    </w:p>
    <w:p w:rsidR="00E45EED" w:rsidRPr="00364435" w:rsidP="00E45EE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644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Руководствуясь ст.3.9, ст. 23.1, 29.9, 29.10 КоАП РФ,</w:t>
      </w:r>
    </w:p>
    <w:p w:rsidR="00E45EED" w:rsidRPr="00364435" w:rsidP="00E45EE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644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Pr="003644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с т а н о в и л:</w:t>
      </w:r>
    </w:p>
    <w:p w:rsidR="00E45EED" w:rsidRPr="00364435" w:rsidP="00E45E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4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Pr="003644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644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Хисамутдинова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0C59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C5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3644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признать виновным в совершении административного правонарушения, предусмотренного ст.20.21 КОАП РФ и   подвергнуть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штрафу в размере 1</w:t>
      </w:r>
      <w:r w:rsidRPr="0036443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364435">
        <w:rPr>
          <w:rFonts w:ascii="Times New Roman" w:eastAsia="Times New Roman" w:hAnsi="Times New Roman" w:cs="Times New Roman"/>
          <w:sz w:val="28"/>
          <w:szCs w:val="28"/>
          <w:lang w:eastAsia="ru-RU"/>
        </w:rPr>
        <w:t>0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 тысяча)</w:t>
      </w:r>
      <w:r w:rsidRPr="003644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</w:t>
      </w:r>
    </w:p>
    <w:p w:rsidR="00E45EED" w:rsidRPr="00364435" w:rsidP="00E45EED">
      <w:pPr>
        <w:tabs>
          <w:tab w:val="left" w:pos="37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4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3644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644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Административный штраф подлежит оплате не позднее 60 дней со дня вступления постановления в законную силу на счет получателя: 03100643000000011100 </w:t>
      </w:r>
      <w:r w:rsidRPr="0036443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</w:t>
      </w:r>
      <w:r w:rsidRPr="00364435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r w:rsidRPr="00364435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</w:t>
      </w:r>
      <w:r w:rsidRPr="003644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№40102810445370000079 </w:t>
      </w:r>
      <w:r w:rsidRPr="003644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 отделении НБ РТ </w:t>
      </w:r>
      <w:r w:rsidRPr="003644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Получатель-УФК по РТ (Министерство юстиции Республики Татарстан) КПП 165501001, ИНН 1654003139, БИК 019205400, УИН </w:t>
      </w:r>
      <w:r w:rsidRPr="00364435">
        <w:rPr>
          <w:rFonts w:ascii="Times New Roman" w:eastAsia="Times New Roman" w:hAnsi="Times New Roman" w:cs="Times New Roman"/>
          <w:sz w:val="28"/>
          <w:szCs w:val="28"/>
          <w:lang w:eastAsia="ru-RU"/>
        </w:rPr>
        <w:t>031869090000000002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7714315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644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КБК  73111601203010021140     ОКТМО 92701000001    </w:t>
      </w:r>
    </w:p>
    <w:p w:rsidR="00E45EED" w:rsidRPr="00364435" w:rsidP="00E45EE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644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Постановление может быть обжаловано в Дрожжановский районный суд РТ  через мирового судью в течение десяти суток.</w:t>
      </w:r>
    </w:p>
    <w:p w:rsidR="00E45EED" w:rsidRPr="00364435" w:rsidP="00E45EE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45EED" w:rsidRPr="00364435" w:rsidP="00E45EED">
      <w:pPr>
        <w:tabs>
          <w:tab w:val="left" w:pos="790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644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Мировой судь</w:t>
      </w:r>
      <w:r w:rsidRPr="003644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я–</w:t>
      </w:r>
      <w:r w:rsidRPr="003644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подпись.            Копия верна.</w:t>
      </w:r>
      <w:r w:rsidRPr="003644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</w:p>
    <w:p w:rsidR="00E45EED" w:rsidRPr="00364435" w:rsidP="00E45EE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644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Мировой судья:                                               З.Р. Яфизова</w:t>
      </w:r>
    </w:p>
    <w:p w:rsidR="00E45EED" w:rsidRPr="00364435" w:rsidP="00E45EE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9158F"/>
    <w:sectPr w:rsidSect="00E45EE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C18"/>
    <w:rsid w:val="000C5951"/>
    <w:rsid w:val="00364435"/>
    <w:rsid w:val="007B4C2D"/>
    <w:rsid w:val="0089158F"/>
    <w:rsid w:val="00A0056D"/>
    <w:rsid w:val="00B24C18"/>
    <w:rsid w:val="00D3297F"/>
    <w:rsid w:val="00D427EB"/>
    <w:rsid w:val="00E45EE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5E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45EE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