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5-64/1/2022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295D" w:rsidP="003529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14 февраля 2022 года                             село Старое Дрожжаное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295D" w:rsidP="0035295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4D45C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="004D45C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D45C6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5295D" w:rsidP="00352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14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D45C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оплатил    административный штраф в размере 500 рублей, назначенный  постановлением     инспектора  по ИАЗ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ЦАФАП ГИБДД МВД России по РТ №18810116210921680254 от 21 сентября 2021 г.  по ч.2 ст.12.9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КОАП РФ и вступившим в законную силу 15 октября  2021 г.  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Яруков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не явился,  судебное извещение возвращено с отметкой «отсутствие адресата». Судебное извещение направлялось по указанному </w:t>
      </w:r>
      <w:r>
        <w:rPr>
          <w:rFonts w:ascii="Times New Roman" w:hAnsi="Times New Roman"/>
          <w:bCs/>
          <w:sz w:val="28"/>
          <w:szCs w:val="28"/>
        </w:rPr>
        <w:t>Яруковым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А.А.при</w:t>
      </w:r>
      <w:r>
        <w:rPr>
          <w:rFonts w:ascii="Times New Roman" w:hAnsi="Times New Roman"/>
          <w:bCs/>
          <w:sz w:val="28"/>
          <w:szCs w:val="28"/>
        </w:rPr>
        <w:t xml:space="preserve"> составлении протокола об административном правонарушении, адресу.</w:t>
      </w:r>
      <w:r w:rsidRPr="00C04765">
        <w:rPr>
          <w:rFonts w:ascii="Times New Roman" w:hAnsi="Times New Roman"/>
          <w:sz w:val="28"/>
          <w:szCs w:val="28"/>
        </w:rPr>
        <w:t xml:space="preserve"> </w:t>
      </w:r>
      <w:r w:rsidRPr="00F37BD7">
        <w:rPr>
          <w:rFonts w:ascii="Times New Roman" w:hAnsi="Times New Roman"/>
          <w:sz w:val="28"/>
          <w:szCs w:val="28"/>
        </w:rPr>
        <w:t>С учетом позиции изложенной в разъяснениях п.6 Постановления Пленума Верховного суда РФ от 24 марта 2005 №5</w:t>
      </w:r>
      <w:r w:rsidRPr="00F37BD7">
        <w:rPr>
          <w:rFonts w:ascii="Times New Roman" w:hAnsi="Times New Roman"/>
          <w:sz w:val="28"/>
          <w:szCs w:val="28"/>
        </w:rPr>
        <w:t xml:space="preserve"> О</w:t>
      </w:r>
      <w:r w:rsidRPr="00F37BD7">
        <w:rPr>
          <w:rFonts w:ascii="Times New Roman" w:hAnsi="Times New Roman"/>
          <w:sz w:val="28"/>
          <w:szCs w:val="28"/>
        </w:rPr>
        <w:t xml:space="preserve"> некоторых вопросах, возникающих у судов при применении Кодекса Российской Федерации об ад</w:t>
      </w:r>
      <w:r>
        <w:rPr>
          <w:rFonts w:ascii="Times New Roman" w:hAnsi="Times New Roman"/>
          <w:sz w:val="28"/>
          <w:szCs w:val="28"/>
        </w:rPr>
        <w:t>министративных правонарушениях"</w:t>
      </w:r>
      <w:r w:rsidRPr="00F37BD7">
        <w:rPr>
          <w:rFonts w:ascii="Times New Roman" w:hAnsi="Times New Roman"/>
          <w:sz w:val="28"/>
          <w:szCs w:val="28"/>
        </w:rPr>
        <w:t xml:space="preserve">, считаю возможным рассмотреть дело в отсутствие  </w:t>
      </w:r>
      <w:r>
        <w:rPr>
          <w:rFonts w:ascii="Times New Roman" w:hAnsi="Times New Roman"/>
          <w:sz w:val="28"/>
          <w:szCs w:val="28"/>
        </w:rPr>
        <w:t>Ярукова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>
        <w:rPr>
          <w:rFonts w:ascii="Times New Roman" w:hAnsi="Times New Roman"/>
          <w:b/>
          <w:sz w:val="28"/>
          <w:szCs w:val="28"/>
        </w:rPr>
        <w:t xml:space="preserve">№   16 РТ 01686030 </w:t>
      </w:r>
      <w:r>
        <w:rPr>
          <w:rFonts w:ascii="Times New Roman" w:hAnsi="Times New Roman"/>
          <w:sz w:val="28"/>
          <w:szCs w:val="28"/>
        </w:rPr>
        <w:t xml:space="preserve">по ч.1 ст.20.25 КОАП РФ от   2 января 2022 (л.д.2), копией постановления от 21 сентября 2021   о назначении   штрафа в размере 500 руб. (л.д.4).При составлении протокола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Яруков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>. возражений не заявил.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35295D" w:rsidP="00352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Ярукова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4D45C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А</w:t>
      </w:r>
      <w:r w:rsidR="004D45C6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>0318690900000000026415610</w:t>
      </w:r>
    </w:p>
    <w:p w:rsidR="0035295D" w:rsidP="0035295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35295D" w:rsidP="00352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E"/>
    <w:rsid w:val="0035295D"/>
    <w:rsid w:val="0046099E"/>
    <w:rsid w:val="004D45C6"/>
    <w:rsid w:val="0089158F"/>
    <w:rsid w:val="00C04765"/>
    <w:rsid w:val="00D3297F"/>
    <w:rsid w:val="00D427EB"/>
    <w:rsid w:val="00F37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5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