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42A6" w:rsidP="000942A6">
      <w:pPr>
        <w:autoSpaceDE w:val="0"/>
        <w:autoSpaceDN w:val="0"/>
        <w:adjustRightInd w:val="0"/>
        <w:spacing w:after="0" w:line="240" w:lineRule="auto"/>
        <w:ind w:firstLine="540"/>
        <w:rPr>
          <w:rFonts w:ascii="Times New Roman" w:hAnsi="Times New Roman"/>
          <w:b/>
          <w:sz w:val="28"/>
          <w:szCs w:val="28"/>
        </w:rPr>
      </w:pPr>
      <w:r>
        <w:rPr>
          <w:rFonts w:ascii="Times New Roman" w:hAnsi="Times New Roman"/>
          <w:b/>
          <w:sz w:val="28"/>
          <w:szCs w:val="28"/>
        </w:rPr>
        <w:t xml:space="preserve">                                                          </w:t>
      </w:r>
      <w:r w:rsidRPr="00DB21CB">
        <w:rPr>
          <w:rFonts w:ascii="Times New Roman" w:hAnsi="Times New Roman"/>
          <w:sz w:val="28"/>
          <w:szCs w:val="28"/>
        </w:rPr>
        <w:t>У</w:t>
      </w:r>
      <w:r w:rsidRPr="00D33BD2">
        <w:rPr>
          <w:rFonts w:ascii="Times New Roman" w:hAnsi="Times New Roman"/>
          <w:color w:val="595959"/>
          <w:sz w:val="28"/>
          <w:szCs w:val="28"/>
        </w:rPr>
        <w:t>ИД: 16MS0152-01-2021-00</w:t>
      </w:r>
      <w:r>
        <w:rPr>
          <w:rFonts w:ascii="Times New Roman" w:hAnsi="Times New Roman"/>
          <w:color w:val="595959"/>
          <w:sz w:val="28"/>
          <w:szCs w:val="28"/>
        </w:rPr>
        <w:t>0025</w:t>
      </w:r>
      <w:r w:rsidRPr="00D33BD2">
        <w:rPr>
          <w:rFonts w:ascii="Times New Roman" w:hAnsi="Times New Roman"/>
          <w:color w:val="595959"/>
          <w:sz w:val="28"/>
          <w:szCs w:val="28"/>
        </w:rPr>
        <w:t>-</w:t>
      </w:r>
      <w:r>
        <w:rPr>
          <w:rFonts w:ascii="Times New Roman" w:hAnsi="Times New Roman"/>
          <w:color w:val="595959"/>
          <w:sz w:val="28"/>
          <w:szCs w:val="28"/>
        </w:rPr>
        <w:t>80</w:t>
      </w:r>
    </w:p>
    <w:p w:rsidR="000942A6" w:rsidP="000942A6">
      <w:pPr>
        <w:autoSpaceDE w:val="0"/>
        <w:autoSpaceDN w:val="0"/>
        <w:adjustRightInd w:val="0"/>
        <w:spacing w:after="0" w:line="240" w:lineRule="auto"/>
        <w:ind w:firstLine="540"/>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П О С Т А Н О В Л Е Н И Е</w:t>
      </w:r>
      <w:r>
        <w:rPr>
          <w:rFonts w:ascii="Times New Roman" w:hAnsi="Times New Roman"/>
          <w:sz w:val="28"/>
          <w:szCs w:val="28"/>
        </w:rPr>
        <w:t xml:space="preserve">         дело № 5-55/1/2022</w:t>
      </w:r>
    </w:p>
    <w:p w:rsidR="000942A6" w:rsidP="000942A6">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    8 февраля 2022 года                                         село </w:t>
      </w:r>
      <w:r>
        <w:rPr>
          <w:rFonts w:ascii="Times New Roman" w:hAnsi="Times New Roman"/>
          <w:sz w:val="28"/>
          <w:szCs w:val="28"/>
        </w:rPr>
        <w:t>СтароеДрожжаное</w:t>
      </w:r>
    </w:p>
    <w:p w:rsidR="000942A6" w:rsidRPr="00D64DED" w:rsidP="000942A6">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Мировой  судья   судебного   участка  №  1    по Дрожжановскому судебному району Республики  Татарстан  Яфизова З.Р. рассмотрев</w:t>
      </w:r>
      <w:r>
        <w:rPr>
          <w:rFonts w:ascii="Times New Roman" w:hAnsi="Times New Roman"/>
          <w:sz w:val="28"/>
          <w:szCs w:val="28"/>
        </w:rPr>
        <w:t xml:space="preserve"> в судебном заседании дело об административном правонарушении по ч.3 ст.15.15.6  КоАП РФ в отношении  Сабитовой </w:t>
      </w:r>
      <w:r>
        <w:rPr>
          <w:rFonts w:ascii="Times New Roman" w:hAnsi="Times New Roman"/>
          <w:sz w:val="28"/>
          <w:szCs w:val="28"/>
        </w:rPr>
        <w:t>А</w:t>
      </w:r>
      <w:r w:rsidR="00400B17">
        <w:rPr>
          <w:rFonts w:ascii="Times New Roman" w:hAnsi="Times New Roman"/>
          <w:sz w:val="28"/>
          <w:szCs w:val="28"/>
        </w:rPr>
        <w:t>.</w:t>
      </w:r>
      <w:r>
        <w:rPr>
          <w:rFonts w:ascii="Times New Roman" w:hAnsi="Times New Roman"/>
          <w:sz w:val="28"/>
          <w:szCs w:val="28"/>
        </w:rPr>
        <w:t>А</w:t>
      </w:r>
      <w:r w:rsidR="00400B17">
        <w:rPr>
          <w:rFonts w:ascii="Times New Roman" w:hAnsi="Times New Roman"/>
          <w:sz w:val="28"/>
          <w:szCs w:val="28"/>
        </w:rPr>
        <w:t>.</w:t>
      </w:r>
      <w:r>
        <w:rPr>
          <w:rFonts w:ascii="Times New Roman" w:hAnsi="Times New Roman"/>
          <w:sz w:val="28"/>
          <w:szCs w:val="28"/>
        </w:rPr>
        <w:t xml:space="preserve">,  </w:t>
      </w:r>
      <w:r w:rsidR="00400B17">
        <w:rPr>
          <w:rFonts w:ascii="Times New Roman" w:hAnsi="Times New Roman"/>
          <w:sz w:val="28"/>
          <w:szCs w:val="28"/>
        </w:rPr>
        <w:t>«сведения удалены»</w:t>
      </w:r>
    </w:p>
    <w:p w:rsidR="000942A6" w:rsidP="000942A6">
      <w:pPr>
        <w:spacing w:after="0" w:line="240" w:lineRule="auto"/>
        <w:jc w:val="center"/>
        <w:rPr>
          <w:rFonts w:ascii="Times New Roman" w:hAnsi="Times New Roman"/>
          <w:b/>
          <w:sz w:val="28"/>
          <w:szCs w:val="28"/>
        </w:rPr>
      </w:pPr>
      <w:r>
        <w:rPr>
          <w:rFonts w:ascii="Times New Roman" w:hAnsi="Times New Roman"/>
          <w:b/>
          <w:sz w:val="28"/>
          <w:szCs w:val="28"/>
        </w:rPr>
        <w:t xml:space="preserve">у с т а н о в и </w:t>
      </w:r>
      <w:r>
        <w:rPr>
          <w:rFonts w:ascii="Times New Roman" w:hAnsi="Times New Roman"/>
          <w:b/>
          <w:sz w:val="28"/>
          <w:szCs w:val="28"/>
        </w:rPr>
        <w:t>л</w:t>
      </w:r>
      <w:r>
        <w:rPr>
          <w:rFonts w:ascii="Times New Roman" w:hAnsi="Times New Roman"/>
          <w:b/>
          <w:sz w:val="28"/>
          <w:szCs w:val="28"/>
        </w:rPr>
        <w:t>:</w:t>
      </w:r>
    </w:p>
    <w:p w:rsidR="000942A6" w:rsidP="000942A6">
      <w:pPr>
        <w:spacing w:after="0" w:line="240" w:lineRule="auto"/>
        <w:jc w:val="both"/>
        <w:rPr>
          <w:rFonts w:ascii="Times New Roman" w:hAnsi="Times New Roman"/>
          <w:sz w:val="28"/>
          <w:szCs w:val="28"/>
        </w:rPr>
      </w:pPr>
      <w:r>
        <w:rPr>
          <w:rFonts w:ascii="Times New Roman" w:hAnsi="Times New Roman"/>
          <w:bCs/>
          <w:sz w:val="28"/>
          <w:szCs w:val="28"/>
        </w:rPr>
        <w:t xml:space="preserve">     15 февраля 2021 года    Сабитова </w:t>
      </w:r>
      <w:r>
        <w:rPr>
          <w:rFonts w:ascii="Times New Roman" w:hAnsi="Times New Roman"/>
          <w:bCs/>
          <w:sz w:val="28"/>
          <w:szCs w:val="28"/>
        </w:rPr>
        <w:t>А.А</w:t>
      </w:r>
      <w:r>
        <w:rPr>
          <w:rFonts w:ascii="Times New Roman" w:hAnsi="Times New Roman"/>
          <w:bCs/>
          <w:sz w:val="28"/>
          <w:szCs w:val="28"/>
        </w:rPr>
        <w:t xml:space="preserve">. </w:t>
      </w:r>
      <w:r w:rsidR="00400B17">
        <w:rPr>
          <w:rFonts w:ascii="Times New Roman" w:hAnsi="Times New Roman"/>
          <w:sz w:val="28"/>
          <w:szCs w:val="28"/>
        </w:rPr>
        <w:t>«сведения удалены»</w:t>
      </w:r>
      <w:r w:rsidRPr="00A5306B">
        <w:rPr>
          <w:rFonts w:ascii="Times New Roman" w:hAnsi="Times New Roman"/>
          <w:sz w:val="28"/>
          <w:szCs w:val="28"/>
        </w:rPr>
        <w:t xml:space="preserve">, </w:t>
      </w:r>
      <w:r>
        <w:rPr>
          <w:rFonts w:ascii="Times New Roman" w:hAnsi="Times New Roman"/>
          <w:sz w:val="28"/>
          <w:szCs w:val="28"/>
        </w:rPr>
        <w:t xml:space="preserve">составила и сдала в Министерство труда, занятости и социальной защиты Республики Татарстан бюджетную отчетность, включающую Баланс за 2020 год и справку о наличии  имущества и обязательства на </w:t>
      </w:r>
      <w:r>
        <w:rPr>
          <w:rFonts w:ascii="Times New Roman" w:hAnsi="Times New Roman"/>
          <w:sz w:val="28"/>
          <w:szCs w:val="28"/>
        </w:rPr>
        <w:t>забалансовых</w:t>
      </w:r>
      <w:r>
        <w:rPr>
          <w:rFonts w:ascii="Times New Roman" w:hAnsi="Times New Roman"/>
          <w:sz w:val="28"/>
          <w:szCs w:val="28"/>
        </w:rPr>
        <w:t xml:space="preserve"> счетах на 1 января 2020 года (форма № 0503139 ОКУД)</w:t>
      </w:r>
      <w:r>
        <w:rPr>
          <w:rFonts w:ascii="Times New Roman" w:hAnsi="Times New Roman"/>
          <w:sz w:val="28"/>
          <w:szCs w:val="28"/>
        </w:rPr>
        <w:t>,с</w:t>
      </w:r>
      <w:r>
        <w:rPr>
          <w:rFonts w:ascii="Times New Roman" w:hAnsi="Times New Roman"/>
          <w:sz w:val="28"/>
          <w:szCs w:val="28"/>
        </w:rPr>
        <w:t xml:space="preserve">одержащую значительное искажение показателей бюджетной отчетности, выраженное  в денежном измерении, которое привело  к искажению  информации об нематериальных активах на общую сумму 322.3 </w:t>
      </w:r>
      <w:r>
        <w:rPr>
          <w:rFonts w:ascii="Times New Roman" w:hAnsi="Times New Roman"/>
          <w:sz w:val="28"/>
          <w:szCs w:val="28"/>
        </w:rPr>
        <w:t>тыс</w:t>
      </w:r>
      <w:r>
        <w:rPr>
          <w:rFonts w:ascii="Times New Roman" w:hAnsi="Times New Roman"/>
          <w:sz w:val="28"/>
          <w:szCs w:val="28"/>
        </w:rPr>
        <w:t>.р</w:t>
      </w:r>
      <w:r>
        <w:rPr>
          <w:rFonts w:ascii="Times New Roman" w:hAnsi="Times New Roman"/>
          <w:sz w:val="28"/>
          <w:szCs w:val="28"/>
        </w:rPr>
        <w:t>ублей</w:t>
      </w:r>
      <w:r>
        <w:rPr>
          <w:rFonts w:ascii="Times New Roman" w:hAnsi="Times New Roman"/>
          <w:sz w:val="28"/>
          <w:szCs w:val="28"/>
        </w:rPr>
        <w:t xml:space="preserve"> (не менее чем на 1 процент, но не более чем на 10 процентов и на сумму, превышающую сто тысяч рублей, но не превышающую одного миллиона рублей),вследствие </w:t>
      </w:r>
      <w:r>
        <w:rPr>
          <w:rFonts w:ascii="Times New Roman" w:hAnsi="Times New Roman"/>
          <w:sz w:val="28"/>
          <w:szCs w:val="28"/>
        </w:rPr>
        <w:t>неотражения</w:t>
      </w:r>
      <w:r>
        <w:rPr>
          <w:rFonts w:ascii="Times New Roman" w:hAnsi="Times New Roman"/>
          <w:sz w:val="28"/>
          <w:szCs w:val="28"/>
        </w:rPr>
        <w:t xml:space="preserve"> на счете 10 «Обеспечение исполнения обязательств» (код строки 193) стоимости банковских гарантий на общую сумму 76,7 </w:t>
      </w:r>
      <w:r>
        <w:rPr>
          <w:rFonts w:ascii="Times New Roman" w:hAnsi="Times New Roman"/>
          <w:sz w:val="28"/>
          <w:szCs w:val="28"/>
        </w:rPr>
        <w:t>тыс.рублей</w:t>
      </w:r>
      <w:r>
        <w:rPr>
          <w:rFonts w:ascii="Times New Roman" w:hAnsi="Times New Roman"/>
          <w:sz w:val="28"/>
          <w:szCs w:val="28"/>
        </w:rPr>
        <w:t xml:space="preserve">; и на </w:t>
      </w:r>
      <w:r>
        <w:rPr>
          <w:rFonts w:ascii="Times New Roman" w:hAnsi="Times New Roman"/>
          <w:sz w:val="28"/>
          <w:szCs w:val="28"/>
        </w:rPr>
        <w:t>забалансовом</w:t>
      </w:r>
      <w:r>
        <w:rPr>
          <w:rFonts w:ascii="Times New Roman" w:hAnsi="Times New Roman"/>
          <w:sz w:val="28"/>
          <w:szCs w:val="28"/>
        </w:rPr>
        <w:t xml:space="preserve"> счете 26 «Имущество, переданное в безвозмездное пользование»  (код строки 260) стоимости части здания, переданного в  безвозмездное пользование  в </w:t>
      </w:r>
      <w:r>
        <w:rPr>
          <w:rFonts w:ascii="Times New Roman" w:hAnsi="Times New Roman"/>
          <w:sz w:val="28"/>
          <w:szCs w:val="28"/>
        </w:rPr>
        <w:t>сумме245,6</w:t>
      </w:r>
      <w:r>
        <w:rPr>
          <w:rFonts w:ascii="Times New Roman" w:hAnsi="Times New Roman"/>
          <w:sz w:val="28"/>
          <w:szCs w:val="28"/>
        </w:rPr>
        <w:t xml:space="preserve"> </w:t>
      </w:r>
      <w:r>
        <w:rPr>
          <w:rFonts w:ascii="Times New Roman" w:hAnsi="Times New Roman"/>
          <w:sz w:val="28"/>
          <w:szCs w:val="28"/>
        </w:rPr>
        <w:t>тыс</w:t>
      </w:r>
      <w:r>
        <w:rPr>
          <w:rFonts w:ascii="Times New Roman" w:hAnsi="Times New Roman"/>
          <w:sz w:val="28"/>
          <w:szCs w:val="28"/>
        </w:rPr>
        <w:t>.р</w:t>
      </w:r>
      <w:r>
        <w:rPr>
          <w:rFonts w:ascii="Times New Roman" w:hAnsi="Times New Roman"/>
          <w:sz w:val="28"/>
          <w:szCs w:val="28"/>
        </w:rPr>
        <w:t>ублей</w:t>
      </w:r>
      <w:r>
        <w:rPr>
          <w:rFonts w:ascii="Times New Roman" w:hAnsi="Times New Roman"/>
          <w:sz w:val="28"/>
          <w:szCs w:val="28"/>
        </w:rPr>
        <w:t>, что является нарушением требований к бухгалтерскому учету, в том, числе к бухгалтерской (финансовой) отчетности, установленных ч. 1 ст.13 Федерального закона от 6.12.2011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№157 н</w:t>
      </w:r>
      <w:r>
        <w:rPr>
          <w:rFonts w:ascii="Times New Roman" w:hAnsi="Times New Roman"/>
          <w:sz w:val="28"/>
          <w:szCs w:val="28"/>
        </w:rPr>
        <w:t>..</w:t>
      </w:r>
    </w:p>
    <w:p w:rsidR="000942A6" w:rsidRPr="000261C3" w:rsidP="000942A6">
      <w:pPr>
        <w:spacing w:after="0" w:line="240" w:lineRule="auto"/>
        <w:jc w:val="both"/>
        <w:rPr>
          <w:rFonts w:ascii="Times New Roman" w:hAnsi="Times New Roman"/>
        </w:rPr>
      </w:pPr>
      <w:r>
        <w:rPr>
          <w:rFonts w:ascii="Times New Roman" w:hAnsi="Times New Roman"/>
          <w:sz w:val="28"/>
          <w:szCs w:val="28"/>
        </w:rPr>
        <w:t xml:space="preserve">       В  судебном заседании </w:t>
      </w:r>
      <w:r>
        <w:rPr>
          <w:rFonts w:ascii="Times New Roman" w:hAnsi="Times New Roman"/>
          <w:bCs/>
          <w:sz w:val="28"/>
          <w:szCs w:val="28"/>
        </w:rPr>
        <w:t xml:space="preserve">    Сабитова </w:t>
      </w:r>
      <w:r>
        <w:rPr>
          <w:rFonts w:ascii="Times New Roman" w:hAnsi="Times New Roman"/>
          <w:bCs/>
          <w:sz w:val="28"/>
          <w:szCs w:val="28"/>
        </w:rPr>
        <w:t>А.А</w:t>
      </w:r>
      <w:r>
        <w:rPr>
          <w:rFonts w:ascii="Times New Roman" w:hAnsi="Times New Roman"/>
          <w:bCs/>
          <w:sz w:val="28"/>
          <w:szCs w:val="28"/>
        </w:rPr>
        <w:t xml:space="preserve">. </w:t>
      </w:r>
      <w:r>
        <w:rPr>
          <w:rFonts w:ascii="Times New Roman" w:hAnsi="Times New Roman"/>
          <w:sz w:val="28"/>
          <w:szCs w:val="28"/>
        </w:rPr>
        <w:t xml:space="preserve">  вину признала.</w:t>
      </w:r>
    </w:p>
    <w:p w:rsidR="000942A6" w:rsidP="000942A6">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hAnsi="Times New Roman"/>
          <w:bCs/>
          <w:sz w:val="28"/>
          <w:szCs w:val="28"/>
        </w:rPr>
        <w:t xml:space="preserve">       </w:t>
      </w:r>
      <w:r w:rsidRPr="0084749B">
        <w:rPr>
          <w:rFonts w:ascii="Times New Roman" w:hAnsi="Times New Roman"/>
          <w:bCs/>
          <w:sz w:val="28"/>
          <w:szCs w:val="28"/>
        </w:rPr>
        <w:t>Исследовав материалы д</w:t>
      </w:r>
      <w:r>
        <w:rPr>
          <w:rFonts w:ascii="Times New Roman" w:hAnsi="Times New Roman"/>
          <w:bCs/>
          <w:sz w:val="28"/>
          <w:szCs w:val="28"/>
        </w:rPr>
        <w:t xml:space="preserve">ела, полагаю, что в действиях  Сабитовой </w:t>
      </w:r>
      <w:r>
        <w:rPr>
          <w:rFonts w:ascii="Times New Roman" w:hAnsi="Times New Roman"/>
          <w:bCs/>
          <w:sz w:val="28"/>
          <w:szCs w:val="28"/>
        </w:rPr>
        <w:t>А.А</w:t>
      </w:r>
      <w:r>
        <w:rPr>
          <w:rFonts w:ascii="Times New Roman" w:hAnsi="Times New Roman"/>
          <w:bCs/>
          <w:sz w:val="28"/>
          <w:szCs w:val="28"/>
        </w:rPr>
        <w:t xml:space="preserve">.   содержится состав </w:t>
      </w:r>
      <w:r w:rsidRPr="0084749B">
        <w:rPr>
          <w:rFonts w:ascii="Times New Roman" w:hAnsi="Times New Roman"/>
          <w:bCs/>
          <w:sz w:val="28"/>
          <w:szCs w:val="28"/>
        </w:rPr>
        <w:t>административного право</w:t>
      </w:r>
      <w:r>
        <w:rPr>
          <w:rFonts w:ascii="Times New Roman" w:hAnsi="Times New Roman"/>
          <w:bCs/>
          <w:sz w:val="28"/>
          <w:szCs w:val="28"/>
        </w:rPr>
        <w:t xml:space="preserve">нарушения, предусмотренного  ч.3 </w:t>
      </w:r>
      <w:r>
        <w:rPr>
          <w:rFonts w:ascii="Times New Roman" w:hAnsi="Times New Roman"/>
          <w:sz w:val="28"/>
          <w:szCs w:val="28"/>
        </w:rPr>
        <w:t>ст. 15.15.6</w:t>
      </w:r>
      <w:r w:rsidRPr="0084749B">
        <w:rPr>
          <w:rFonts w:ascii="Times New Roman" w:hAnsi="Times New Roman"/>
          <w:sz w:val="28"/>
          <w:szCs w:val="28"/>
        </w:rPr>
        <w:t xml:space="preserve"> КоАП  РФ </w:t>
      </w:r>
      <w:r w:rsidRPr="00B17FFA">
        <w:rPr>
          <w:rFonts w:ascii="Times New Roman" w:hAnsi="Times New Roman"/>
          <w:sz w:val="28"/>
          <w:szCs w:val="28"/>
        </w:rPr>
        <w:t xml:space="preserve">- </w:t>
      </w:r>
      <w:r>
        <w:rPr>
          <w:rFonts w:ascii="Times New Roman" w:eastAsia="Calibri" w:hAnsi="Times New Roman"/>
          <w:sz w:val="28"/>
          <w:szCs w:val="28"/>
          <w:lang w:eastAsia="en-US"/>
        </w:rPr>
        <w:t>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p w:rsidR="000942A6" w:rsidRPr="00B17FFA" w:rsidP="000942A6">
      <w:pPr>
        <w:autoSpaceDE w:val="0"/>
        <w:autoSpaceDN w:val="0"/>
        <w:adjustRightInd w:val="0"/>
        <w:spacing w:after="0" w:line="240" w:lineRule="auto"/>
        <w:ind w:firstLine="540"/>
        <w:jc w:val="both"/>
        <w:rPr>
          <w:rFonts w:ascii="Times New Roman" w:eastAsia="Calibri" w:hAnsi="Times New Roman"/>
          <w:sz w:val="28"/>
          <w:szCs w:val="28"/>
          <w:lang w:eastAsia="en-US"/>
        </w:rPr>
      </w:pPr>
      <w:r w:rsidRPr="00B17FFA">
        <w:rPr>
          <w:rFonts w:ascii="Times New Roman" w:eastAsia="Calibri" w:hAnsi="Times New Roman"/>
          <w:sz w:val="28"/>
          <w:szCs w:val="28"/>
          <w:lang w:eastAsia="en-US"/>
        </w:rPr>
        <w:t>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r>
        <w:rPr>
          <w:rFonts w:ascii="Times New Roman" w:eastAsia="Calibri" w:hAnsi="Times New Roman"/>
          <w:sz w:val="28"/>
          <w:szCs w:val="28"/>
          <w:lang w:eastAsia="en-US"/>
        </w:rPr>
        <w:t xml:space="preserve"> </w:t>
      </w:r>
      <w:r w:rsidRPr="00B17FFA">
        <w:rPr>
          <w:rFonts w:ascii="Times New Roman" w:eastAsia="Calibri" w:hAnsi="Times New Roman"/>
          <w:sz w:val="28"/>
          <w:szCs w:val="28"/>
          <w:lang w:eastAsia="en-US"/>
        </w:rPr>
        <w:t>не менее чем на 1 процент, но не более чем на 10 процентов и на сумму, превышающую</w:t>
      </w:r>
      <w:r w:rsidRPr="00B17FFA">
        <w:rPr>
          <w:rFonts w:ascii="Times New Roman" w:eastAsia="Calibri" w:hAnsi="Times New Roman"/>
          <w:sz w:val="28"/>
          <w:szCs w:val="28"/>
          <w:lang w:eastAsia="en-US"/>
        </w:rPr>
        <w:t xml:space="preserve"> сто тысяч рублей, но не </w:t>
      </w:r>
      <w:r w:rsidRPr="00B17FFA">
        <w:rPr>
          <w:rFonts w:ascii="Times New Roman" w:eastAsia="Calibri" w:hAnsi="Times New Roman"/>
          <w:sz w:val="28"/>
          <w:szCs w:val="28"/>
          <w:lang w:eastAsia="en-US"/>
        </w:rPr>
        <w:t>превышающую</w:t>
      </w:r>
      <w:r w:rsidRPr="00B17FFA">
        <w:rPr>
          <w:rFonts w:ascii="Times New Roman" w:eastAsia="Calibri" w:hAnsi="Times New Roman"/>
          <w:sz w:val="28"/>
          <w:szCs w:val="28"/>
          <w:lang w:eastAsia="en-US"/>
        </w:rPr>
        <w:t xml:space="preserve"> одного миллиона рублей.</w:t>
      </w:r>
    </w:p>
    <w:p w:rsidR="000942A6" w:rsidP="000942A6">
      <w:pPr>
        <w:autoSpaceDE w:val="0"/>
        <w:autoSpaceDN w:val="0"/>
        <w:adjustRightInd w:val="0"/>
        <w:spacing w:after="0" w:line="240" w:lineRule="auto"/>
        <w:ind w:firstLine="540"/>
        <w:jc w:val="both"/>
        <w:rPr>
          <w:rFonts w:ascii="Times New Roman" w:hAnsi="Times New Roman"/>
          <w:sz w:val="28"/>
          <w:szCs w:val="28"/>
        </w:rPr>
      </w:pPr>
      <w:r w:rsidRPr="000D10EE">
        <w:rPr>
          <w:rFonts w:ascii="Times New Roman" w:hAnsi="Times New Roman"/>
          <w:sz w:val="28"/>
          <w:szCs w:val="28"/>
        </w:rPr>
        <w:t xml:space="preserve">В соответствии с ч.1 ст.13 ФЗ «О бухгалтерском учете» </w:t>
      </w:r>
      <w:r w:rsidRPr="000D10EE">
        <w:rPr>
          <w:rFonts w:ascii="Times New Roman" w:hAnsi="Times New Roman"/>
          <w:color w:val="22272F"/>
          <w:sz w:val="28"/>
          <w:szCs w:val="28"/>
          <w:shd w:val="clear" w:color="auto" w:fill="FFFFFF"/>
        </w:rPr>
        <w:t>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942A6" w:rsidP="000942A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Вина</w:t>
      </w:r>
      <w:r>
        <w:rPr>
          <w:rFonts w:ascii="Times New Roman" w:hAnsi="Times New Roman"/>
          <w:bCs/>
          <w:sz w:val="28"/>
          <w:szCs w:val="28"/>
        </w:rPr>
        <w:t xml:space="preserve"> Сабитовой </w:t>
      </w:r>
      <w:r>
        <w:rPr>
          <w:rFonts w:ascii="Times New Roman" w:hAnsi="Times New Roman"/>
          <w:bCs/>
          <w:sz w:val="28"/>
          <w:szCs w:val="28"/>
        </w:rPr>
        <w:t>А.А</w:t>
      </w:r>
      <w:r>
        <w:rPr>
          <w:rFonts w:ascii="Times New Roman" w:hAnsi="Times New Roman"/>
          <w:bCs/>
          <w:sz w:val="28"/>
          <w:szCs w:val="28"/>
        </w:rPr>
        <w:t xml:space="preserve">. </w:t>
      </w:r>
      <w:r w:rsidRPr="005065C9">
        <w:rPr>
          <w:rFonts w:ascii="Times New Roman" w:hAnsi="Times New Roman"/>
          <w:sz w:val="28"/>
          <w:szCs w:val="28"/>
        </w:rPr>
        <w:t>подтверждается протоколом об админ</w:t>
      </w:r>
      <w:r>
        <w:rPr>
          <w:rFonts w:ascii="Times New Roman" w:hAnsi="Times New Roman"/>
          <w:sz w:val="28"/>
          <w:szCs w:val="28"/>
        </w:rPr>
        <w:t>истративном правонарушении  по ч.3 ст.15.15.6</w:t>
      </w:r>
      <w:r w:rsidRPr="005065C9">
        <w:rPr>
          <w:rFonts w:ascii="Times New Roman" w:hAnsi="Times New Roman"/>
          <w:sz w:val="28"/>
          <w:szCs w:val="28"/>
        </w:rPr>
        <w:t xml:space="preserve"> КОАП РФ от    </w:t>
      </w:r>
      <w:r>
        <w:rPr>
          <w:rFonts w:ascii="Times New Roman" w:hAnsi="Times New Roman"/>
          <w:sz w:val="28"/>
          <w:szCs w:val="28"/>
        </w:rPr>
        <w:t xml:space="preserve">21декабря 2021 г </w:t>
      </w:r>
      <w:r>
        <w:rPr>
          <w:rFonts w:ascii="Times New Roman" w:hAnsi="Times New Roman"/>
          <w:sz w:val="28"/>
          <w:szCs w:val="28"/>
        </w:rPr>
        <w:t>МИА</w:t>
      </w:r>
      <w:r>
        <w:rPr>
          <w:rFonts w:ascii="Times New Roman" w:hAnsi="Times New Roman"/>
          <w:sz w:val="28"/>
          <w:szCs w:val="28"/>
        </w:rPr>
        <w:t xml:space="preserve"> №0009/21 (л.д. 1</w:t>
      </w:r>
      <w:r w:rsidRPr="005065C9">
        <w:rPr>
          <w:rFonts w:ascii="Times New Roman" w:hAnsi="Times New Roman"/>
          <w:sz w:val="28"/>
          <w:szCs w:val="28"/>
        </w:rPr>
        <w:t xml:space="preserve">), </w:t>
      </w:r>
      <w:r>
        <w:rPr>
          <w:rFonts w:ascii="Times New Roman" w:hAnsi="Times New Roman"/>
          <w:sz w:val="28"/>
          <w:szCs w:val="28"/>
        </w:rPr>
        <w:t>выдержкой из акта проверки без номера от 21 декабря 2021   г. (л.д.2-11), копиями банковских гарантий от 10 декабря 2020 г.  (л.д. 25-26,29-30,,31-32),   копией банковской гарантии от 9 декабря 2020 г.  (л</w:t>
      </w:r>
      <w:r>
        <w:rPr>
          <w:rFonts w:ascii="Times New Roman" w:hAnsi="Times New Roman"/>
          <w:sz w:val="28"/>
          <w:szCs w:val="28"/>
        </w:rPr>
        <w:t xml:space="preserve">.д. 27-28),    копией договора безвозмездной аренды №001/1 от 20 сентября 2014 г. (л.д.33-34), копией должностной инструкции главного бухгалтера (л.д.14-22).При назначении наказания суд учитывает характер совершенного административного правонарушения. </w:t>
      </w:r>
      <w:r>
        <w:rPr>
          <w:rFonts w:ascii="Times New Roman" w:hAnsi="Times New Roman"/>
          <w:bCs/>
          <w:sz w:val="28"/>
          <w:szCs w:val="28"/>
        </w:rPr>
        <w:t xml:space="preserve">Сабитова </w:t>
      </w:r>
      <w:r>
        <w:rPr>
          <w:rFonts w:ascii="Times New Roman" w:hAnsi="Times New Roman"/>
          <w:bCs/>
          <w:sz w:val="28"/>
          <w:szCs w:val="28"/>
        </w:rPr>
        <w:t>А.А</w:t>
      </w:r>
      <w:r>
        <w:rPr>
          <w:rFonts w:ascii="Times New Roman" w:hAnsi="Times New Roman"/>
          <w:bCs/>
          <w:sz w:val="28"/>
          <w:szCs w:val="28"/>
        </w:rPr>
        <w:t xml:space="preserve">. </w:t>
      </w:r>
      <w:r>
        <w:rPr>
          <w:rFonts w:ascii="Times New Roman" w:hAnsi="Times New Roman"/>
          <w:sz w:val="28"/>
          <w:szCs w:val="28"/>
        </w:rPr>
        <w:t>ранее к административной ответственности не привлекалась,  вину признала,  данные обстоятельства признаются   смягчающими наказание. Обстоятельств     отягчающих наказание суд не усматривает.</w:t>
      </w:r>
    </w:p>
    <w:p w:rsidR="000942A6" w:rsidP="000942A6">
      <w:pPr>
        <w:spacing w:after="0" w:line="240" w:lineRule="auto"/>
        <w:jc w:val="both"/>
        <w:rPr>
          <w:rFonts w:ascii="Times New Roman" w:hAnsi="Times New Roman"/>
          <w:b/>
          <w:sz w:val="28"/>
          <w:szCs w:val="28"/>
        </w:rPr>
      </w:pPr>
      <w:r>
        <w:rPr>
          <w:rFonts w:ascii="Times New Roman" w:hAnsi="Times New Roman"/>
          <w:sz w:val="28"/>
          <w:szCs w:val="28"/>
        </w:rPr>
        <w:t xml:space="preserve">        Руководствуясь ст. 23.1, 29.9, 29.10 КоАП  РФ,</w:t>
      </w:r>
    </w:p>
    <w:p w:rsidR="000942A6" w:rsidP="000942A6">
      <w:pPr>
        <w:spacing w:after="0" w:line="240" w:lineRule="auto"/>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rPr>
        <w:t xml:space="preserve"> о с т а н о в и л:</w:t>
      </w:r>
    </w:p>
    <w:p w:rsidR="000942A6" w:rsidP="000942A6">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Сабитову</w:t>
      </w:r>
      <w:r>
        <w:rPr>
          <w:rFonts w:ascii="Times New Roman" w:hAnsi="Times New Roman"/>
          <w:sz w:val="28"/>
          <w:szCs w:val="28"/>
        </w:rPr>
        <w:t xml:space="preserve"> </w:t>
      </w:r>
      <w:r>
        <w:rPr>
          <w:rFonts w:ascii="Times New Roman" w:hAnsi="Times New Roman"/>
          <w:sz w:val="28"/>
          <w:szCs w:val="28"/>
        </w:rPr>
        <w:t>А</w:t>
      </w:r>
      <w:r w:rsidR="00400B17">
        <w:rPr>
          <w:rFonts w:ascii="Times New Roman" w:hAnsi="Times New Roman"/>
          <w:sz w:val="28"/>
          <w:szCs w:val="28"/>
        </w:rPr>
        <w:t>.</w:t>
      </w:r>
      <w:r>
        <w:rPr>
          <w:rFonts w:ascii="Times New Roman" w:hAnsi="Times New Roman"/>
          <w:sz w:val="28"/>
          <w:szCs w:val="28"/>
        </w:rPr>
        <w:t>А</w:t>
      </w:r>
      <w:r w:rsidR="00400B17">
        <w:rPr>
          <w:rFonts w:ascii="Times New Roman" w:hAnsi="Times New Roman"/>
          <w:sz w:val="28"/>
          <w:szCs w:val="28"/>
        </w:rPr>
        <w:t>.</w:t>
      </w:r>
      <w:r>
        <w:rPr>
          <w:rFonts w:ascii="Times New Roman" w:hAnsi="Times New Roman"/>
          <w:sz w:val="28"/>
          <w:szCs w:val="28"/>
        </w:rPr>
        <w:t xml:space="preserve"> признать виновной в совершении правонарушения, предусмотренного   ч.3 ст.15.15.6 КОАП РФ  подвергнуть административному штрафу в размере 5000(пяти тысяч) руб.</w:t>
      </w:r>
    </w:p>
    <w:p w:rsidR="000942A6" w:rsidRPr="00FB307F" w:rsidP="000942A6">
      <w:pPr>
        <w:pStyle w:val="NoSpacing"/>
        <w:jc w:val="both"/>
        <w:rPr>
          <w:rFonts w:ascii="Times New Roman" w:hAnsi="Times New Roman"/>
          <w:sz w:val="28"/>
          <w:szCs w:val="28"/>
        </w:rPr>
      </w:pPr>
      <w:r>
        <w:rPr>
          <w:rFonts w:ascii="Times New Roman" w:hAnsi="Times New Roman"/>
          <w:sz w:val="28"/>
          <w:szCs w:val="28"/>
        </w:rPr>
        <w:t xml:space="preserve">       Административный штраф подлежит оплате не позднее 60 дней со дня вступления постановления в законную силу на </w:t>
      </w:r>
      <w:r>
        <w:rPr>
          <w:rFonts w:ascii="Times New Roman" w:hAnsi="Times New Roman"/>
          <w:sz w:val="28"/>
          <w:szCs w:val="28"/>
        </w:rPr>
        <w:t>р.счет</w:t>
      </w:r>
      <w:r>
        <w:rPr>
          <w:rFonts w:ascii="Times New Roman" w:hAnsi="Times New Roman"/>
          <w:sz w:val="28"/>
          <w:szCs w:val="28"/>
        </w:rPr>
        <w:t xml:space="preserve"> 0310064300000001110 </w:t>
      </w:r>
      <w:r w:rsidRPr="00CF060B">
        <w:rPr>
          <w:rFonts w:ascii="Times New Roman" w:hAnsi="Times New Roman"/>
          <w:sz w:val="28"/>
          <w:szCs w:val="28"/>
        </w:rPr>
        <w:t>Получатель-УФК по РТ (</w:t>
      </w:r>
      <w:r>
        <w:rPr>
          <w:rFonts w:ascii="Times New Roman" w:hAnsi="Times New Roman"/>
          <w:sz w:val="28"/>
          <w:szCs w:val="28"/>
        </w:rPr>
        <w:t xml:space="preserve">Счетная палата   </w:t>
      </w:r>
      <w:r w:rsidRPr="00CF060B">
        <w:rPr>
          <w:rFonts w:ascii="Times New Roman" w:hAnsi="Times New Roman"/>
          <w:sz w:val="28"/>
          <w:szCs w:val="28"/>
        </w:rPr>
        <w:t>Республики Тата</w:t>
      </w:r>
      <w:r>
        <w:rPr>
          <w:rFonts w:ascii="Times New Roman" w:hAnsi="Times New Roman"/>
          <w:sz w:val="28"/>
          <w:szCs w:val="28"/>
        </w:rPr>
        <w:t xml:space="preserve">рстан) ИНН 1655064448 КПП 165501001, </w:t>
      </w:r>
      <w:r w:rsidRPr="00CF060B">
        <w:rPr>
          <w:rFonts w:ascii="Times New Roman" w:hAnsi="Times New Roman"/>
          <w:sz w:val="28"/>
          <w:szCs w:val="28"/>
        </w:rPr>
        <w:t xml:space="preserve"> </w:t>
      </w:r>
      <w:r>
        <w:rPr>
          <w:rFonts w:ascii="Times New Roman" w:hAnsi="Times New Roman"/>
          <w:bCs/>
          <w:sz w:val="28"/>
          <w:szCs w:val="28"/>
        </w:rPr>
        <w:t xml:space="preserve">  отделение</w:t>
      </w:r>
      <w:r w:rsidRPr="00CF060B">
        <w:rPr>
          <w:rFonts w:ascii="Times New Roman" w:hAnsi="Times New Roman"/>
          <w:bCs/>
          <w:sz w:val="28"/>
          <w:szCs w:val="28"/>
        </w:rPr>
        <w:t xml:space="preserve"> НБ Р</w:t>
      </w:r>
      <w:r>
        <w:rPr>
          <w:rFonts w:ascii="Times New Roman" w:hAnsi="Times New Roman"/>
          <w:bCs/>
          <w:sz w:val="28"/>
          <w:szCs w:val="28"/>
        </w:rPr>
        <w:t xml:space="preserve">еспублики Татарстан Банка России </w:t>
      </w:r>
      <w:r>
        <w:rPr>
          <w:rFonts w:ascii="Times New Roman" w:hAnsi="Times New Roman"/>
          <w:bCs/>
          <w:sz w:val="28"/>
          <w:szCs w:val="28"/>
        </w:rPr>
        <w:t>г</w:t>
      </w:r>
      <w:r>
        <w:rPr>
          <w:rFonts w:ascii="Times New Roman" w:hAnsi="Times New Roman"/>
          <w:bCs/>
          <w:sz w:val="28"/>
          <w:szCs w:val="28"/>
        </w:rPr>
        <w:t>.К</w:t>
      </w:r>
      <w:r>
        <w:rPr>
          <w:rFonts w:ascii="Times New Roman" w:hAnsi="Times New Roman"/>
          <w:bCs/>
          <w:sz w:val="28"/>
          <w:szCs w:val="28"/>
        </w:rPr>
        <w:t>азань</w:t>
      </w:r>
      <w:r w:rsidRPr="00CF060B">
        <w:rPr>
          <w:rFonts w:ascii="Times New Roman" w:hAnsi="Times New Roman"/>
          <w:bCs/>
          <w:sz w:val="28"/>
          <w:szCs w:val="28"/>
        </w:rPr>
        <w:t xml:space="preserve"> </w:t>
      </w:r>
      <w:r>
        <w:rPr>
          <w:rFonts w:ascii="Times New Roman" w:hAnsi="Times New Roman"/>
          <w:sz w:val="28"/>
          <w:szCs w:val="28"/>
        </w:rPr>
        <w:t xml:space="preserve">БИК 019205400, </w:t>
      </w:r>
      <w:r>
        <w:rPr>
          <w:rFonts w:ascii="Times New Roman" w:hAnsi="Times New Roman"/>
          <w:sz w:val="28"/>
          <w:szCs w:val="28"/>
        </w:rPr>
        <w:t>КБК</w:t>
      </w:r>
      <w:r>
        <w:rPr>
          <w:rFonts w:ascii="Times New Roman" w:hAnsi="Times New Roman"/>
          <w:sz w:val="28"/>
          <w:szCs w:val="28"/>
        </w:rPr>
        <w:t xml:space="preserve">   72711601153019000140     УИН 0320058500000000026215203</w:t>
      </w:r>
      <w:r w:rsidRPr="00414583">
        <w:rPr>
          <w:rFonts w:ascii="Times New Roman" w:hAnsi="Times New Roman"/>
          <w:sz w:val="28"/>
          <w:szCs w:val="28"/>
        </w:rPr>
        <w:t xml:space="preserve"> </w:t>
      </w:r>
      <w:r>
        <w:rPr>
          <w:rFonts w:ascii="Times New Roman" w:hAnsi="Times New Roman"/>
          <w:sz w:val="28"/>
          <w:szCs w:val="28"/>
        </w:rPr>
        <w:t>ОКТМО 92701</w:t>
      </w:r>
      <w:r w:rsidRPr="00CF060B">
        <w:rPr>
          <w:rFonts w:ascii="Times New Roman" w:hAnsi="Times New Roman"/>
          <w:sz w:val="28"/>
          <w:szCs w:val="28"/>
        </w:rPr>
        <w:t>000</w:t>
      </w:r>
    </w:p>
    <w:p w:rsidR="000942A6" w:rsidRPr="005065C9" w:rsidP="000942A6">
      <w:pPr>
        <w:pStyle w:val="NoSpacing"/>
        <w:rPr>
          <w:rFonts w:ascii="Times New Roman" w:hAnsi="Times New Roman"/>
          <w:sz w:val="28"/>
          <w:szCs w:val="28"/>
        </w:rPr>
      </w:pPr>
      <w:r>
        <w:rPr>
          <w:rFonts w:ascii="Times New Roman" w:hAnsi="Times New Roman"/>
          <w:sz w:val="28"/>
          <w:szCs w:val="28"/>
        </w:rPr>
        <w:t xml:space="preserve">       </w:t>
      </w:r>
      <w:r w:rsidRPr="005065C9">
        <w:rPr>
          <w:rFonts w:ascii="Times New Roman" w:hAnsi="Times New Roman"/>
          <w:sz w:val="28"/>
          <w:szCs w:val="28"/>
        </w:rPr>
        <w:t>Постановление может быть обжаловано в Дрожжановский районный суд РТ в течение  десяти суток.</w:t>
      </w:r>
    </w:p>
    <w:p w:rsidR="000942A6" w:rsidP="000942A6">
      <w:pPr>
        <w:spacing w:after="0" w:line="240" w:lineRule="auto"/>
        <w:jc w:val="both"/>
        <w:rPr>
          <w:rFonts w:ascii="Times New Roman" w:hAnsi="Times New Roman"/>
          <w:sz w:val="28"/>
          <w:szCs w:val="28"/>
        </w:rPr>
      </w:pPr>
      <w:r>
        <w:rPr>
          <w:rFonts w:ascii="Times New Roman" w:hAnsi="Times New Roman"/>
          <w:sz w:val="28"/>
          <w:szCs w:val="28"/>
        </w:rPr>
        <w:t xml:space="preserve">               Мировой судья – подпись.               Копия   верна.</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44"/>
    <w:rsid w:val="000261C3"/>
    <w:rsid w:val="000942A6"/>
    <w:rsid w:val="000D10EE"/>
    <w:rsid w:val="00400B17"/>
    <w:rsid w:val="00414583"/>
    <w:rsid w:val="005065C9"/>
    <w:rsid w:val="0084749B"/>
    <w:rsid w:val="0089158F"/>
    <w:rsid w:val="00A5306B"/>
    <w:rsid w:val="00B17FFA"/>
    <w:rsid w:val="00CF060B"/>
    <w:rsid w:val="00D3297F"/>
    <w:rsid w:val="00D33BD2"/>
    <w:rsid w:val="00D427EB"/>
    <w:rsid w:val="00D64DED"/>
    <w:rsid w:val="00DA0D44"/>
    <w:rsid w:val="00DB21CB"/>
    <w:rsid w:val="00FB30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A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2A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