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976" w:rsidP="005C00FA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7"/>
          <w:szCs w:val="27"/>
        </w:rPr>
      </w:pPr>
    </w:p>
    <w:p w:rsidR="005C00FA" w:rsidRPr="008C27A3" w:rsidP="005C00F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8C27A3">
        <w:rPr>
          <w:rFonts w:ascii="Times New Roman" w:hAnsi="Times New Roman" w:cs="Times New Roman"/>
          <w:sz w:val="27"/>
          <w:szCs w:val="27"/>
        </w:rPr>
        <w:t>Дело № 5-</w:t>
      </w:r>
      <w:r w:rsidRPr="008C27A3" w:rsidR="008C27A3">
        <w:rPr>
          <w:rFonts w:ascii="Times New Roman" w:hAnsi="Times New Roman" w:cs="Times New Roman"/>
          <w:sz w:val="27"/>
          <w:szCs w:val="27"/>
        </w:rPr>
        <w:t>1008</w:t>
      </w:r>
      <w:r w:rsidRPr="008C27A3" w:rsidR="00E02316">
        <w:rPr>
          <w:rFonts w:ascii="Times New Roman" w:hAnsi="Times New Roman" w:cs="Times New Roman"/>
          <w:sz w:val="27"/>
          <w:szCs w:val="27"/>
        </w:rPr>
        <w:t>/2022</w:t>
      </w:r>
    </w:p>
    <w:p w:rsidR="005C00FA" w:rsidRPr="008C27A3" w:rsidP="005C00F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7"/>
          <w:szCs w:val="27"/>
        </w:rPr>
      </w:pPr>
    </w:p>
    <w:p w:rsidR="006218C2" w:rsidRPr="008C27A3" w:rsidP="006218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pacing w:val="1"/>
          <w:sz w:val="27"/>
          <w:szCs w:val="27"/>
          <w:lang w:eastAsia="ru-RU"/>
        </w:rPr>
      </w:pPr>
      <w:r w:rsidRPr="008C27A3">
        <w:rPr>
          <w:rFonts w:ascii="Times New Roman" w:hAnsi="Times New Roman" w:cs="Times New Roman"/>
          <w:spacing w:val="1"/>
          <w:sz w:val="27"/>
          <w:szCs w:val="27"/>
          <w:lang w:eastAsia="ru-RU"/>
        </w:rPr>
        <w:t>П О С Т А Н О В Л Е Н И Е</w:t>
      </w:r>
    </w:p>
    <w:p w:rsidR="006218C2" w:rsidRPr="008C27A3" w:rsidP="006218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pacing w:val="1"/>
          <w:sz w:val="27"/>
          <w:szCs w:val="27"/>
          <w:lang w:eastAsia="ru-RU"/>
        </w:rPr>
      </w:pPr>
    </w:p>
    <w:p w:rsidR="006218C2" w:rsidRPr="008C27A3" w:rsidP="006218C2">
      <w:pPr>
        <w:widowControl w:val="0"/>
        <w:shd w:val="clear" w:color="auto" w:fill="FFFFFF"/>
        <w:tabs>
          <w:tab w:val="left" w:pos="75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7"/>
          <w:szCs w:val="27"/>
          <w:lang w:eastAsia="ru-RU"/>
        </w:rPr>
      </w:pPr>
      <w:r w:rsidRPr="008C27A3">
        <w:rPr>
          <w:rFonts w:ascii="Times New Roman" w:hAnsi="Times New Roman" w:cs="Times New Roman"/>
          <w:spacing w:val="-1"/>
          <w:sz w:val="27"/>
          <w:szCs w:val="27"/>
          <w:lang w:eastAsia="ru-RU"/>
        </w:rPr>
        <w:t>20 июл</w:t>
      </w:r>
      <w:r w:rsidRPr="008C27A3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я 2022 года                                </w:t>
      </w:r>
      <w:r w:rsidRPr="008C27A3" w:rsidR="008C27A3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                        </w:t>
      </w:r>
      <w:r w:rsidR="008C27A3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     </w:t>
      </w:r>
      <w:r w:rsidRPr="008C27A3" w:rsidR="008C27A3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</w:t>
      </w:r>
      <w:r w:rsidRPr="008C27A3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</w:t>
      </w:r>
      <w:r w:rsidRPr="008C27A3" w:rsidR="006C5E42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</w:t>
      </w:r>
      <w:r w:rsidRPr="008C27A3">
        <w:rPr>
          <w:rFonts w:ascii="Times New Roman" w:hAnsi="Times New Roman" w:cs="Times New Roman"/>
          <w:sz w:val="27"/>
          <w:szCs w:val="27"/>
          <w:lang w:eastAsia="ru-RU"/>
        </w:rPr>
        <w:t>по</w:t>
      </w:r>
      <w:r w:rsidRPr="008C27A3">
        <w:rPr>
          <w:rFonts w:ascii="Times New Roman" w:hAnsi="Times New Roman" w:cs="Times New Roman"/>
          <w:spacing w:val="-2"/>
          <w:sz w:val="27"/>
          <w:szCs w:val="27"/>
          <w:lang w:eastAsia="ru-RU"/>
        </w:rPr>
        <w:t>с.ж.д.ст. Высокая Гора</w:t>
      </w:r>
    </w:p>
    <w:p w:rsidR="006218C2" w:rsidRPr="008C27A3" w:rsidP="006218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DD342B" w:rsidRPr="008C27A3" w:rsidP="00DD342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8C27A3">
        <w:rPr>
          <w:rFonts w:ascii="Times New Roman" w:hAnsi="Times New Roman" w:cs="Times New Roman"/>
          <w:spacing w:val="1"/>
          <w:sz w:val="27"/>
          <w:szCs w:val="27"/>
        </w:rPr>
        <w:t>Мировой судья судебного участка № 1 по Высокогорскому судебному району Республики Татарстан Салахов Р.Ф</w:t>
      </w:r>
      <w:r w:rsidRPr="008C27A3">
        <w:rPr>
          <w:rFonts w:ascii="Times New Roman" w:hAnsi="Times New Roman" w:cs="Times New Roman"/>
          <w:spacing w:val="7"/>
          <w:sz w:val="27"/>
          <w:szCs w:val="27"/>
        </w:rPr>
        <w:t xml:space="preserve">., рассмотрев с использованием системы видеоконференц-связи дело об административном правонарушении по части </w:t>
      </w:r>
      <w:r w:rsidRPr="008C27A3" w:rsidR="00973683">
        <w:rPr>
          <w:rFonts w:ascii="Times New Roman" w:hAnsi="Times New Roman" w:cs="Times New Roman"/>
          <w:spacing w:val="7"/>
          <w:sz w:val="27"/>
          <w:szCs w:val="27"/>
        </w:rPr>
        <w:t>1</w:t>
      </w:r>
      <w:r w:rsidRPr="008C27A3">
        <w:rPr>
          <w:rFonts w:ascii="Times New Roman" w:hAnsi="Times New Roman" w:cs="Times New Roman"/>
          <w:spacing w:val="7"/>
          <w:sz w:val="27"/>
          <w:szCs w:val="27"/>
        </w:rPr>
        <w:t xml:space="preserve"> статьи 19.24 КоАП РФ в отношении </w:t>
      </w:r>
      <w:r w:rsidRPr="008C27A3">
        <w:rPr>
          <w:rFonts w:ascii="Times New Roman" w:hAnsi="Times New Roman" w:cs="Times New Roman"/>
          <w:spacing w:val="7"/>
          <w:sz w:val="27"/>
          <w:szCs w:val="27"/>
        </w:rPr>
        <w:t>Миннебаева</w:t>
      </w:r>
      <w:r w:rsidRPr="008C27A3">
        <w:rPr>
          <w:rFonts w:ascii="Times New Roman" w:hAnsi="Times New Roman" w:cs="Times New Roman"/>
          <w:spacing w:val="7"/>
          <w:sz w:val="27"/>
          <w:szCs w:val="27"/>
        </w:rPr>
        <w:t xml:space="preserve"> </w:t>
      </w:r>
      <w:r w:rsidR="001A0C4D">
        <w:rPr>
          <w:rFonts w:ascii="Times New Roman" w:hAnsi="Times New Roman" w:cs="Times New Roman"/>
          <w:spacing w:val="7"/>
          <w:sz w:val="27"/>
          <w:szCs w:val="27"/>
        </w:rPr>
        <w:t>………..</w:t>
      </w:r>
      <w:r w:rsidRPr="008C27A3">
        <w:rPr>
          <w:rFonts w:ascii="Times New Roman" w:hAnsi="Times New Roman" w:cs="Times New Roman"/>
          <w:spacing w:val="7"/>
          <w:sz w:val="27"/>
          <w:szCs w:val="27"/>
        </w:rPr>
        <w:t xml:space="preserve">, </w:t>
      </w:r>
      <w:r w:rsidR="001A0C4D">
        <w:rPr>
          <w:rFonts w:ascii="Times New Roman" w:hAnsi="Times New Roman" w:cs="Times New Roman"/>
          <w:spacing w:val="7"/>
          <w:sz w:val="27"/>
          <w:szCs w:val="27"/>
        </w:rPr>
        <w:t>……….</w:t>
      </w:r>
      <w:r w:rsidRPr="008C27A3">
        <w:rPr>
          <w:rFonts w:ascii="Times New Roman" w:hAnsi="Times New Roman" w:cs="Times New Roman"/>
          <w:spacing w:val="7"/>
          <w:sz w:val="27"/>
          <w:szCs w:val="27"/>
        </w:rPr>
        <w:t xml:space="preserve"> </w:t>
      </w:r>
      <w:r w:rsidRPr="008C27A3">
        <w:rPr>
          <w:rFonts w:ascii="Times New Roman" w:hAnsi="Times New Roman" w:cs="Times New Roman"/>
          <w:sz w:val="27"/>
          <w:szCs w:val="27"/>
        </w:rPr>
        <w:t xml:space="preserve">года рождения, уроженца </w:t>
      </w:r>
      <w:r w:rsidR="001A0C4D">
        <w:rPr>
          <w:rFonts w:ascii="Times New Roman" w:hAnsi="Times New Roman" w:cs="Times New Roman"/>
          <w:sz w:val="27"/>
          <w:szCs w:val="27"/>
        </w:rPr>
        <w:t>………….</w:t>
      </w:r>
      <w:r w:rsidRPr="008C27A3">
        <w:rPr>
          <w:rFonts w:ascii="Times New Roman" w:hAnsi="Times New Roman" w:cs="Times New Roman"/>
          <w:sz w:val="27"/>
          <w:szCs w:val="27"/>
        </w:rPr>
        <w:t xml:space="preserve"> Республики Татарстан, зарегистрированного </w:t>
      </w:r>
      <w:r w:rsidRPr="008C27A3" w:rsidR="008C27A3">
        <w:rPr>
          <w:rFonts w:ascii="Times New Roman" w:hAnsi="Times New Roman" w:cs="Times New Roman"/>
          <w:sz w:val="27"/>
          <w:szCs w:val="27"/>
        </w:rPr>
        <w:t xml:space="preserve">и фактически проживающего </w:t>
      </w:r>
      <w:r w:rsidRPr="008C27A3">
        <w:rPr>
          <w:rFonts w:ascii="Times New Roman" w:hAnsi="Times New Roman" w:cs="Times New Roman"/>
          <w:sz w:val="27"/>
          <w:szCs w:val="27"/>
        </w:rPr>
        <w:t xml:space="preserve">по адресу: Республика Татарстан, </w:t>
      </w:r>
      <w:r w:rsidR="001A0C4D">
        <w:rPr>
          <w:rFonts w:ascii="Times New Roman" w:hAnsi="Times New Roman" w:cs="Times New Roman"/>
          <w:sz w:val="27"/>
          <w:szCs w:val="27"/>
        </w:rPr>
        <w:t>…………</w:t>
      </w:r>
      <w:r w:rsidRPr="008C27A3">
        <w:rPr>
          <w:rFonts w:ascii="Times New Roman" w:hAnsi="Times New Roman" w:cs="Times New Roman"/>
          <w:sz w:val="27"/>
          <w:szCs w:val="27"/>
        </w:rPr>
        <w:t xml:space="preserve">, паспорт серии </w:t>
      </w:r>
      <w:r w:rsidR="001A0C4D">
        <w:rPr>
          <w:rFonts w:ascii="Times New Roman" w:hAnsi="Times New Roman" w:cs="Times New Roman"/>
          <w:sz w:val="27"/>
          <w:szCs w:val="27"/>
        </w:rPr>
        <w:t>………..</w:t>
      </w:r>
      <w:r w:rsidRPr="008C27A3">
        <w:rPr>
          <w:rFonts w:ascii="Times New Roman" w:hAnsi="Times New Roman" w:cs="Times New Roman"/>
          <w:sz w:val="27"/>
          <w:szCs w:val="27"/>
        </w:rPr>
        <w:t xml:space="preserve">, со слов работающего неофициально, женатого, на иждивении имеющего одного малолетнего ребенка, ранее привлекавшегося к административной ответственности, </w:t>
      </w:r>
    </w:p>
    <w:p w:rsidR="006218C2" w:rsidRPr="008C27A3" w:rsidP="006218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C27A3">
        <w:rPr>
          <w:rFonts w:ascii="Times New Roman" w:hAnsi="Times New Roman" w:cs="Times New Roman"/>
          <w:sz w:val="27"/>
          <w:szCs w:val="27"/>
        </w:rPr>
        <w:t>права и обязанности, предусмотренные статьей 25.1 КоАП РФ, разъяснены - подписка отобрана,</w:t>
      </w:r>
    </w:p>
    <w:p w:rsidR="006218C2" w:rsidRPr="008C27A3" w:rsidP="006218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pacing w:val="55"/>
          <w:sz w:val="27"/>
          <w:szCs w:val="27"/>
        </w:rPr>
      </w:pPr>
    </w:p>
    <w:p w:rsidR="006218C2" w:rsidRPr="008C27A3" w:rsidP="006218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55"/>
          <w:sz w:val="27"/>
          <w:szCs w:val="27"/>
        </w:rPr>
      </w:pPr>
      <w:r w:rsidRPr="008C27A3">
        <w:rPr>
          <w:rFonts w:ascii="Times New Roman" w:hAnsi="Times New Roman" w:cs="Times New Roman"/>
          <w:spacing w:val="55"/>
          <w:sz w:val="27"/>
          <w:szCs w:val="27"/>
        </w:rPr>
        <w:t>установил:</w:t>
      </w:r>
    </w:p>
    <w:p w:rsidR="006218C2" w:rsidRPr="008C27A3" w:rsidP="006218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7"/>
          <w:szCs w:val="27"/>
          <w:lang w:eastAsia="ru-RU"/>
        </w:rPr>
      </w:pPr>
    </w:p>
    <w:p w:rsidR="00DD342B" w:rsidRPr="008C27A3" w:rsidP="0062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C27A3">
        <w:rPr>
          <w:rFonts w:ascii="Times New Roman" w:hAnsi="Times New Roman" w:cs="Times New Roman"/>
          <w:sz w:val="27"/>
          <w:szCs w:val="27"/>
        </w:rPr>
        <w:t xml:space="preserve">В судебный участок № 1 по Высокогорскому судебному району Республики Татарстан из ОМВД России по Высокогорскому судебному району для рассмотрения поступило дело об административном правонарушении по части 3 статьи 19.24 КоАП РФ в отношении </w:t>
      </w:r>
      <w:r w:rsidRPr="008C27A3">
        <w:rPr>
          <w:rFonts w:ascii="Times New Roman" w:hAnsi="Times New Roman" w:cs="Times New Roman"/>
          <w:sz w:val="27"/>
          <w:szCs w:val="27"/>
        </w:rPr>
        <w:t>Миннебаева</w:t>
      </w:r>
      <w:r w:rsidRPr="008C27A3">
        <w:rPr>
          <w:rFonts w:ascii="Times New Roman" w:hAnsi="Times New Roman" w:cs="Times New Roman"/>
          <w:sz w:val="27"/>
          <w:szCs w:val="27"/>
        </w:rPr>
        <w:t xml:space="preserve"> </w:t>
      </w:r>
      <w:r w:rsidR="001A0C4D">
        <w:rPr>
          <w:rFonts w:ascii="Times New Roman" w:hAnsi="Times New Roman" w:cs="Times New Roman"/>
          <w:sz w:val="27"/>
          <w:szCs w:val="27"/>
        </w:rPr>
        <w:t>……….</w:t>
      </w:r>
      <w:r w:rsidRPr="008C27A3">
        <w:rPr>
          <w:rFonts w:ascii="Times New Roman" w:hAnsi="Times New Roman" w:cs="Times New Roman"/>
          <w:sz w:val="27"/>
          <w:szCs w:val="27"/>
        </w:rPr>
        <w:t>.</w:t>
      </w:r>
    </w:p>
    <w:p w:rsidR="00DD342B" w:rsidRPr="008C27A3" w:rsidP="00DD34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7"/>
          <w:szCs w:val="27"/>
        </w:rPr>
      </w:pPr>
      <w:r w:rsidRPr="008C27A3">
        <w:rPr>
          <w:rFonts w:ascii="Times New Roman" w:hAnsi="Times New Roman" w:cs="Times New Roman"/>
          <w:spacing w:val="3"/>
          <w:sz w:val="27"/>
          <w:szCs w:val="27"/>
        </w:rPr>
        <w:t xml:space="preserve">Вступившим в законную силу 01.12.2017 решением Приволжского районного суда г. Казани Республики Татарстан от 03.10.2017 по делу № 2а-6031/2012 в отношении </w:t>
      </w:r>
      <w:r w:rsidRPr="008C27A3">
        <w:rPr>
          <w:rFonts w:ascii="Times New Roman" w:hAnsi="Times New Roman" w:cs="Times New Roman"/>
          <w:spacing w:val="3"/>
          <w:sz w:val="27"/>
          <w:szCs w:val="27"/>
        </w:rPr>
        <w:t>Миннебаева</w:t>
      </w:r>
      <w:r w:rsidRPr="008C27A3"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 w:rsidR="001A0C4D">
        <w:rPr>
          <w:rFonts w:ascii="Times New Roman" w:hAnsi="Times New Roman" w:cs="Times New Roman"/>
          <w:spacing w:val="3"/>
          <w:sz w:val="27"/>
          <w:szCs w:val="27"/>
        </w:rPr>
        <w:t>………</w:t>
      </w:r>
      <w:r w:rsidRPr="008C27A3">
        <w:rPr>
          <w:rFonts w:ascii="Times New Roman" w:hAnsi="Times New Roman" w:cs="Times New Roman"/>
          <w:spacing w:val="3"/>
          <w:sz w:val="27"/>
          <w:szCs w:val="27"/>
        </w:rPr>
        <w:t xml:space="preserve">. установлен административный надзор до погашение судимости по приговору Советского районного суда Республики Татарстан от 21.01.2020. Помимо прочих ограничений на </w:t>
      </w:r>
      <w:r w:rsidRPr="008C27A3">
        <w:rPr>
          <w:rFonts w:ascii="Times New Roman" w:hAnsi="Times New Roman" w:cs="Times New Roman"/>
          <w:spacing w:val="3"/>
          <w:sz w:val="27"/>
          <w:szCs w:val="27"/>
        </w:rPr>
        <w:t>Миннебаева</w:t>
      </w:r>
      <w:r w:rsidRPr="008C27A3"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 w:rsidR="001A0C4D">
        <w:rPr>
          <w:rFonts w:ascii="Times New Roman" w:hAnsi="Times New Roman" w:cs="Times New Roman"/>
          <w:spacing w:val="3"/>
          <w:sz w:val="27"/>
          <w:szCs w:val="27"/>
        </w:rPr>
        <w:t>……….</w:t>
      </w:r>
      <w:r w:rsidRPr="008C27A3">
        <w:rPr>
          <w:rFonts w:ascii="Times New Roman" w:hAnsi="Times New Roman" w:cs="Times New Roman"/>
          <w:spacing w:val="3"/>
          <w:sz w:val="27"/>
          <w:szCs w:val="27"/>
        </w:rPr>
        <w:t xml:space="preserve">. возложена обязанность три раза в месяц являться в органы внутренних дел по месту жительства, пребывания или фактического нахождения для регистрации, установлен запрет на пребывание вне жилого или иного помещения, являющегося местом жительства в период времени с 23 часов 00 минут до 06 часов 00 минут следующего дня, за исключением трудовой деятельности. Вступившим в законную силу 05.06.2018 решением Высокогорского районного суда Республики Татарстан от 25.05.2018 по делу № 2а-739/2018 на </w:t>
      </w:r>
      <w:r w:rsidRPr="008C27A3">
        <w:rPr>
          <w:rFonts w:ascii="Times New Roman" w:hAnsi="Times New Roman" w:cs="Times New Roman"/>
          <w:spacing w:val="3"/>
          <w:sz w:val="27"/>
          <w:szCs w:val="27"/>
        </w:rPr>
        <w:t>Миннебаева</w:t>
      </w:r>
      <w:r w:rsidRPr="008C27A3"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 w:rsidR="001A0C4D">
        <w:rPr>
          <w:rFonts w:ascii="Times New Roman" w:hAnsi="Times New Roman" w:cs="Times New Roman"/>
          <w:spacing w:val="3"/>
          <w:sz w:val="27"/>
          <w:szCs w:val="27"/>
        </w:rPr>
        <w:t>………</w:t>
      </w:r>
      <w:r w:rsidRPr="008C27A3">
        <w:rPr>
          <w:rFonts w:ascii="Times New Roman" w:hAnsi="Times New Roman" w:cs="Times New Roman"/>
          <w:spacing w:val="3"/>
          <w:sz w:val="27"/>
          <w:szCs w:val="27"/>
        </w:rPr>
        <w:t>. возложены дополнительные ограничения, в том числе являться для регистрации в орган внутренних дел четыре раза в месяц, установлен запрет на пребывание вне жилого помещения, являющегося местом жительства либо пребывания в период времени с 22 часов 00 минут до 06 часов 00 минут следующего дня.</w:t>
      </w:r>
    </w:p>
    <w:p w:rsidR="00973683" w:rsidRPr="008C27A3" w:rsidP="009736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7"/>
          <w:szCs w:val="27"/>
          <w:lang w:eastAsia="ru-RU"/>
        </w:rPr>
      </w:pPr>
      <w:r w:rsidRPr="008C27A3">
        <w:rPr>
          <w:rFonts w:ascii="Times New Roman" w:hAnsi="Times New Roman" w:cs="Times New Roman"/>
          <w:spacing w:val="3"/>
          <w:sz w:val="27"/>
          <w:szCs w:val="27"/>
        </w:rPr>
        <w:t xml:space="preserve">Судом установлено, что </w:t>
      </w:r>
      <w:r w:rsidRPr="008C27A3">
        <w:rPr>
          <w:rFonts w:ascii="Times New Roman" w:hAnsi="Times New Roman" w:cs="Times New Roman"/>
          <w:sz w:val="27"/>
          <w:szCs w:val="27"/>
        </w:rPr>
        <w:t>Миннебаев</w:t>
      </w:r>
      <w:r w:rsidRPr="008C27A3">
        <w:rPr>
          <w:rFonts w:ascii="Times New Roman" w:hAnsi="Times New Roman" w:cs="Times New Roman"/>
          <w:sz w:val="27"/>
          <w:szCs w:val="27"/>
        </w:rPr>
        <w:t xml:space="preserve"> </w:t>
      </w:r>
      <w:r w:rsidR="001A0C4D">
        <w:rPr>
          <w:rFonts w:ascii="Times New Roman" w:hAnsi="Times New Roman" w:cs="Times New Roman"/>
          <w:sz w:val="27"/>
          <w:szCs w:val="27"/>
        </w:rPr>
        <w:t>………</w:t>
      </w:r>
      <w:r w:rsidRPr="008C27A3">
        <w:rPr>
          <w:rFonts w:ascii="Times New Roman" w:hAnsi="Times New Roman" w:cs="Times New Roman"/>
          <w:sz w:val="27"/>
          <w:szCs w:val="27"/>
        </w:rPr>
        <w:t xml:space="preserve">., </w:t>
      </w:r>
      <w:r w:rsidRPr="008C27A3">
        <w:rPr>
          <w:rFonts w:ascii="Times New Roman" w:hAnsi="Times New Roman" w:cs="Times New Roman"/>
          <w:spacing w:val="3"/>
          <w:sz w:val="27"/>
          <w:szCs w:val="27"/>
          <w:lang w:eastAsia="ru-RU"/>
        </w:rPr>
        <w:t xml:space="preserve">являясь поднадзорным лицом, в соответствии с графиком прибытия поднадзорного лица 12.07.2022 в период времени с 08 часов 00 минут по 18 часов 00 минут не явился на регистрацию в ОМВД России по Высокогорскому району. </w:t>
      </w:r>
    </w:p>
    <w:p w:rsidR="00973683" w:rsidRPr="008C27A3" w:rsidP="00973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C27A3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8C27A3">
        <w:rPr>
          <w:rFonts w:ascii="Times New Roman" w:hAnsi="Times New Roman" w:cs="Times New Roman"/>
          <w:sz w:val="27"/>
          <w:szCs w:val="27"/>
        </w:rPr>
        <w:t>Миннебаев</w:t>
      </w:r>
      <w:r w:rsidRPr="008C27A3">
        <w:rPr>
          <w:rFonts w:ascii="Times New Roman" w:hAnsi="Times New Roman" w:cs="Times New Roman"/>
          <w:sz w:val="27"/>
          <w:szCs w:val="27"/>
        </w:rPr>
        <w:t xml:space="preserve"> </w:t>
      </w:r>
      <w:r w:rsidR="001A0C4D">
        <w:rPr>
          <w:rFonts w:ascii="Times New Roman" w:hAnsi="Times New Roman" w:cs="Times New Roman"/>
          <w:sz w:val="27"/>
          <w:szCs w:val="27"/>
        </w:rPr>
        <w:t>………</w:t>
      </w:r>
      <w:r w:rsidRPr="008C27A3">
        <w:rPr>
          <w:rFonts w:ascii="Times New Roman" w:hAnsi="Times New Roman" w:cs="Times New Roman"/>
          <w:sz w:val="27"/>
          <w:szCs w:val="27"/>
        </w:rPr>
        <w:t>. вину в совершении указанного правонарушения полностью признал.</w:t>
      </w:r>
    </w:p>
    <w:p w:rsidR="00973683" w:rsidRPr="008C27A3" w:rsidP="009736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8C27A3">
        <w:rPr>
          <w:rFonts w:ascii="Times New Roman" w:hAnsi="Times New Roman" w:cs="Times New Roman"/>
          <w:spacing w:val="-1"/>
          <w:sz w:val="27"/>
          <w:szCs w:val="27"/>
        </w:rPr>
        <w:t xml:space="preserve">Своими действиями </w:t>
      </w:r>
      <w:r w:rsidRPr="008C27A3">
        <w:rPr>
          <w:rFonts w:ascii="Times New Roman" w:hAnsi="Times New Roman" w:cs="Times New Roman"/>
          <w:sz w:val="27"/>
          <w:szCs w:val="27"/>
        </w:rPr>
        <w:t>Миннебаев</w:t>
      </w:r>
      <w:r w:rsidRPr="008C27A3">
        <w:rPr>
          <w:rFonts w:ascii="Times New Roman" w:hAnsi="Times New Roman" w:cs="Times New Roman"/>
          <w:sz w:val="27"/>
          <w:szCs w:val="27"/>
        </w:rPr>
        <w:t xml:space="preserve"> </w:t>
      </w:r>
      <w:r w:rsidR="001A0C4D">
        <w:rPr>
          <w:rFonts w:ascii="Times New Roman" w:hAnsi="Times New Roman" w:cs="Times New Roman"/>
          <w:sz w:val="27"/>
          <w:szCs w:val="27"/>
        </w:rPr>
        <w:t>……….</w:t>
      </w:r>
      <w:r w:rsidRPr="008C27A3">
        <w:rPr>
          <w:rFonts w:ascii="Times New Roman" w:hAnsi="Times New Roman" w:cs="Times New Roman"/>
          <w:sz w:val="27"/>
          <w:szCs w:val="27"/>
        </w:rPr>
        <w:t xml:space="preserve">. </w:t>
      </w:r>
      <w:r w:rsidRPr="008C27A3">
        <w:rPr>
          <w:rFonts w:ascii="Times New Roman" w:hAnsi="Times New Roman" w:cs="Times New Roman"/>
          <w:spacing w:val="7"/>
          <w:sz w:val="27"/>
          <w:szCs w:val="27"/>
        </w:rPr>
        <w:t>с</w:t>
      </w:r>
      <w:r w:rsidRPr="008C27A3">
        <w:rPr>
          <w:rFonts w:ascii="Times New Roman" w:hAnsi="Times New Roman" w:cs="Times New Roman"/>
          <w:spacing w:val="-1"/>
          <w:sz w:val="27"/>
          <w:szCs w:val="27"/>
        </w:rPr>
        <w:t xml:space="preserve">овершил административное правонарушение, предусмотренное частью 1 статьи 19.24 КоАП РФ –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что влечет административную ответственность в виде </w:t>
      </w:r>
      <w:r w:rsidRPr="008C27A3">
        <w:rPr>
          <w:rFonts w:ascii="Times New Roman" w:hAnsi="Times New Roman" w:cs="Times New Roman"/>
          <w:sz w:val="27"/>
          <w:szCs w:val="27"/>
          <w:shd w:val="clear" w:color="auto" w:fill="FFFFFF"/>
        </w:rPr>
        <w:t>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973683" w:rsidRPr="008C27A3" w:rsidP="009736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7"/>
          <w:szCs w:val="27"/>
        </w:rPr>
      </w:pPr>
      <w:r w:rsidRPr="008C27A3">
        <w:rPr>
          <w:rFonts w:ascii="Times New Roman" w:hAnsi="Times New Roman" w:cs="Times New Roman"/>
          <w:spacing w:val="3"/>
          <w:sz w:val="27"/>
          <w:szCs w:val="27"/>
        </w:rPr>
        <w:t>Из буквального толкования диспозиции части 1 статьи 19.24 КоАП РФ следует, что объективная сторона предусмотренного ею состава административного правонарушения, состоит в несоблюдении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законом.</w:t>
      </w:r>
    </w:p>
    <w:p w:rsidR="00973683" w:rsidRPr="008C27A3" w:rsidP="009736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7"/>
          <w:szCs w:val="27"/>
        </w:rPr>
      </w:pPr>
      <w:r w:rsidRPr="008C27A3">
        <w:rPr>
          <w:rFonts w:ascii="Times New Roman" w:hAnsi="Times New Roman" w:cs="Times New Roman"/>
          <w:spacing w:val="3"/>
          <w:sz w:val="27"/>
          <w:szCs w:val="27"/>
        </w:rPr>
        <w:t xml:space="preserve">Вина </w:t>
      </w:r>
      <w:r w:rsidRPr="008C27A3">
        <w:rPr>
          <w:rFonts w:ascii="Times New Roman" w:hAnsi="Times New Roman" w:cs="Times New Roman"/>
          <w:sz w:val="27"/>
          <w:szCs w:val="27"/>
        </w:rPr>
        <w:t>Миннебаева</w:t>
      </w:r>
      <w:r w:rsidRPr="008C27A3">
        <w:rPr>
          <w:rFonts w:ascii="Times New Roman" w:hAnsi="Times New Roman" w:cs="Times New Roman"/>
          <w:sz w:val="27"/>
          <w:szCs w:val="27"/>
        </w:rPr>
        <w:t xml:space="preserve"> </w:t>
      </w:r>
      <w:r w:rsidR="001A0C4D">
        <w:rPr>
          <w:rFonts w:ascii="Times New Roman" w:hAnsi="Times New Roman" w:cs="Times New Roman"/>
          <w:sz w:val="27"/>
          <w:szCs w:val="27"/>
        </w:rPr>
        <w:t>……….</w:t>
      </w:r>
      <w:r w:rsidRPr="008C27A3">
        <w:rPr>
          <w:rFonts w:ascii="Times New Roman" w:hAnsi="Times New Roman" w:cs="Times New Roman"/>
          <w:sz w:val="27"/>
          <w:szCs w:val="27"/>
        </w:rPr>
        <w:t xml:space="preserve">. </w:t>
      </w:r>
      <w:r w:rsidRPr="008C27A3">
        <w:rPr>
          <w:rFonts w:ascii="Times New Roman" w:hAnsi="Times New Roman" w:cs="Times New Roman"/>
          <w:spacing w:val="3"/>
          <w:sz w:val="27"/>
          <w:szCs w:val="27"/>
        </w:rPr>
        <w:t>в совершении административного правонарушения, предусмотренного частью 1 статьи 19.24 КАП РФ, подтверждается протоколом об административном правонарушении от 13.07.2022 № 2201104; рапортом сотрудника полиции об обнаружении признаков административного правонарушения; копией графика прибытия поднадзорного лица на регистрацию; копией регистрационного листа поднадзорного лица; копиями решений Приволжского районного суда г. Казани Республики Татарстан от 03.10.2017 по делу № 2а-6031/2012 и Высокогорского районного суда Республики Татарстан от 25.05.2018 по делу № 2а-739/2018 и иными материалами дела.</w:t>
      </w:r>
    </w:p>
    <w:p w:rsidR="00973683" w:rsidRPr="008C27A3" w:rsidP="009736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7"/>
          <w:szCs w:val="27"/>
        </w:rPr>
      </w:pPr>
      <w:r w:rsidRPr="008C27A3">
        <w:rPr>
          <w:rFonts w:ascii="Times New Roman" w:hAnsi="Times New Roman" w:cs="Times New Roman"/>
          <w:spacing w:val="3"/>
          <w:sz w:val="27"/>
          <w:szCs w:val="27"/>
        </w:rPr>
        <w:t xml:space="preserve">Определяя вид и меру наказания, мировой судья учитывает характер административного правонарушения, личность лица, привлекаемого к административной ответственности. </w:t>
      </w:r>
    </w:p>
    <w:p w:rsidR="00973683" w:rsidRPr="008C27A3" w:rsidP="009736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7"/>
          <w:szCs w:val="27"/>
        </w:rPr>
      </w:pPr>
      <w:r w:rsidRPr="008C27A3">
        <w:rPr>
          <w:rFonts w:ascii="Times New Roman" w:hAnsi="Times New Roman" w:cs="Times New Roman"/>
          <w:spacing w:val="3"/>
          <w:sz w:val="27"/>
          <w:szCs w:val="27"/>
        </w:rPr>
        <w:t xml:space="preserve">В качестве смягчающего наказание обстоятельства судом учитывается признание </w:t>
      </w:r>
      <w:r w:rsidRPr="008C27A3">
        <w:rPr>
          <w:rFonts w:ascii="Times New Roman" w:hAnsi="Times New Roman" w:cs="Times New Roman"/>
          <w:sz w:val="27"/>
          <w:szCs w:val="27"/>
        </w:rPr>
        <w:t>Миннебаевым</w:t>
      </w:r>
      <w:r w:rsidRPr="008C27A3">
        <w:rPr>
          <w:rFonts w:ascii="Times New Roman" w:hAnsi="Times New Roman" w:cs="Times New Roman"/>
          <w:sz w:val="27"/>
          <w:szCs w:val="27"/>
        </w:rPr>
        <w:t xml:space="preserve"> </w:t>
      </w:r>
      <w:r w:rsidR="001A0C4D">
        <w:rPr>
          <w:rFonts w:ascii="Times New Roman" w:hAnsi="Times New Roman" w:cs="Times New Roman"/>
          <w:sz w:val="27"/>
          <w:szCs w:val="27"/>
        </w:rPr>
        <w:t>……….</w:t>
      </w:r>
      <w:r w:rsidRPr="008C27A3">
        <w:rPr>
          <w:rFonts w:ascii="Times New Roman" w:hAnsi="Times New Roman" w:cs="Times New Roman"/>
          <w:sz w:val="27"/>
          <w:szCs w:val="27"/>
        </w:rPr>
        <w:t>. в</w:t>
      </w:r>
      <w:r w:rsidRPr="008C27A3">
        <w:rPr>
          <w:rFonts w:ascii="Times New Roman" w:hAnsi="Times New Roman" w:cs="Times New Roman"/>
          <w:spacing w:val="3"/>
          <w:sz w:val="27"/>
          <w:szCs w:val="27"/>
        </w:rPr>
        <w:t>ины в совершении указанного правонарушения.</w:t>
      </w:r>
    </w:p>
    <w:p w:rsidR="006C5E42" w:rsidRPr="008C27A3" w:rsidP="006C5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C27A3">
        <w:rPr>
          <w:rFonts w:ascii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суд признает совершение </w:t>
      </w:r>
      <w:r w:rsidRPr="008C27A3">
        <w:rPr>
          <w:rFonts w:ascii="Times New Roman" w:hAnsi="Times New Roman" w:cs="Times New Roman"/>
          <w:sz w:val="27"/>
          <w:szCs w:val="27"/>
        </w:rPr>
        <w:t>Миннебаевым</w:t>
      </w:r>
      <w:r w:rsidRPr="008C27A3">
        <w:rPr>
          <w:rFonts w:ascii="Times New Roman" w:hAnsi="Times New Roman" w:cs="Times New Roman"/>
          <w:sz w:val="27"/>
          <w:szCs w:val="27"/>
        </w:rPr>
        <w:t xml:space="preserve"> </w:t>
      </w:r>
      <w:r w:rsidR="001A0C4D">
        <w:rPr>
          <w:rFonts w:ascii="Times New Roman" w:hAnsi="Times New Roman" w:cs="Times New Roman"/>
          <w:sz w:val="27"/>
          <w:szCs w:val="27"/>
        </w:rPr>
        <w:t>……….</w:t>
      </w:r>
      <w:r w:rsidRPr="008C27A3">
        <w:rPr>
          <w:rFonts w:ascii="Times New Roman" w:hAnsi="Times New Roman" w:cs="Times New Roman"/>
          <w:sz w:val="27"/>
          <w:szCs w:val="27"/>
        </w:rPr>
        <w:t>. в течение одного года однородного правонарушения.</w:t>
      </w:r>
    </w:p>
    <w:p w:rsidR="00973683" w:rsidRPr="008C27A3" w:rsidP="009736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7"/>
          <w:szCs w:val="27"/>
        </w:rPr>
      </w:pPr>
      <w:r w:rsidRPr="008C27A3">
        <w:rPr>
          <w:rFonts w:ascii="Times New Roman" w:hAnsi="Times New Roman" w:cs="Times New Roman"/>
          <w:spacing w:val="3"/>
          <w:sz w:val="27"/>
          <w:szCs w:val="27"/>
        </w:rPr>
        <w:t xml:space="preserve">Учитывая личность </w:t>
      </w:r>
      <w:r w:rsidRPr="008C27A3" w:rsidR="006C5E42">
        <w:rPr>
          <w:rFonts w:ascii="Times New Roman" w:hAnsi="Times New Roman" w:cs="Times New Roman"/>
          <w:sz w:val="27"/>
          <w:szCs w:val="27"/>
        </w:rPr>
        <w:t>Миннебаева</w:t>
      </w:r>
      <w:r w:rsidRPr="008C27A3" w:rsidR="006C5E42">
        <w:rPr>
          <w:rFonts w:ascii="Times New Roman" w:hAnsi="Times New Roman" w:cs="Times New Roman"/>
          <w:sz w:val="27"/>
          <w:szCs w:val="27"/>
        </w:rPr>
        <w:t xml:space="preserve"> </w:t>
      </w:r>
      <w:r w:rsidR="001A0C4D">
        <w:rPr>
          <w:rFonts w:ascii="Times New Roman" w:hAnsi="Times New Roman" w:cs="Times New Roman"/>
          <w:sz w:val="27"/>
          <w:szCs w:val="27"/>
        </w:rPr>
        <w:t>……….</w:t>
      </w:r>
      <w:r w:rsidRPr="008C27A3" w:rsidR="006C5E42">
        <w:rPr>
          <w:rFonts w:ascii="Times New Roman" w:hAnsi="Times New Roman" w:cs="Times New Roman"/>
          <w:sz w:val="27"/>
          <w:szCs w:val="27"/>
        </w:rPr>
        <w:t>.</w:t>
      </w:r>
      <w:r w:rsidRPr="008C27A3">
        <w:rPr>
          <w:rFonts w:ascii="Times New Roman" w:hAnsi="Times New Roman" w:cs="Times New Roman"/>
          <w:spacing w:val="7"/>
          <w:sz w:val="27"/>
          <w:szCs w:val="27"/>
        </w:rPr>
        <w:t>,</w:t>
      </w:r>
      <w:r w:rsidRPr="008C27A3">
        <w:rPr>
          <w:rFonts w:ascii="Times New Roman" w:hAnsi="Times New Roman" w:cs="Times New Roman"/>
          <w:spacing w:val="3"/>
          <w:sz w:val="27"/>
          <w:szCs w:val="27"/>
        </w:rPr>
        <w:t xml:space="preserve"> мировой судья приходит к выводу, что достижение целей административного наказания возможно с назначением ему административного штрафа.</w:t>
      </w:r>
    </w:p>
    <w:p w:rsidR="00973683" w:rsidRPr="008C27A3" w:rsidP="009736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7"/>
          <w:szCs w:val="27"/>
        </w:rPr>
      </w:pPr>
      <w:r w:rsidRPr="008C27A3">
        <w:rPr>
          <w:rFonts w:ascii="Times New Roman" w:hAnsi="Times New Roman" w:cs="Times New Roman"/>
          <w:spacing w:val="3"/>
          <w:sz w:val="27"/>
          <w:szCs w:val="27"/>
        </w:rPr>
        <w:t>На основании изложенного, руководствуясь частью 1 статьи 19.24, статьями 29.10, 29.11 КоАП РФ, мировой судья,</w:t>
      </w:r>
    </w:p>
    <w:p w:rsidR="00973683" w:rsidRPr="008C27A3" w:rsidP="00973683">
      <w:pPr>
        <w:spacing w:after="0" w:line="240" w:lineRule="auto"/>
        <w:ind w:firstLine="540"/>
        <w:jc w:val="center"/>
        <w:rPr>
          <w:rFonts w:ascii="Times New Roman" w:hAnsi="Times New Roman" w:cs="Times New Roman"/>
          <w:spacing w:val="3"/>
          <w:sz w:val="27"/>
          <w:szCs w:val="27"/>
        </w:rPr>
      </w:pPr>
    </w:p>
    <w:p w:rsidR="00973683" w:rsidRPr="008C27A3" w:rsidP="00973683">
      <w:pPr>
        <w:spacing w:after="0" w:line="240" w:lineRule="auto"/>
        <w:ind w:firstLine="540"/>
        <w:jc w:val="center"/>
        <w:rPr>
          <w:rFonts w:ascii="Times New Roman" w:hAnsi="Times New Roman" w:cs="Times New Roman"/>
          <w:spacing w:val="3"/>
          <w:sz w:val="27"/>
          <w:szCs w:val="27"/>
        </w:rPr>
      </w:pPr>
      <w:r w:rsidRPr="008C27A3">
        <w:rPr>
          <w:rFonts w:ascii="Times New Roman" w:hAnsi="Times New Roman" w:cs="Times New Roman"/>
          <w:spacing w:val="3"/>
          <w:sz w:val="27"/>
          <w:szCs w:val="27"/>
        </w:rPr>
        <w:t>п о с т а н о в и л :</w:t>
      </w:r>
    </w:p>
    <w:p w:rsidR="00973683" w:rsidRPr="008C27A3" w:rsidP="00973683">
      <w:pPr>
        <w:spacing w:after="0" w:line="240" w:lineRule="auto"/>
        <w:ind w:firstLine="540"/>
        <w:jc w:val="center"/>
        <w:rPr>
          <w:rFonts w:ascii="Times New Roman" w:hAnsi="Times New Roman" w:cs="Times New Roman"/>
          <w:spacing w:val="3"/>
          <w:sz w:val="27"/>
          <w:szCs w:val="27"/>
        </w:rPr>
      </w:pPr>
    </w:p>
    <w:p w:rsidR="00973683" w:rsidRPr="008C27A3" w:rsidP="00973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C27A3">
        <w:rPr>
          <w:rFonts w:ascii="Times New Roman" w:hAnsi="Times New Roman" w:cs="Times New Roman"/>
          <w:spacing w:val="3"/>
          <w:sz w:val="27"/>
          <w:szCs w:val="27"/>
        </w:rPr>
        <w:t xml:space="preserve">Признать </w:t>
      </w:r>
      <w:r w:rsidRPr="008C27A3" w:rsidR="006C5E42">
        <w:rPr>
          <w:rFonts w:ascii="Times New Roman" w:hAnsi="Times New Roman" w:cs="Times New Roman"/>
          <w:spacing w:val="7"/>
          <w:sz w:val="27"/>
          <w:szCs w:val="27"/>
        </w:rPr>
        <w:t>Миннебаева</w:t>
      </w:r>
      <w:r w:rsidRPr="008C27A3" w:rsidR="006C5E42">
        <w:rPr>
          <w:rFonts w:ascii="Times New Roman" w:hAnsi="Times New Roman" w:cs="Times New Roman"/>
          <w:spacing w:val="7"/>
          <w:sz w:val="27"/>
          <w:szCs w:val="27"/>
        </w:rPr>
        <w:t xml:space="preserve"> </w:t>
      </w:r>
      <w:r w:rsidR="001A0C4D">
        <w:rPr>
          <w:rFonts w:ascii="Times New Roman" w:hAnsi="Times New Roman" w:cs="Times New Roman"/>
          <w:spacing w:val="7"/>
          <w:sz w:val="27"/>
          <w:szCs w:val="27"/>
        </w:rPr>
        <w:t>………..</w:t>
      </w:r>
      <w:r w:rsidRPr="008C27A3" w:rsidR="006C5E42">
        <w:rPr>
          <w:rFonts w:ascii="Times New Roman" w:hAnsi="Times New Roman" w:cs="Times New Roman"/>
          <w:spacing w:val="7"/>
          <w:sz w:val="27"/>
          <w:szCs w:val="27"/>
        </w:rPr>
        <w:t xml:space="preserve"> в</w:t>
      </w:r>
      <w:r w:rsidRPr="008C27A3">
        <w:rPr>
          <w:rFonts w:ascii="Times New Roman" w:hAnsi="Times New Roman" w:cs="Times New Roman"/>
          <w:spacing w:val="3"/>
          <w:sz w:val="27"/>
          <w:szCs w:val="27"/>
        </w:rPr>
        <w:t xml:space="preserve">иновным в совершении административного правонарушения, предусмотренного частью 1 статьи 19.24 </w:t>
      </w:r>
      <w:r w:rsidRPr="008C27A3">
        <w:rPr>
          <w:rFonts w:ascii="Times New Roman" w:hAnsi="Times New Roman" w:cs="Times New Roman"/>
          <w:spacing w:val="3"/>
          <w:sz w:val="27"/>
          <w:szCs w:val="27"/>
        </w:rPr>
        <w:t>КоАП РФ, и назначить ему административное наказание в виде административного штрафа в размере 1</w:t>
      </w:r>
      <w:r w:rsidRPr="008C27A3" w:rsidR="006C5E42">
        <w:rPr>
          <w:rFonts w:ascii="Times New Roman" w:hAnsi="Times New Roman" w:cs="Times New Roman"/>
          <w:spacing w:val="3"/>
          <w:sz w:val="27"/>
          <w:szCs w:val="27"/>
        </w:rPr>
        <w:t>5</w:t>
      </w:r>
      <w:r w:rsidRPr="008C27A3">
        <w:rPr>
          <w:rFonts w:ascii="Times New Roman" w:hAnsi="Times New Roman" w:cs="Times New Roman"/>
          <w:spacing w:val="3"/>
          <w:sz w:val="27"/>
          <w:szCs w:val="27"/>
        </w:rPr>
        <w:t>00 (одна тысяча</w:t>
      </w:r>
      <w:r w:rsidRPr="008C27A3" w:rsidR="006C5E42">
        <w:rPr>
          <w:rFonts w:ascii="Times New Roman" w:hAnsi="Times New Roman" w:cs="Times New Roman"/>
          <w:spacing w:val="3"/>
          <w:sz w:val="27"/>
          <w:szCs w:val="27"/>
        </w:rPr>
        <w:t xml:space="preserve"> пятьсот</w:t>
      </w:r>
      <w:r w:rsidRPr="008C27A3">
        <w:rPr>
          <w:rFonts w:ascii="Times New Roman" w:hAnsi="Times New Roman" w:cs="Times New Roman"/>
          <w:spacing w:val="3"/>
          <w:sz w:val="27"/>
          <w:szCs w:val="27"/>
        </w:rPr>
        <w:t xml:space="preserve">) рублей, подлежащих уплате по реквизитам: получатель штрафа – </w:t>
      </w:r>
      <w:r w:rsidRPr="008C27A3">
        <w:rPr>
          <w:rFonts w:ascii="Times New Roman" w:hAnsi="Times New Roman" w:cs="Times New Roman"/>
          <w:sz w:val="27"/>
          <w:szCs w:val="27"/>
        </w:rPr>
        <w:t>Управление федерального казначейства по РТ (Министерство юстиции Республики Татарстан), ИНН получателя – 1654003139, КПП получателя – 165501001, счет – 03100643000000011100, Отделение НБ Республика Татарстан, БИК – 019205400, ОКТМО – 92701000001, КБК – 73111601203019000140, УИН – 031869090000000002</w:t>
      </w:r>
      <w:r w:rsidRPr="008C27A3" w:rsidR="008C27A3">
        <w:rPr>
          <w:rFonts w:ascii="Times New Roman" w:hAnsi="Times New Roman" w:cs="Times New Roman"/>
          <w:sz w:val="27"/>
          <w:szCs w:val="27"/>
        </w:rPr>
        <w:t>9240133</w:t>
      </w:r>
      <w:r w:rsidRPr="008C27A3">
        <w:rPr>
          <w:rFonts w:ascii="Times New Roman" w:hAnsi="Times New Roman" w:cs="Times New Roman"/>
          <w:sz w:val="27"/>
          <w:szCs w:val="27"/>
        </w:rPr>
        <w:t>.</w:t>
      </w:r>
    </w:p>
    <w:p w:rsidR="00973683" w:rsidRPr="008C27A3" w:rsidP="009736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7"/>
          <w:szCs w:val="27"/>
        </w:rPr>
      </w:pPr>
      <w:r w:rsidRPr="008C27A3">
        <w:rPr>
          <w:rFonts w:ascii="Times New Roman" w:hAnsi="Times New Roman" w:cs="Times New Roman"/>
          <w:spacing w:val="3"/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73683" w:rsidRPr="008C27A3" w:rsidP="009736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7"/>
          <w:szCs w:val="27"/>
        </w:rPr>
      </w:pPr>
      <w:r w:rsidRPr="008C27A3">
        <w:rPr>
          <w:rFonts w:ascii="Times New Roman" w:hAnsi="Times New Roman" w:cs="Times New Roman"/>
          <w:spacing w:val="3"/>
          <w:sz w:val="27"/>
          <w:szCs w:val="27"/>
        </w:rPr>
        <w:t>Квитанцию об оплате назначенного судом штрафа представить в канцелярию судебного участка №</w:t>
      </w:r>
      <w:r w:rsidRPr="008C27A3" w:rsidR="006C5E42"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 w:rsidRPr="008C27A3">
        <w:rPr>
          <w:rFonts w:ascii="Times New Roman" w:hAnsi="Times New Roman" w:cs="Times New Roman"/>
          <w:spacing w:val="3"/>
          <w:sz w:val="27"/>
          <w:szCs w:val="27"/>
        </w:rPr>
        <w:t>1 по Высокогорскому судебному району Республики Татарстан по адресу: 422700 Республика Татарстан, Высокогорский район, ст. Высокая Гора, ул. Советская, д.13.</w:t>
      </w:r>
    </w:p>
    <w:p w:rsidR="00973683" w:rsidRPr="008C27A3" w:rsidP="009736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7"/>
          <w:szCs w:val="27"/>
        </w:rPr>
      </w:pPr>
      <w:r w:rsidRPr="008C27A3">
        <w:rPr>
          <w:rFonts w:ascii="Times New Roman" w:hAnsi="Times New Roman" w:cs="Times New Roman"/>
          <w:spacing w:val="3"/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973683" w:rsidRPr="008C27A3" w:rsidP="009736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7"/>
          <w:szCs w:val="27"/>
        </w:rPr>
      </w:pPr>
      <w:r w:rsidRPr="008C27A3">
        <w:rPr>
          <w:rFonts w:ascii="Times New Roman" w:hAnsi="Times New Roman" w:cs="Times New Roman"/>
          <w:spacing w:val="3"/>
          <w:sz w:val="27"/>
          <w:szCs w:val="27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973683" w:rsidRPr="008C27A3" w:rsidP="009736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7"/>
          <w:szCs w:val="27"/>
        </w:rPr>
      </w:pPr>
      <w:r w:rsidRPr="008C27A3">
        <w:rPr>
          <w:rFonts w:ascii="Times New Roman" w:hAnsi="Times New Roman" w:cs="Times New Roman"/>
          <w:spacing w:val="3"/>
          <w:sz w:val="27"/>
          <w:szCs w:val="27"/>
        </w:rPr>
        <w:t>Постановление может быть обжаловано в Высокогорский районный суд Республики Татарстан через данный судебный участок в течение десяти суток со дня вручения или получения копии постановления.</w:t>
      </w:r>
    </w:p>
    <w:p w:rsidR="00973683" w:rsidRPr="008C27A3" w:rsidP="00973683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7"/>
          <w:szCs w:val="27"/>
        </w:rPr>
      </w:pPr>
    </w:p>
    <w:p w:rsidR="00973683" w:rsidRPr="008C27A3" w:rsidP="00973683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7"/>
          <w:szCs w:val="27"/>
        </w:rPr>
      </w:pPr>
    </w:p>
    <w:p w:rsidR="00973683" w:rsidRPr="008C27A3" w:rsidP="00973683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7"/>
          <w:szCs w:val="27"/>
        </w:rPr>
      </w:pPr>
      <w:r w:rsidRPr="008C27A3">
        <w:rPr>
          <w:rFonts w:ascii="Times New Roman" w:hAnsi="Times New Roman" w:cs="Times New Roman"/>
          <w:spacing w:val="3"/>
          <w:sz w:val="27"/>
          <w:szCs w:val="27"/>
        </w:rPr>
        <w:t xml:space="preserve">Мировой судья                                                                                Р.Ф. Салахов </w:t>
      </w:r>
    </w:p>
    <w:p w:rsidR="00973683" w:rsidRPr="008C27A3" w:rsidP="0097368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7"/>
          <w:szCs w:val="27"/>
        </w:rPr>
      </w:pPr>
      <w:r w:rsidRPr="008C27A3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Копия верна: Мировой судья                                                       </w:t>
      </w:r>
    </w:p>
    <w:p w:rsidR="00973683" w:rsidRPr="00E200C6" w:rsidP="00973683">
      <w:pPr>
        <w:jc w:val="both"/>
        <w:rPr>
          <w:color w:val="000000"/>
          <w:spacing w:val="3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3D"/>
    <w:rsid w:val="000053F8"/>
    <w:rsid w:val="00013F92"/>
    <w:rsid w:val="00015D93"/>
    <w:rsid w:val="000212AA"/>
    <w:rsid w:val="00024034"/>
    <w:rsid w:val="0002452D"/>
    <w:rsid w:val="00026047"/>
    <w:rsid w:val="000415D5"/>
    <w:rsid w:val="00041EA0"/>
    <w:rsid w:val="00043A9B"/>
    <w:rsid w:val="000472A2"/>
    <w:rsid w:val="00053E87"/>
    <w:rsid w:val="00054EF4"/>
    <w:rsid w:val="00056D48"/>
    <w:rsid w:val="000600C0"/>
    <w:rsid w:val="000623F6"/>
    <w:rsid w:val="00062C8A"/>
    <w:rsid w:val="00063706"/>
    <w:rsid w:val="00063D17"/>
    <w:rsid w:val="00065E04"/>
    <w:rsid w:val="00075EBD"/>
    <w:rsid w:val="0007794C"/>
    <w:rsid w:val="00091F8D"/>
    <w:rsid w:val="000A11F8"/>
    <w:rsid w:val="000A49C4"/>
    <w:rsid w:val="000B58E0"/>
    <w:rsid w:val="000B73F6"/>
    <w:rsid w:val="000B7CC0"/>
    <w:rsid w:val="000C081B"/>
    <w:rsid w:val="000C239A"/>
    <w:rsid w:val="000C2DE9"/>
    <w:rsid w:val="000C33EB"/>
    <w:rsid w:val="000C4793"/>
    <w:rsid w:val="000D0318"/>
    <w:rsid w:val="000D0B43"/>
    <w:rsid w:val="000D35F8"/>
    <w:rsid w:val="000D6363"/>
    <w:rsid w:val="000E1497"/>
    <w:rsid w:val="000E239D"/>
    <w:rsid w:val="000E65E4"/>
    <w:rsid w:val="000F2C6A"/>
    <w:rsid w:val="000F2F07"/>
    <w:rsid w:val="000F52F3"/>
    <w:rsid w:val="000F71C6"/>
    <w:rsid w:val="00100F13"/>
    <w:rsid w:val="001027DC"/>
    <w:rsid w:val="00104FC8"/>
    <w:rsid w:val="0010780C"/>
    <w:rsid w:val="00113BD6"/>
    <w:rsid w:val="001221E0"/>
    <w:rsid w:val="00125116"/>
    <w:rsid w:val="00126600"/>
    <w:rsid w:val="00126712"/>
    <w:rsid w:val="00132B18"/>
    <w:rsid w:val="001407BD"/>
    <w:rsid w:val="0014527F"/>
    <w:rsid w:val="0014623A"/>
    <w:rsid w:val="001513C6"/>
    <w:rsid w:val="00151BDD"/>
    <w:rsid w:val="00154753"/>
    <w:rsid w:val="00162B9F"/>
    <w:rsid w:val="001648AE"/>
    <w:rsid w:val="001673F7"/>
    <w:rsid w:val="00171859"/>
    <w:rsid w:val="001757BE"/>
    <w:rsid w:val="0018275F"/>
    <w:rsid w:val="0018684A"/>
    <w:rsid w:val="00186B61"/>
    <w:rsid w:val="0018783D"/>
    <w:rsid w:val="001907A7"/>
    <w:rsid w:val="00194FCD"/>
    <w:rsid w:val="001A0780"/>
    <w:rsid w:val="001A0C4D"/>
    <w:rsid w:val="001A2786"/>
    <w:rsid w:val="001A5865"/>
    <w:rsid w:val="001B0482"/>
    <w:rsid w:val="001B38D5"/>
    <w:rsid w:val="001B6766"/>
    <w:rsid w:val="001C21D8"/>
    <w:rsid w:val="001C325B"/>
    <w:rsid w:val="001C5976"/>
    <w:rsid w:val="001D6E59"/>
    <w:rsid w:val="001E29DC"/>
    <w:rsid w:val="001E306E"/>
    <w:rsid w:val="001E67F5"/>
    <w:rsid w:val="001F00BF"/>
    <w:rsid w:val="001F3D17"/>
    <w:rsid w:val="001F562E"/>
    <w:rsid w:val="001F76EF"/>
    <w:rsid w:val="00200ED8"/>
    <w:rsid w:val="002058E7"/>
    <w:rsid w:val="00206CD8"/>
    <w:rsid w:val="0020743E"/>
    <w:rsid w:val="00214CB3"/>
    <w:rsid w:val="00217480"/>
    <w:rsid w:val="00221D3A"/>
    <w:rsid w:val="00223AFB"/>
    <w:rsid w:val="00226B31"/>
    <w:rsid w:val="00231D8F"/>
    <w:rsid w:val="00234791"/>
    <w:rsid w:val="00235399"/>
    <w:rsid w:val="00236540"/>
    <w:rsid w:val="002427D4"/>
    <w:rsid w:val="00243E5C"/>
    <w:rsid w:val="0024455D"/>
    <w:rsid w:val="0024564D"/>
    <w:rsid w:val="00247DC4"/>
    <w:rsid w:val="002540E9"/>
    <w:rsid w:val="00255183"/>
    <w:rsid w:val="0026161A"/>
    <w:rsid w:val="002650D6"/>
    <w:rsid w:val="002754DC"/>
    <w:rsid w:val="00281E78"/>
    <w:rsid w:val="00283ED9"/>
    <w:rsid w:val="00290DBB"/>
    <w:rsid w:val="002948C4"/>
    <w:rsid w:val="00296530"/>
    <w:rsid w:val="002979D4"/>
    <w:rsid w:val="002A1E35"/>
    <w:rsid w:val="002A3BEB"/>
    <w:rsid w:val="002A40F6"/>
    <w:rsid w:val="002A41A9"/>
    <w:rsid w:val="002A5849"/>
    <w:rsid w:val="002A6805"/>
    <w:rsid w:val="002A78A1"/>
    <w:rsid w:val="002B4064"/>
    <w:rsid w:val="002B4984"/>
    <w:rsid w:val="002C58B2"/>
    <w:rsid w:val="002C71D8"/>
    <w:rsid w:val="002D7BA8"/>
    <w:rsid w:val="002E0E36"/>
    <w:rsid w:val="002E58E0"/>
    <w:rsid w:val="002E653E"/>
    <w:rsid w:val="002E73D0"/>
    <w:rsid w:val="002F016C"/>
    <w:rsid w:val="002F3F35"/>
    <w:rsid w:val="002F42D0"/>
    <w:rsid w:val="002F7654"/>
    <w:rsid w:val="00301580"/>
    <w:rsid w:val="00302050"/>
    <w:rsid w:val="00310272"/>
    <w:rsid w:val="00312F88"/>
    <w:rsid w:val="003140D8"/>
    <w:rsid w:val="00314EC3"/>
    <w:rsid w:val="00316735"/>
    <w:rsid w:val="0031754E"/>
    <w:rsid w:val="00317E2D"/>
    <w:rsid w:val="00325203"/>
    <w:rsid w:val="003265BA"/>
    <w:rsid w:val="003308A6"/>
    <w:rsid w:val="003348D6"/>
    <w:rsid w:val="00334906"/>
    <w:rsid w:val="0033580A"/>
    <w:rsid w:val="00340C01"/>
    <w:rsid w:val="0035163E"/>
    <w:rsid w:val="00362FE8"/>
    <w:rsid w:val="003702F9"/>
    <w:rsid w:val="0037333A"/>
    <w:rsid w:val="00375473"/>
    <w:rsid w:val="0037579C"/>
    <w:rsid w:val="00382121"/>
    <w:rsid w:val="003879E9"/>
    <w:rsid w:val="00392927"/>
    <w:rsid w:val="00396C89"/>
    <w:rsid w:val="003A04F1"/>
    <w:rsid w:val="003A0C07"/>
    <w:rsid w:val="003A181F"/>
    <w:rsid w:val="003A6BAC"/>
    <w:rsid w:val="003B55BF"/>
    <w:rsid w:val="003B635C"/>
    <w:rsid w:val="003B66EE"/>
    <w:rsid w:val="003C09AD"/>
    <w:rsid w:val="003C1818"/>
    <w:rsid w:val="003C79B4"/>
    <w:rsid w:val="003D0F38"/>
    <w:rsid w:val="003D11E6"/>
    <w:rsid w:val="003D318D"/>
    <w:rsid w:val="003D7E10"/>
    <w:rsid w:val="003E3D22"/>
    <w:rsid w:val="003E7E6B"/>
    <w:rsid w:val="003F43E3"/>
    <w:rsid w:val="003F6A0D"/>
    <w:rsid w:val="00400F9E"/>
    <w:rsid w:val="00404C54"/>
    <w:rsid w:val="0040741C"/>
    <w:rsid w:val="0041131A"/>
    <w:rsid w:val="00412F3A"/>
    <w:rsid w:val="004200CE"/>
    <w:rsid w:val="00426766"/>
    <w:rsid w:val="00427FAB"/>
    <w:rsid w:val="0043200E"/>
    <w:rsid w:val="004346C8"/>
    <w:rsid w:val="004364D7"/>
    <w:rsid w:val="004403A2"/>
    <w:rsid w:val="00451CE4"/>
    <w:rsid w:val="00464C94"/>
    <w:rsid w:val="00465FF5"/>
    <w:rsid w:val="00467959"/>
    <w:rsid w:val="00472227"/>
    <w:rsid w:val="00472775"/>
    <w:rsid w:val="00472F65"/>
    <w:rsid w:val="00474847"/>
    <w:rsid w:val="00476EE7"/>
    <w:rsid w:val="004774C2"/>
    <w:rsid w:val="004867A1"/>
    <w:rsid w:val="004877FA"/>
    <w:rsid w:val="00490DED"/>
    <w:rsid w:val="00493074"/>
    <w:rsid w:val="004934EE"/>
    <w:rsid w:val="00494A70"/>
    <w:rsid w:val="004959DE"/>
    <w:rsid w:val="004A073C"/>
    <w:rsid w:val="004A3133"/>
    <w:rsid w:val="004A3A0F"/>
    <w:rsid w:val="004A50F2"/>
    <w:rsid w:val="004A78B5"/>
    <w:rsid w:val="004B0973"/>
    <w:rsid w:val="004B14D8"/>
    <w:rsid w:val="004C1A83"/>
    <w:rsid w:val="004C2F53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B52"/>
    <w:rsid w:val="004F1B87"/>
    <w:rsid w:val="00506978"/>
    <w:rsid w:val="00507FAC"/>
    <w:rsid w:val="005132CF"/>
    <w:rsid w:val="0052093D"/>
    <w:rsid w:val="005264BD"/>
    <w:rsid w:val="00526A59"/>
    <w:rsid w:val="00542DC9"/>
    <w:rsid w:val="00544133"/>
    <w:rsid w:val="00544E1F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716A"/>
    <w:rsid w:val="00570B00"/>
    <w:rsid w:val="00574768"/>
    <w:rsid w:val="0058545E"/>
    <w:rsid w:val="005946CE"/>
    <w:rsid w:val="005A242D"/>
    <w:rsid w:val="005A26E4"/>
    <w:rsid w:val="005A6F71"/>
    <w:rsid w:val="005A72EF"/>
    <w:rsid w:val="005A7312"/>
    <w:rsid w:val="005B0086"/>
    <w:rsid w:val="005C00FA"/>
    <w:rsid w:val="005C2C9D"/>
    <w:rsid w:val="005C315E"/>
    <w:rsid w:val="005C6CA2"/>
    <w:rsid w:val="005D08C1"/>
    <w:rsid w:val="005D3925"/>
    <w:rsid w:val="005D3A79"/>
    <w:rsid w:val="005D6C8B"/>
    <w:rsid w:val="005E047C"/>
    <w:rsid w:val="005E7108"/>
    <w:rsid w:val="005F640A"/>
    <w:rsid w:val="005F6757"/>
    <w:rsid w:val="005F7876"/>
    <w:rsid w:val="00601300"/>
    <w:rsid w:val="00601927"/>
    <w:rsid w:val="0060200B"/>
    <w:rsid w:val="00602FE7"/>
    <w:rsid w:val="0060426A"/>
    <w:rsid w:val="00610BFF"/>
    <w:rsid w:val="006118BB"/>
    <w:rsid w:val="006141BE"/>
    <w:rsid w:val="0061423F"/>
    <w:rsid w:val="00617907"/>
    <w:rsid w:val="006218C2"/>
    <w:rsid w:val="00622640"/>
    <w:rsid w:val="00624321"/>
    <w:rsid w:val="006255E2"/>
    <w:rsid w:val="00627DF9"/>
    <w:rsid w:val="00633B5B"/>
    <w:rsid w:val="00634196"/>
    <w:rsid w:val="00635DF2"/>
    <w:rsid w:val="00643969"/>
    <w:rsid w:val="00646123"/>
    <w:rsid w:val="00651589"/>
    <w:rsid w:val="00654A91"/>
    <w:rsid w:val="00655989"/>
    <w:rsid w:val="006616EB"/>
    <w:rsid w:val="00663437"/>
    <w:rsid w:val="00664628"/>
    <w:rsid w:val="0066558D"/>
    <w:rsid w:val="00671B7D"/>
    <w:rsid w:val="00682222"/>
    <w:rsid w:val="00686C80"/>
    <w:rsid w:val="006923E4"/>
    <w:rsid w:val="006951AE"/>
    <w:rsid w:val="006A0E55"/>
    <w:rsid w:val="006A15D3"/>
    <w:rsid w:val="006A2717"/>
    <w:rsid w:val="006A7433"/>
    <w:rsid w:val="006B0493"/>
    <w:rsid w:val="006B4187"/>
    <w:rsid w:val="006B4C57"/>
    <w:rsid w:val="006B7976"/>
    <w:rsid w:val="006C57E6"/>
    <w:rsid w:val="006C5E42"/>
    <w:rsid w:val="006C7083"/>
    <w:rsid w:val="006C7298"/>
    <w:rsid w:val="006D01AA"/>
    <w:rsid w:val="006D095F"/>
    <w:rsid w:val="006D272F"/>
    <w:rsid w:val="006E0321"/>
    <w:rsid w:val="006E1B1D"/>
    <w:rsid w:val="006E288C"/>
    <w:rsid w:val="006E3B0C"/>
    <w:rsid w:val="006F03B3"/>
    <w:rsid w:val="006F4313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2587"/>
    <w:rsid w:val="0073134C"/>
    <w:rsid w:val="00731D79"/>
    <w:rsid w:val="00732A43"/>
    <w:rsid w:val="00733410"/>
    <w:rsid w:val="0073496E"/>
    <w:rsid w:val="00737DF9"/>
    <w:rsid w:val="00743873"/>
    <w:rsid w:val="0074614A"/>
    <w:rsid w:val="00747501"/>
    <w:rsid w:val="00751628"/>
    <w:rsid w:val="00751D43"/>
    <w:rsid w:val="00753B0B"/>
    <w:rsid w:val="007554CB"/>
    <w:rsid w:val="00755A2B"/>
    <w:rsid w:val="007614BC"/>
    <w:rsid w:val="007638C5"/>
    <w:rsid w:val="007659D9"/>
    <w:rsid w:val="00774FCA"/>
    <w:rsid w:val="00775A0F"/>
    <w:rsid w:val="007760AC"/>
    <w:rsid w:val="0077692A"/>
    <w:rsid w:val="007822CD"/>
    <w:rsid w:val="00782B86"/>
    <w:rsid w:val="00785EA8"/>
    <w:rsid w:val="0078773B"/>
    <w:rsid w:val="00787FD9"/>
    <w:rsid w:val="007914DB"/>
    <w:rsid w:val="007A4F3B"/>
    <w:rsid w:val="007A6F3D"/>
    <w:rsid w:val="007B4E41"/>
    <w:rsid w:val="007B645F"/>
    <w:rsid w:val="007B731E"/>
    <w:rsid w:val="007C0145"/>
    <w:rsid w:val="007C6CD1"/>
    <w:rsid w:val="007D17BD"/>
    <w:rsid w:val="007D2468"/>
    <w:rsid w:val="007D3559"/>
    <w:rsid w:val="007D4556"/>
    <w:rsid w:val="007D7B46"/>
    <w:rsid w:val="007E08B3"/>
    <w:rsid w:val="007E1A96"/>
    <w:rsid w:val="007E4621"/>
    <w:rsid w:val="007F022C"/>
    <w:rsid w:val="007F128A"/>
    <w:rsid w:val="007F12B7"/>
    <w:rsid w:val="007F25DA"/>
    <w:rsid w:val="007F4E24"/>
    <w:rsid w:val="007F5E06"/>
    <w:rsid w:val="00801FD6"/>
    <w:rsid w:val="00813084"/>
    <w:rsid w:val="00814077"/>
    <w:rsid w:val="0082484C"/>
    <w:rsid w:val="00830C67"/>
    <w:rsid w:val="00830EDF"/>
    <w:rsid w:val="00836110"/>
    <w:rsid w:val="0084313B"/>
    <w:rsid w:val="00853E65"/>
    <w:rsid w:val="00861713"/>
    <w:rsid w:val="0086322D"/>
    <w:rsid w:val="00864DE6"/>
    <w:rsid w:val="0086506C"/>
    <w:rsid w:val="00867FA4"/>
    <w:rsid w:val="008715C1"/>
    <w:rsid w:val="00877266"/>
    <w:rsid w:val="00880E4A"/>
    <w:rsid w:val="008848ED"/>
    <w:rsid w:val="00890F90"/>
    <w:rsid w:val="008911B6"/>
    <w:rsid w:val="00893571"/>
    <w:rsid w:val="008954DF"/>
    <w:rsid w:val="0089586E"/>
    <w:rsid w:val="008A05E7"/>
    <w:rsid w:val="008A28C8"/>
    <w:rsid w:val="008B152E"/>
    <w:rsid w:val="008B3F13"/>
    <w:rsid w:val="008C2119"/>
    <w:rsid w:val="008C2534"/>
    <w:rsid w:val="008C27A3"/>
    <w:rsid w:val="008D23EF"/>
    <w:rsid w:val="008D3414"/>
    <w:rsid w:val="008D4EE1"/>
    <w:rsid w:val="008E26C1"/>
    <w:rsid w:val="008E286C"/>
    <w:rsid w:val="008E3E72"/>
    <w:rsid w:val="008E403C"/>
    <w:rsid w:val="008E454C"/>
    <w:rsid w:val="008E4FB1"/>
    <w:rsid w:val="008E612B"/>
    <w:rsid w:val="008E6D95"/>
    <w:rsid w:val="008F3E93"/>
    <w:rsid w:val="00901C0D"/>
    <w:rsid w:val="00902D31"/>
    <w:rsid w:val="009049F5"/>
    <w:rsid w:val="00911F64"/>
    <w:rsid w:val="00914FBF"/>
    <w:rsid w:val="00921ACB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F3C"/>
    <w:rsid w:val="00960AEF"/>
    <w:rsid w:val="00964E92"/>
    <w:rsid w:val="00965DE9"/>
    <w:rsid w:val="00965EF4"/>
    <w:rsid w:val="009673B4"/>
    <w:rsid w:val="00967412"/>
    <w:rsid w:val="00972031"/>
    <w:rsid w:val="00973683"/>
    <w:rsid w:val="00980FC8"/>
    <w:rsid w:val="00983131"/>
    <w:rsid w:val="009A193C"/>
    <w:rsid w:val="009A3B2D"/>
    <w:rsid w:val="009A5E9E"/>
    <w:rsid w:val="009A71D0"/>
    <w:rsid w:val="009B5AC0"/>
    <w:rsid w:val="009C0B66"/>
    <w:rsid w:val="009C4866"/>
    <w:rsid w:val="009C55EE"/>
    <w:rsid w:val="009C5F76"/>
    <w:rsid w:val="009C7BAE"/>
    <w:rsid w:val="009D0535"/>
    <w:rsid w:val="009D24A0"/>
    <w:rsid w:val="009E2043"/>
    <w:rsid w:val="009E2EA8"/>
    <w:rsid w:val="009E6178"/>
    <w:rsid w:val="009F47C4"/>
    <w:rsid w:val="009F497D"/>
    <w:rsid w:val="00A02855"/>
    <w:rsid w:val="00A157EC"/>
    <w:rsid w:val="00A171DE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CFC"/>
    <w:rsid w:val="00A60880"/>
    <w:rsid w:val="00A62D28"/>
    <w:rsid w:val="00A660CB"/>
    <w:rsid w:val="00A71335"/>
    <w:rsid w:val="00A74088"/>
    <w:rsid w:val="00A8286F"/>
    <w:rsid w:val="00A83564"/>
    <w:rsid w:val="00A87E9E"/>
    <w:rsid w:val="00A95273"/>
    <w:rsid w:val="00A953D0"/>
    <w:rsid w:val="00A97C34"/>
    <w:rsid w:val="00AA037C"/>
    <w:rsid w:val="00AA10E3"/>
    <w:rsid w:val="00AA144B"/>
    <w:rsid w:val="00AA6DBB"/>
    <w:rsid w:val="00AB329F"/>
    <w:rsid w:val="00AB35FF"/>
    <w:rsid w:val="00AB6030"/>
    <w:rsid w:val="00AC19B3"/>
    <w:rsid w:val="00AC2EE2"/>
    <w:rsid w:val="00AC3A15"/>
    <w:rsid w:val="00AC49A3"/>
    <w:rsid w:val="00AD02AB"/>
    <w:rsid w:val="00AD063D"/>
    <w:rsid w:val="00AD1B77"/>
    <w:rsid w:val="00AD1E62"/>
    <w:rsid w:val="00AD38EA"/>
    <w:rsid w:val="00AD59E8"/>
    <w:rsid w:val="00AD72F9"/>
    <w:rsid w:val="00AE3C86"/>
    <w:rsid w:val="00AE3F00"/>
    <w:rsid w:val="00AF028E"/>
    <w:rsid w:val="00AF2EF6"/>
    <w:rsid w:val="00AF46EE"/>
    <w:rsid w:val="00B05569"/>
    <w:rsid w:val="00B23B3F"/>
    <w:rsid w:val="00B30666"/>
    <w:rsid w:val="00B30835"/>
    <w:rsid w:val="00B33A7F"/>
    <w:rsid w:val="00B3588A"/>
    <w:rsid w:val="00B37BB7"/>
    <w:rsid w:val="00B44899"/>
    <w:rsid w:val="00B44F21"/>
    <w:rsid w:val="00B45D5D"/>
    <w:rsid w:val="00B61B15"/>
    <w:rsid w:val="00B62844"/>
    <w:rsid w:val="00B63567"/>
    <w:rsid w:val="00B66F37"/>
    <w:rsid w:val="00B67389"/>
    <w:rsid w:val="00B766BA"/>
    <w:rsid w:val="00B77541"/>
    <w:rsid w:val="00B7799D"/>
    <w:rsid w:val="00B8270A"/>
    <w:rsid w:val="00B83595"/>
    <w:rsid w:val="00B83D9D"/>
    <w:rsid w:val="00B92D8A"/>
    <w:rsid w:val="00B96559"/>
    <w:rsid w:val="00B97E01"/>
    <w:rsid w:val="00BB28FA"/>
    <w:rsid w:val="00BB54C4"/>
    <w:rsid w:val="00BB5A39"/>
    <w:rsid w:val="00BC4390"/>
    <w:rsid w:val="00BC770F"/>
    <w:rsid w:val="00BC7BAF"/>
    <w:rsid w:val="00BD1C96"/>
    <w:rsid w:val="00BD29E1"/>
    <w:rsid w:val="00BD5BBB"/>
    <w:rsid w:val="00BD7849"/>
    <w:rsid w:val="00BD7A3C"/>
    <w:rsid w:val="00BD7BA2"/>
    <w:rsid w:val="00BE3FF9"/>
    <w:rsid w:val="00BF1E7D"/>
    <w:rsid w:val="00BF4F59"/>
    <w:rsid w:val="00C00FB1"/>
    <w:rsid w:val="00C014D3"/>
    <w:rsid w:val="00C01763"/>
    <w:rsid w:val="00C01F69"/>
    <w:rsid w:val="00C02079"/>
    <w:rsid w:val="00C0340A"/>
    <w:rsid w:val="00C11796"/>
    <w:rsid w:val="00C16C49"/>
    <w:rsid w:val="00C16F64"/>
    <w:rsid w:val="00C24BF7"/>
    <w:rsid w:val="00C24C6B"/>
    <w:rsid w:val="00C25044"/>
    <w:rsid w:val="00C32978"/>
    <w:rsid w:val="00C32F12"/>
    <w:rsid w:val="00C41F17"/>
    <w:rsid w:val="00C42CA8"/>
    <w:rsid w:val="00C43E3B"/>
    <w:rsid w:val="00C44EB8"/>
    <w:rsid w:val="00C45DD2"/>
    <w:rsid w:val="00C5272D"/>
    <w:rsid w:val="00C57BDB"/>
    <w:rsid w:val="00C60D97"/>
    <w:rsid w:val="00C625C0"/>
    <w:rsid w:val="00C6363B"/>
    <w:rsid w:val="00C6432B"/>
    <w:rsid w:val="00C64671"/>
    <w:rsid w:val="00C779F6"/>
    <w:rsid w:val="00C8113D"/>
    <w:rsid w:val="00C84918"/>
    <w:rsid w:val="00C91A70"/>
    <w:rsid w:val="00C92ED3"/>
    <w:rsid w:val="00C93B5E"/>
    <w:rsid w:val="00C960F1"/>
    <w:rsid w:val="00C97E58"/>
    <w:rsid w:val="00CA527D"/>
    <w:rsid w:val="00CA61E4"/>
    <w:rsid w:val="00CC1071"/>
    <w:rsid w:val="00CC2005"/>
    <w:rsid w:val="00CC3FDD"/>
    <w:rsid w:val="00CD2596"/>
    <w:rsid w:val="00CD44B7"/>
    <w:rsid w:val="00CD6A54"/>
    <w:rsid w:val="00CE15C7"/>
    <w:rsid w:val="00CE3699"/>
    <w:rsid w:val="00CE4C1B"/>
    <w:rsid w:val="00CE7281"/>
    <w:rsid w:val="00CF7311"/>
    <w:rsid w:val="00D04D8A"/>
    <w:rsid w:val="00D1267B"/>
    <w:rsid w:val="00D147B7"/>
    <w:rsid w:val="00D172F2"/>
    <w:rsid w:val="00D22D51"/>
    <w:rsid w:val="00D2616B"/>
    <w:rsid w:val="00D26E81"/>
    <w:rsid w:val="00D32768"/>
    <w:rsid w:val="00D338D5"/>
    <w:rsid w:val="00D40461"/>
    <w:rsid w:val="00D412C8"/>
    <w:rsid w:val="00D4676B"/>
    <w:rsid w:val="00D47E54"/>
    <w:rsid w:val="00D53E92"/>
    <w:rsid w:val="00D55E48"/>
    <w:rsid w:val="00D574C6"/>
    <w:rsid w:val="00D5768C"/>
    <w:rsid w:val="00D603E4"/>
    <w:rsid w:val="00D6086C"/>
    <w:rsid w:val="00D61703"/>
    <w:rsid w:val="00D64629"/>
    <w:rsid w:val="00D647C8"/>
    <w:rsid w:val="00D723F3"/>
    <w:rsid w:val="00D75123"/>
    <w:rsid w:val="00D75614"/>
    <w:rsid w:val="00D76FE0"/>
    <w:rsid w:val="00D82A48"/>
    <w:rsid w:val="00D86366"/>
    <w:rsid w:val="00D912DC"/>
    <w:rsid w:val="00D9396C"/>
    <w:rsid w:val="00D956A2"/>
    <w:rsid w:val="00DA4435"/>
    <w:rsid w:val="00DA5F81"/>
    <w:rsid w:val="00DB084E"/>
    <w:rsid w:val="00DB52F3"/>
    <w:rsid w:val="00DB562D"/>
    <w:rsid w:val="00DB62C4"/>
    <w:rsid w:val="00DC1171"/>
    <w:rsid w:val="00DC56E9"/>
    <w:rsid w:val="00DD342B"/>
    <w:rsid w:val="00DD7690"/>
    <w:rsid w:val="00DE050A"/>
    <w:rsid w:val="00DE3286"/>
    <w:rsid w:val="00DE42E0"/>
    <w:rsid w:val="00DF0CDC"/>
    <w:rsid w:val="00DF2FD2"/>
    <w:rsid w:val="00DF3B91"/>
    <w:rsid w:val="00DF7CA3"/>
    <w:rsid w:val="00E01E75"/>
    <w:rsid w:val="00E02316"/>
    <w:rsid w:val="00E028CF"/>
    <w:rsid w:val="00E05A46"/>
    <w:rsid w:val="00E06EBC"/>
    <w:rsid w:val="00E12F88"/>
    <w:rsid w:val="00E170D9"/>
    <w:rsid w:val="00E200C6"/>
    <w:rsid w:val="00E210C6"/>
    <w:rsid w:val="00E2528B"/>
    <w:rsid w:val="00E30E8A"/>
    <w:rsid w:val="00E34D6C"/>
    <w:rsid w:val="00E35B2B"/>
    <w:rsid w:val="00E35FF8"/>
    <w:rsid w:val="00E362D1"/>
    <w:rsid w:val="00E42C88"/>
    <w:rsid w:val="00E46E53"/>
    <w:rsid w:val="00E51A61"/>
    <w:rsid w:val="00E51D87"/>
    <w:rsid w:val="00E533DC"/>
    <w:rsid w:val="00E567DB"/>
    <w:rsid w:val="00E56D75"/>
    <w:rsid w:val="00E6068F"/>
    <w:rsid w:val="00E60CAE"/>
    <w:rsid w:val="00E617E9"/>
    <w:rsid w:val="00E62E6C"/>
    <w:rsid w:val="00E64481"/>
    <w:rsid w:val="00E66425"/>
    <w:rsid w:val="00E7591D"/>
    <w:rsid w:val="00E75A9E"/>
    <w:rsid w:val="00E801B7"/>
    <w:rsid w:val="00E84C24"/>
    <w:rsid w:val="00E84E78"/>
    <w:rsid w:val="00E925B7"/>
    <w:rsid w:val="00E925F0"/>
    <w:rsid w:val="00E92A6E"/>
    <w:rsid w:val="00EA173E"/>
    <w:rsid w:val="00EA27BC"/>
    <w:rsid w:val="00EA5830"/>
    <w:rsid w:val="00EA66BB"/>
    <w:rsid w:val="00EA69B5"/>
    <w:rsid w:val="00EA6FBF"/>
    <w:rsid w:val="00EB1369"/>
    <w:rsid w:val="00EB2FDD"/>
    <w:rsid w:val="00EC0658"/>
    <w:rsid w:val="00EC56A4"/>
    <w:rsid w:val="00ED2606"/>
    <w:rsid w:val="00ED27BC"/>
    <w:rsid w:val="00ED6647"/>
    <w:rsid w:val="00ED6648"/>
    <w:rsid w:val="00ED765E"/>
    <w:rsid w:val="00ED77F1"/>
    <w:rsid w:val="00ED7F31"/>
    <w:rsid w:val="00EF089A"/>
    <w:rsid w:val="00EF1549"/>
    <w:rsid w:val="00EF1658"/>
    <w:rsid w:val="00EF269E"/>
    <w:rsid w:val="00F035CE"/>
    <w:rsid w:val="00F05265"/>
    <w:rsid w:val="00F14E02"/>
    <w:rsid w:val="00F16053"/>
    <w:rsid w:val="00F210EC"/>
    <w:rsid w:val="00F22E1C"/>
    <w:rsid w:val="00F23B7B"/>
    <w:rsid w:val="00F331E4"/>
    <w:rsid w:val="00F359E1"/>
    <w:rsid w:val="00F401B5"/>
    <w:rsid w:val="00F44F61"/>
    <w:rsid w:val="00F45AA3"/>
    <w:rsid w:val="00F50439"/>
    <w:rsid w:val="00F50D8E"/>
    <w:rsid w:val="00F51E6B"/>
    <w:rsid w:val="00F54505"/>
    <w:rsid w:val="00F5534E"/>
    <w:rsid w:val="00F5565D"/>
    <w:rsid w:val="00F56DB9"/>
    <w:rsid w:val="00F611DA"/>
    <w:rsid w:val="00F64C2B"/>
    <w:rsid w:val="00F64CD8"/>
    <w:rsid w:val="00F7282F"/>
    <w:rsid w:val="00F74EBB"/>
    <w:rsid w:val="00F81EF3"/>
    <w:rsid w:val="00F867BB"/>
    <w:rsid w:val="00F93214"/>
    <w:rsid w:val="00FB34B2"/>
    <w:rsid w:val="00FB7D10"/>
    <w:rsid w:val="00FC3611"/>
    <w:rsid w:val="00FC784F"/>
    <w:rsid w:val="00FE0A54"/>
    <w:rsid w:val="00FE0C16"/>
    <w:rsid w:val="00FE3954"/>
    <w:rsid w:val="00FE7A83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63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4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4C57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5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