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64A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2C4F" w:rsidRPr="00134184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Дело №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>
        <w:rPr>
          <w:rFonts w:ascii="Times New Roman" w:hAnsi="Times New Roman"/>
          <w:sz w:val="28"/>
          <w:szCs w:val="28"/>
          <w:lang w:eastAsia="ru-RU"/>
        </w:rPr>
        <w:t>5-</w:t>
      </w:r>
      <w:r w:rsidRPr="00134184" w:rsidR="00134184">
        <w:rPr>
          <w:rFonts w:ascii="Times New Roman" w:hAnsi="Times New Roman"/>
          <w:sz w:val="28"/>
          <w:szCs w:val="28"/>
          <w:lang w:eastAsia="ru-RU"/>
        </w:rPr>
        <w:t>634</w:t>
      </w:r>
      <w:r w:rsidRPr="00134184" w:rsidR="00CA1A0D">
        <w:rPr>
          <w:rFonts w:ascii="Times New Roman" w:hAnsi="Times New Roman"/>
          <w:sz w:val="28"/>
          <w:szCs w:val="28"/>
          <w:lang w:eastAsia="ru-RU"/>
        </w:rPr>
        <w:t>/20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>22</w:t>
      </w:r>
    </w:p>
    <w:p w:rsidR="00951F79" w:rsidRPr="00134184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134184" w:rsidP="005E20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184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951F79" w:rsidRPr="00134184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382C4F" w:rsidRPr="00134184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20 апреля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42230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                             пос.ж.д.ст. Высокая Гора</w:t>
      </w:r>
    </w:p>
    <w:p w:rsidR="00951F79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184" w:rsidRPr="00134184" w:rsidP="0013418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М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2 ст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12.7 Ко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>АП РФ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Pr="00134184" w:rsidR="003E4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Петрова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………..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42230E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B731A6">
        <w:rPr>
          <w:rFonts w:ascii="Times New Roman" w:hAnsi="Times New Roman"/>
          <w:sz w:val="28"/>
          <w:szCs w:val="28"/>
        </w:rPr>
        <w:t>……………</w:t>
      </w:r>
      <w:r w:rsidRPr="00134184" w:rsidR="0003755D">
        <w:rPr>
          <w:rFonts w:ascii="Times New Roman" w:hAnsi="Times New Roman"/>
          <w:sz w:val="28"/>
          <w:szCs w:val="28"/>
        </w:rPr>
        <w:t xml:space="preserve"> ТАССР, </w:t>
      </w:r>
      <w:r w:rsidRPr="00134184" w:rsidR="0042230E">
        <w:rPr>
          <w:rFonts w:ascii="Times New Roman" w:hAnsi="Times New Roman"/>
          <w:sz w:val="28"/>
          <w:szCs w:val="28"/>
        </w:rPr>
        <w:t xml:space="preserve">зарегистрированного и фактически проживающего адресу: Республика Татарстан, </w:t>
      </w:r>
      <w:r w:rsidR="00B731A6">
        <w:rPr>
          <w:rFonts w:ascii="Times New Roman" w:hAnsi="Times New Roman"/>
          <w:sz w:val="28"/>
          <w:szCs w:val="28"/>
        </w:rPr>
        <w:t>………..</w:t>
      </w:r>
      <w:r w:rsidRPr="00134184" w:rsidR="0003755D">
        <w:rPr>
          <w:rFonts w:ascii="Times New Roman" w:hAnsi="Times New Roman"/>
          <w:sz w:val="28"/>
          <w:szCs w:val="28"/>
        </w:rPr>
        <w:t xml:space="preserve">, </w:t>
      </w:r>
      <w:r w:rsidRPr="00134184" w:rsidR="0042230E">
        <w:rPr>
          <w:rFonts w:ascii="Times New Roman" w:hAnsi="Times New Roman"/>
          <w:sz w:val="28"/>
          <w:szCs w:val="28"/>
        </w:rPr>
        <w:t xml:space="preserve">паспорт серии </w:t>
      </w:r>
      <w:r w:rsidR="00B731A6">
        <w:rPr>
          <w:rFonts w:ascii="Times New Roman" w:hAnsi="Times New Roman"/>
          <w:sz w:val="28"/>
          <w:szCs w:val="28"/>
        </w:rPr>
        <w:t>………….</w:t>
      </w:r>
      <w:r w:rsidRPr="00134184" w:rsidR="0042230E">
        <w:rPr>
          <w:rFonts w:ascii="Times New Roman" w:hAnsi="Times New Roman"/>
          <w:sz w:val="28"/>
          <w:szCs w:val="28"/>
        </w:rPr>
        <w:t xml:space="preserve">, со слов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работающего слесарем в Казанском федеральном университете, женатого, на иждивении малолетних детей не имеющего, ранее привлекавшегося к административной ответственности, </w:t>
      </w:r>
    </w:p>
    <w:p w:rsidR="00382C4F" w:rsidRPr="00134184" w:rsidP="004223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п</w:t>
      </w:r>
      <w:r w:rsidRPr="00134184">
        <w:rPr>
          <w:rFonts w:ascii="Times New Roman" w:hAnsi="Times New Roman"/>
          <w:sz w:val="28"/>
          <w:szCs w:val="28"/>
        </w:rPr>
        <w:t xml:space="preserve">рава и обязанности лицу, </w:t>
      </w:r>
      <w:r w:rsidRPr="00134184" w:rsidR="0042230E">
        <w:rPr>
          <w:rFonts w:ascii="Times New Roman" w:hAnsi="Times New Roman"/>
          <w:sz w:val="28"/>
          <w:szCs w:val="28"/>
        </w:rPr>
        <w:t xml:space="preserve">предусмотренные статьей 25.1 КоАП РФ, </w:t>
      </w:r>
      <w:r w:rsidRPr="00134184">
        <w:rPr>
          <w:rFonts w:ascii="Times New Roman" w:hAnsi="Times New Roman"/>
          <w:sz w:val="28"/>
          <w:szCs w:val="28"/>
        </w:rPr>
        <w:t>разъяснены - подписка отобрана,</w:t>
      </w:r>
    </w:p>
    <w:p w:rsidR="00382C4F" w:rsidRPr="00134184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у с т а н о в и л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51F79" w:rsidRPr="00134184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755D" w:rsidRPr="00134184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Мировому судье судебного участка №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CA1A0D">
        <w:rPr>
          <w:rFonts w:ascii="Times New Roman" w:hAnsi="Times New Roman"/>
          <w:sz w:val="28"/>
          <w:szCs w:val="28"/>
          <w:lang w:eastAsia="ru-RU"/>
        </w:rPr>
        <w:t>1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>ОГИБДД ОМВД России по Высокогорскому району д</w:t>
      </w:r>
      <w:r w:rsidRPr="00134184" w:rsidR="0073263D">
        <w:rPr>
          <w:rFonts w:ascii="Times New Roman" w:hAnsi="Times New Roman"/>
          <w:sz w:val="28"/>
          <w:szCs w:val="28"/>
          <w:lang w:eastAsia="ru-RU"/>
        </w:rPr>
        <w:t xml:space="preserve">ля рассмотрения </w:t>
      </w:r>
      <w:r w:rsidRPr="00134184">
        <w:rPr>
          <w:rFonts w:ascii="Times New Roman" w:hAnsi="Times New Roman"/>
          <w:sz w:val="28"/>
          <w:szCs w:val="28"/>
          <w:lang w:eastAsia="ru-RU"/>
        </w:rPr>
        <w:t>поступило дело об административном правонарушении по ч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>2 ст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134184">
        <w:rPr>
          <w:rFonts w:ascii="Times New Roman" w:hAnsi="Times New Roman"/>
          <w:sz w:val="28"/>
          <w:szCs w:val="28"/>
          <w:lang w:eastAsia="ru-RU"/>
        </w:rPr>
        <w:t>12.7 Ко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 xml:space="preserve">АП РФ </w:t>
      </w:r>
      <w:r w:rsidRPr="00134184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Петрова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………..</w:t>
      </w:r>
    </w:p>
    <w:p w:rsidR="005E7DFB" w:rsidRPr="00134184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В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Петров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……….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вину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в совершении указанного административного правонарушения </w:t>
      </w:r>
      <w:r w:rsidRPr="00134184" w:rsidR="00CC5D8B">
        <w:rPr>
          <w:rFonts w:ascii="Times New Roman" w:hAnsi="Times New Roman"/>
          <w:sz w:val="28"/>
          <w:szCs w:val="28"/>
          <w:lang w:eastAsia="ru-RU"/>
        </w:rPr>
        <w:t xml:space="preserve">полностью 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признал</w:t>
      </w:r>
      <w:r w:rsidRPr="00134184">
        <w:rPr>
          <w:rFonts w:ascii="Times New Roman" w:hAnsi="Times New Roman"/>
          <w:sz w:val="28"/>
          <w:szCs w:val="28"/>
          <w:lang w:eastAsia="ru-RU"/>
        </w:rPr>
        <w:t>.</w:t>
      </w:r>
    </w:p>
    <w:p w:rsidR="00382C4F" w:rsidRPr="00134184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 xml:space="preserve">Выслушав доводы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Петрова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.</w:t>
      </w:r>
      <w:r w:rsidRPr="00134184" w:rsidR="00CC5D8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>о</w:t>
      </w:r>
      <w:r w:rsidRPr="00134184">
        <w:rPr>
          <w:rFonts w:ascii="Times New Roman" w:hAnsi="Times New Roman"/>
          <w:sz w:val="28"/>
          <w:szCs w:val="28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Pr="00134184">
        <w:rPr>
          <w:rFonts w:ascii="Times New Roman" w:hAnsi="Times New Roman"/>
          <w:sz w:val="28"/>
          <w:szCs w:val="28"/>
          <w:lang w:eastAsia="ru-RU"/>
        </w:rPr>
        <w:t>вину в совершении административного правонарушения, предусмотренного ч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 w:rsidRPr="00134184">
        <w:rPr>
          <w:rFonts w:ascii="Times New Roman" w:hAnsi="Times New Roman"/>
          <w:sz w:val="28"/>
          <w:szCs w:val="28"/>
          <w:lang w:eastAsia="ru-RU"/>
        </w:rPr>
        <w:t>2 ст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Pr="00134184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>
        <w:rPr>
          <w:rFonts w:ascii="Times New Roman" w:hAnsi="Times New Roman"/>
          <w:sz w:val="28"/>
          <w:szCs w:val="28"/>
          <w:lang w:eastAsia="ru-RU"/>
        </w:rPr>
        <w:t>12.7 КоАП РФ, доказанной.</w:t>
      </w:r>
    </w:p>
    <w:p w:rsidR="00CC5D8B" w:rsidRPr="00134184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13.04.2022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16 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часов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0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>0 минут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4184" w:rsidR="00196484">
        <w:rPr>
          <w:rFonts w:ascii="Times New Roman" w:hAnsi="Times New Roman"/>
          <w:sz w:val="28"/>
          <w:szCs w:val="28"/>
          <w:lang w:eastAsia="ru-RU"/>
        </w:rPr>
        <w:t>на автодороге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 Казань-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Малмыд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, 27 км, на территории Высокогорского района Республики Татарстан, Петров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будучи ранее </w:t>
      </w:r>
      <w:r w:rsidRPr="00134184">
        <w:rPr>
          <w:rFonts w:ascii="Times New Roman" w:hAnsi="Times New Roman"/>
          <w:sz w:val="28"/>
          <w:szCs w:val="28"/>
          <w:lang w:eastAsia="ru-RU"/>
        </w:rPr>
        <w:t>лишенным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1 год</w:t>
      </w:r>
      <w:r w:rsidRPr="00134184" w:rsidR="00422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9</w:t>
      </w:r>
      <w:r w:rsidRPr="00134184" w:rsidR="0042230E">
        <w:rPr>
          <w:rFonts w:ascii="Times New Roman" w:hAnsi="Times New Roman"/>
          <w:sz w:val="28"/>
          <w:szCs w:val="28"/>
          <w:lang w:eastAsia="ru-RU"/>
        </w:rPr>
        <w:t xml:space="preserve"> месяцев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в соответствии с вступившим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 в законную силу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10.03.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>202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2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 мирового судьи судебного участка № 1 по Высокогорскому судебному району Республики Татарстан от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25.02.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>202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2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 по делу № 5-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147</w:t>
      </w:r>
      <w:r w:rsidRPr="00134184" w:rsidR="0042230E">
        <w:rPr>
          <w:rFonts w:ascii="Times New Roman" w:hAnsi="Times New Roman"/>
          <w:sz w:val="28"/>
          <w:szCs w:val="28"/>
          <w:lang w:eastAsia="ru-RU"/>
        </w:rPr>
        <w:t>/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>202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2</w:t>
      </w:r>
      <w:r w:rsidRPr="00134184" w:rsidR="005E7D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в нарушение п. </w:t>
      </w:r>
      <w:r w:rsidRPr="0013418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134184">
        <w:rPr>
          <w:rFonts w:ascii="Times New Roman" w:hAnsi="Times New Roman"/>
          <w:sz w:val="28"/>
          <w:szCs w:val="28"/>
          <w:lang w:eastAsia="ru-RU"/>
        </w:rPr>
        <w:t>.1.1 Правил дорожного движения Российской Федерации, управлял транспортным средством марки</w:t>
      </w:r>
      <w:r w:rsidRPr="00134184" w:rsidR="00CA1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Опель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Корса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государственный регистрационный знак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……….</w:t>
      </w:r>
      <w:r w:rsidRPr="00134184" w:rsidR="00422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>
        <w:rPr>
          <w:rFonts w:ascii="Times New Roman" w:hAnsi="Times New Roman"/>
          <w:sz w:val="28"/>
          <w:szCs w:val="28"/>
          <w:lang w:eastAsia="ru-RU"/>
        </w:rPr>
        <w:t>регион</w:t>
      </w:r>
      <w:r w:rsidRPr="00134184">
        <w:rPr>
          <w:rFonts w:ascii="Times New Roman" w:hAnsi="Times New Roman"/>
          <w:sz w:val="28"/>
          <w:szCs w:val="28"/>
          <w:lang w:eastAsia="ru-RU"/>
        </w:rPr>
        <w:t>.</w:t>
      </w:r>
    </w:p>
    <w:p w:rsidR="005E7DFB" w:rsidRPr="00134184" w:rsidP="00037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 xml:space="preserve">Вина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Петрова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……….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CC5D8B">
        <w:rPr>
          <w:rFonts w:ascii="Times New Roman" w:hAnsi="Times New Roman"/>
          <w:sz w:val="28"/>
          <w:szCs w:val="28"/>
          <w:lang w:eastAsia="ru-RU"/>
        </w:rPr>
        <w:t>в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</w:t>
      </w:r>
      <w:r w:rsidRPr="00134184">
        <w:rPr>
          <w:rFonts w:ascii="Times New Roman" w:hAnsi="Times New Roman"/>
          <w:bCs/>
          <w:sz w:val="28"/>
          <w:szCs w:val="28"/>
          <w:lang w:eastAsia="ru-RU"/>
        </w:rPr>
        <w:t>ч</w:t>
      </w:r>
      <w:r w:rsidRPr="00134184">
        <w:rPr>
          <w:rFonts w:ascii="Times New Roman" w:hAnsi="Times New Roman"/>
          <w:bCs/>
          <w:sz w:val="28"/>
          <w:szCs w:val="28"/>
          <w:lang w:eastAsia="ru-RU"/>
        </w:rPr>
        <w:t xml:space="preserve">астью </w:t>
      </w:r>
      <w:r w:rsidRPr="0013418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1341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34184">
        <w:rPr>
          <w:rFonts w:ascii="Times New Roman" w:hAnsi="Times New Roman"/>
          <w:sz w:val="28"/>
          <w:szCs w:val="28"/>
          <w:lang w:eastAsia="ru-RU"/>
        </w:rPr>
        <w:t>ст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134184">
        <w:rPr>
          <w:rFonts w:ascii="Times New Roman" w:hAnsi="Times New Roman"/>
          <w:bCs/>
          <w:sz w:val="28"/>
          <w:szCs w:val="28"/>
          <w:lang w:eastAsia="ru-RU"/>
        </w:rPr>
        <w:t>12.7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КоАП РФ, и обстоятельства его совершения подтверждаются исследованными в ходе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рассмотрения дела доказательствами: протоколом об административном правонарушении </w:t>
      </w:r>
      <w:r w:rsidRPr="00134184" w:rsidR="00CA1A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13.04.</w:t>
      </w:r>
      <w:r w:rsidRPr="00134184" w:rsidR="00CA1A0D">
        <w:rPr>
          <w:rFonts w:ascii="Times New Roman" w:hAnsi="Times New Roman"/>
          <w:sz w:val="28"/>
          <w:szCs w:val="28"/>
          <w:lang w:eastAsia="ru-RU"/>
        </w:rPr>
        <w:t>202</w:t>
      </w:r>
      <w:r w:rsidRPr="00134184" w:rsidR="0042230E">
        <w:rPr>
          <w:rFonts w:ascii="Times New Roman" w:hAnsi="Times New Roman"/>
          <w:sz w:val="28"/>
          <w:szCs w:val="28"/>
          <w:lang w:eastAsia="ru-RU"/>
        </w:rPr>
        <w:t>2</w:t>
      </w:r>
      <w:r w:rsidRPr="00134184" w:rsidR="00CA1A0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16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РТ 01771022</w:t>
      </w:r>
      <w:r w:rsidRPr="00134184" w:rsidR="00CA1A0D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копией постановления мирового судьи судебного участка № 1 по Высокогорскому судебному району Республики Татарстан от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25.02.2022 по делу № 5-147/2022;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9E7E36">
        <w:rPr>
          <w:rFonts w:ascii="Times New Roman" w:hAnsi="Times New Roman"/>
          <w:sz w:val="28"/>
          <w:szCs w:val="28"/>
          <w:lang w:eastAsia="ru-RU"/>
        </w:rPr>
        <w:t>с</w:t>
      </w:r>
      <w:r w:rsidRPr="00134184" w:rsidR="00E34120">
        <w:rPr>
          <w:rFonts w:ascii="Times New Roman" w:hAnsi="Times New Roman"/>
          <w:sz w:val="28"/>
          <w:szCs w:val="28"/>
          <w:lang w:eastAsia="ru-RU"/>
        </w:rPr>
        <w:t>правкой ОГИБДД ОМВД России по Высокогорскому району</w:t>
      </w:r>
      <w:r w:rsidRPr="00134184">
        <w:rPr>
          <w:rFonts w:ascii="Times New Roman" w:hAnsi="Times New Roman"/>
          <w:sz w:val="28"/>
          <w:szCs w:val="28"/>
          <w:lang w:eastAsia="ru-RU"/>
        </w:rPr>
        <w:t>.</w:t>
      </w:r>
    </w:p>
    <w:p w:rsidR="00FE0717" w:rsidRPr="00134184" w:rsidP="00422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Т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аким образом, в действиях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Петрова </w:t>
      </w:r>
      <w:r w:rsidR="00B731A6">
        <w:rPr>
          <w:rFonts w:ascii="Times New Roman" w:hAnsi="Times New Roman"/>
          <w:sz w:val="28"/>
          <w:szCs w:val="28"/>
          <w:lang w:eastAsia="ru-RU"/>
        </w:rPr>
        <w:t>……..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134184">
        <w:rPr>
          <w:rFonts w:ascii="Times New Roman" w:hAnsi="Times New Roman"/>
          <w:sz w:val="28"/>
          <w:szCs w:val="28"/>
          <w:lang w:eastAsia="ru-RU"/>
        </w:rPr>
        <w:t>.</w:t>
      </w:r>
    </w:p>
    <w:p w:rsidR="00D22400" w:rsidRPr="00134184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 xml:space="preserve">При назначении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Петрову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9E7E36">
        <w:rPr>
          <w:rFonts w:ascii="Times New Roman" w:hAnsi="Times New Roman"/>
          <w:sz w:val="28"/>
          <w:szCs w:val="28"/>
          <w:lang w:eastAsia="ru-RU"/>
        </w:rPr>
        <w:t>в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</w:t>
      </w:r>
      <w:r w:rsidRPr="00134184">
        <w:rPr>
          <w:rFonts w:ascii="Times New Roman" w:hAnsi="Times New Roman"/>
          <w:sz w:val="28"/>
          <w:szCs w:val="28"/>
          <w:lang w:eastAsia="ru-RU"/>
        </w:rPr>
        <w:t>к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содеянному. </w:t>
      </w:r>
    </w:p>
    <w:p w:rsidR="00D22400" w:rsidRPr="00134184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 xml:space="preserve">Признание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Петровым </w:t>
      </w:r>
      <w:r w:rsidR="00B731A6">
        <w:rPr>
          <w:rFonts w:ascii="Times New Roman" w:hAnsi="Times New Roman"/>
          <w:sz w:val="28"/>
          <w:szCs w:val="28"/>
          <w:lang w:eastAsia="ru-RU"/>
        </w:rPr>
        <w:t>……..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RPr="00134184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В качестве о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бстоятельств</w:t>
      </w:r>
      <w:r w:rsidRPr="00134184">
        <w:rPr>
          <w:rFonts w:ascii="Times New Roman" w:hAnsi="Times New Roman"/>
          <w:sz w:val="28"/>
          <w:szCs w:val="28"/>
          <w:lang w:eastAsia="ru-RU"/>
        </w:rPr>
        <w:t>а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, отягчающ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134184">
        <w:rPr>
          <w:rFonts w:ascii="Times New Roman" w:hAnsi="Times New Roman"/>
          <w:sz w:val="28"/>
          <w:szCs w:val="28"/>
          <w:lang w:eastAsia="ru-RU"/>
        </w:rPr>
        <w:t>суд учитывает повторное совершение</w:t>
      </w:r>
      <w:r w:rsidRPr="00134184" w:rsidR="00422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Петровым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……….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184">
        <w:rPr>
          <w:rFonts w:ascii="Times New Roman" w:hAnsi="Times New Roman"/>
          <w:sz w:val="28"/>
          <w:szCs w:val="28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134184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134184">
        <w:rPr>
          <w:rFonts w:ascii="Times New Roman" w:hAnsi="Times New Roman"/>
          <w:sz w:val="28"/>
          <w:szCs w:val="28"/>
          <w:lang w:eastAsia="ru-RU"/>
        </w:rPr>
        <w:t>личности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134184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</w:t>
      </w:r>
      <w:r w:rsidRPr="00134184" w:rsidR="00332719">
        <w:rPr>
          <w:rFonts w:ascii="Times New Roman" w:hAnsi="Times New Roman"/>
          <w:sz w:val="28"/>
          <w:szCs w:val="28"/>
          <w:lang w:eastAsia="ru-RU"/>
        </w:rPr>
        <w:t>атьями 3.5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13418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4.1</w:t>
        </w:r>
      </w:hyperlink>
      <w:r w:rsidRPr="00134184">
        <w:rPr>
          <w:rFonts w:ascii="Times New Roman" w:hAnsi="Times New Roman"/>
          <w:sz w:val="28"/>
          <w:szCs w:val="28"/>
          <w:lang w:eastAsia="ru-RU"/>
        </w:rPr>
        <w:t xml:space="preserve">,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13418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29.10</w:t>
        </w:r>
      </w:hyperlink>
      <w:r w:rsidRPr="00134184">
        <w:rPr>
          <w:rFonts w:ascii="Times New Roman" w:hAnsi="Times New Roman"/>
          <w:sz w:val="28"/>
          <w:szCs w:val="28"/>
          <w:lang w:eastAsia="ru-RU"/>
        </w:rPr>
        <w:t xml:space="preserve"> КоАП РФ, мировой судья</w:t>
      </w:r>
      <w:r w:rsidRPr="00134184" w:rsidR="00154F8E">
        <w:rPr>
          <w:rFonts w:ascii="Times New Roman" w:hAnsi="Times New Roman"/>
          <w:sz w:val="28"/>
          <w:szCs w:val="28"/>
          <w:lang w:eastAsia="ru-RU"/>
        </w:rPr>
        <w:t>,</w:t>
      </w:r>
    </w:p>
    <w:p w:rsidR="00FE0717" w:rsidRPr="00134184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134184" w:rsidP="00FE07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п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о с т а н о в и л :</w:t>
      </w:r>
    </w:p>
    <w:p w:rsidR="00FE0717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6EC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134184" w:rsidR="00E57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Петрова </w:t>
      </w:r>
      <w:r w:rsidR="00B731A6">
        <w:rPr>
          <w:rFonts w:ascii="Times New Roman" w:hAnsi="Times New Roman"/>
          <w:sz w:val="28"/>
          <w:szCs w:val="28"/>
          <w:lang w:eastAsia="ru-RU"/>
        </w:rPr>
        <w:t>……….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</w:t>
      </w:r>
      <w:r w:rsidRPr="00134184" w:rsidR="00332719"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 w:rsidRPr="00134184">
        <w:rPr>
          <w:rFonts w:ascii="Times New Roman" w:hAnsi="Times New Roman"/>
          <w:sz w:val="28"/>
          <w:szCs w:val="28"/>
          <w:lang w:eastAsia="ru-RU"/>
        </w:rPr>
        <w:t>2 ст</w:t>
      </w:r>
      <w:r w:rsidRPr="00134184" w:rsidR="00332719">
        <w:rPr>
          <w:rFonts w:ascii="Times New Roman" w:hAnsi="Times New Roman"/>
          <w:sz w:val="28"/>
          <w:szCs w:val="28"/>
          <w:lang w:eastAsia="ru-RU"/>
        </w:rPr>
        <w:t>атьи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2.7 Ко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АП РФ, 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134184">
        <w:rPr>
          <w:rFonts w:ascii="Times New Roman" w:hAnsi="Times New Roman"/>
          <w:sz w:val="28"/>
          <w:szCs w:val="28"/>
          <w:lang w:eastAsia="ru-RU"/>
        </w:rPr>
        <w:t>ь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 тысяч) рублей</w:t>
      </w:r>
      <w:r w:rsidRPr="00134184" w:rsidR="00AB7CC6">
        <w:rPr>
          <w:rFonts w:ascii="Times New Roman" w:hAnsi="Times New Roman"/>
          <w:sz w:val="28"/>
          <w:szCs w:val="28"/>
          <w:lang w:eastAsia="ru-RU"/>
        </w:rPr>
        <w:t>,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 подлежащих уплате по реквизитам: Получатель – УФК по РТ (УГИБДД МВД по РТ) ИНН/КПП получателя 1654002946/165945001, 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р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/с получателя </w:t>
      </w:r>
      <w:r w:rsidRPr="00134184" w:rsidR="00AB7CC6">
        <w:rPr>
          <w:rFonts w:ascii="Times New Roman" w:hAnsi="Times New Roman"/>
          <w:sz w:val="28"/>
          <w:szCs w:val="28"/>
          <w:lang w:eastAsia="ru-RU"/>
        </w:rPr>
        <w:t>03100643000000011100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 в Отделение- НБ Респ</w:t>
      </w:r>
      <w:r w:rsidRPr="00134184" w:rsidR="00E57A58">
        <w:rPr>
          <w:rFonts w:ascii="Times New Roman" w:hAnsi="Times New Roman"/>
          <w:sz w:val="28"/>
          <w:szCs w:val="28"/>
          <w:lang w:eastAsia="ru-RU"/>
        </w:rPr>
        <w:t>ублика Татарстан, БИК 019205400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, КБК 188116</w:t>
      </w:r>
      <w:r w:rsidRPr="00134184" w:rsidR="00AB7CC6">
        <w:rPr>
          <w:rFonts w:ascii="Times New Roman" w:hAnsi="Times New Roman"/>
          <w:sz w:val="28"/>
          <w:szCs w:val="28"/>
          <w:lang w:eastAsia="ru-RU"/>
        </w:rPr>
        <w:t>01123010001140, О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>КТМО 92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701000</w:t>
      </w:r>
      <w:r w:rsidRPr="00134184" w:rsidR="00382C4F">
        <w:rPr>
          <w:rFonts w:ascii="Times New Roman" w:hAnsi="Times New Roman"/>
          <w:sz w:val="28"/>
          <w:szCs w:val="28"/>
          <w:lang w:eastAsia="ru-RU"/>
        </w:rPr>
        <w:t xml:space="preserve">, УИН  </w:t>
      </w:r>
      <w:r w:rsidRPr="00134184" w:rsidR="00E57A58">
        <w:rPr>
          <w:rFonts w:ascii="Times New Roman" w:hAnsi="Times New Roman"/>
          <w:sz w:val="28"/>
          <w:szCs w:val="28"/>
          <w:lang w:eastAsia="ru-RU"/>
        </w:rPr>
        <w:t>188103162</w:t>
      </w:r>
      <w:r w:rsidRPr="00134184" w:rsidR="0003755D">
        <w:rPr>
          <w:rFonts w:ascii="Times New Roman" w:hAnsi="Times New Roman"/>
          <w:sz w:val="28"/>
          <w:szCs w:val="28"/>
          <w:lang w:eastAsia="ru-RU"/>
        </w:rPr>
        <w:t>21990017691</w:t>
      </w:r>
      <w:r w:rsidRPr="00134184">
        <w:rPr>
          <w:rFonts w:ascii="Times New Roman" w:hAnsi="Times New Roman"/>
          <w:sz w:val="28"/>
          <w:szCs w:val="28"/>
          <w:lang w:eastAsia="ru-RU"/>
        </w:rPr>
        <w:t>.</w:t>
      </w:r>
    </w:p>
    <w:p w:rsidR="00382C4F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</w:t>
      </w:r>
      <w:r w:rsidRPr="00134184">
        <w:rPr>
          <w:rFonts w:ascii="Times New Roman" w:hAnsi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  <w:shd w:val="clear" w:color="auto" w:fill="FFFFFF"/>
        </w:rPr>
        <w:t>Согласно </w:t>
      </w:r>
      <w:r w:rsidRPr="0013418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части</w:t>
      </w:r>
      <w:r w:rsidRPr="00134184" w:rsidR="00FE071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13418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1.3 </w:t>
      </w:r>
      <w:r w:rsidRPr="00134184">
        <w:rPr>
          <w:rFonts w:ascii="Times New Roman" w:hAnsi="Times New Roman"/>
          <w:sz w:val="28"/>
          <w:szCs w:val="28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3418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32.2 </w:t>
        </w:r>
        <w:r w:rsidRPr="00134184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13418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РФ </w:t>
      </w:r>
      <w:r w:rsidRPr="00134184">
        <w:rPr>
          <w:rFonts w:ascii="Times New Roman" w:hAnsi="Times New Roman"/>
          <w:sz w:val="28"/>
          <w:szCs w:val="28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AB7CC6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134184" w:rsidR="00E34120">
        <w:rPr>
          <w:rFonts w:ascii="Times New Roman" w:hAnsi="Times New Roman"/>
          <w:sz w:val="28"/>
          <w:szCs w:val="28"/>
        </w:rPr>
        <w:t xml:space="preserve"> </w:t>
      </w:r>
      <w:r w:rsidRPr="00134184">
        <w:rPr>
          <w:rFonts w:ascii="Times New Roman" w:hAnsi="Times New Roman"/>
          <w:sz w:val="28"/>
          <w:szCs w:val="28"/>
        </w:rPr>
        <w:t>1</w:t>
      </w:r>
      <w:r w:rsidRPr="00134184">
        <w:rPr>
          <w:rFonts w:ascii="Times New Roman" w:hAnsi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134184">
        <w:rPr>
          <w:rFonts w:ascii="Times New Roman" w:hAnsi="Times New Roman"/>
          <w:sz w:val="28"/>
          <w:szCs w:val="28"/>
        </w:rPr>
        <w:t>пос.ж.д.ст. Высокая Гора, ул. Советская, д. 13.</w:t>
      </w:r>
    </w:p>
    <w:p w:rsidR="00382C4F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Pr="00134184" w:rsidR="00B016EC">
        <w:rPr>
          <w:rFonts w:ascii="Times New Roman" w:hAnsi="Times New Roman"/>
          <w:sz w:val="28"/>
          <w:szCs w:val="28"/>
        </w:rPr>
        <w:t xml:space="preserve">десяти </w:t>
      </w:r>
      <w:r w:rsidRPr="00134184">
        <w:rPr>
          <w:rFonts w:ascii="Times New Roman" w:hAnsi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16EC" w:rsidRPr="00134184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134184" w:rsidP="00FE0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184">
        <w:rPr>
          <w:rFonts w:ascii="Times New Roman" w:hAnsi="Times New Roman"/>
          <w:sz w:val="28"/>
          <w:szCs w:val="28"/>
          <w:lang w:eastAsia="ru-RU"/>
        </w:rPr>
        <w:t>М</w:t>
      </w:r>
      <w:r w:rsidRPr="00134184">
        <w:rPr>
          <w:rFonts w:ascii="Times New Roman" w:hAnsi="Times New Roman"/>
          <w:sz w:val="28"/>
          <w:szCs w:val="28"/>
          <w:lang w:eastAsia="ru-RU"/>
        </w:rPr>
        <w:t>ирово</w:t>
      </w:r>
      <w:r w:rsidRPr="00134184">
        <w:rPr>
          <w:rFonts w:ascii="Times New Roman" w:hAnsi="Times New Roman"/>
          <w:sz w:val="28"/>
          <w:szCs w:val="28"/>
          <w:lang w:eastAsia="ru-RU"/>
        </w:rPr>
        <w:t>й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Pr="00134184">
        <w:rPr>
          <w:rFonts w:ascii="Times New Roman" w:hAnsi="Times New Roman"/>
          <w:sz w:val="28"/>
          <w:szCs w:val="28"/>
          <w:lang w:eastAsia="ru-RU"/>
        </w:rPr>
        <w:t>я</w:t>
      </w:r>
      <w:r w:rsidRPr="00134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184" w:rsidR="00B016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382C4F" w:rsidRPr="00446DD8" w:rsidP="00FE0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D8">
        <w:rPr>
          <w:rFonts w:ascii="Times New Roman" w:hAnsi="Times New Roman"/>
          <w:sz w:val="28"/>
          <w:szCs w:val="28"/>
          <w:lang w:eastAsia="ru-RU"/>
        </w:rPr>
        <w:t xml:space="preserve">Копия верна: </w:t>
      </w:r>
      <w:r w:rsidR="00AB7CC6">
        <w:rPr>
          <w:rFonts w:ascii="Times New Roman" w:hAnsi="Times New Roman"/>
          <w:sz w:val="28"/>
          <w:szCs w:val="28"/>
          <w:lang w:eastAsia="ru-RU"/>
        </w:rPr>
        <w:t>М</w:t>
      </w:r>
      <w:r w:rsidRPr="00446DD8">
        <w:rPr>
          <w:rFonts w:ascii="Times New Roman" w:hAnsi="Times New Roman"/>
          <w:sz w:val="28"/>
          <w:szCs w:val="28"/>
          <w:lang w:eastAsia="ru-RU"/>
        </w:rPr>
        <w:t>ирово</w:t>
      </w:r>
      <w:r w:rsidR="00AB7CC6">
        <w:rPr>
          <w:rFonts w:ascii="Times New Roman" w:hAnsi="Times New Roman"/>
          <w:sz w:val="28"/>
          <w:szCs w:val="28"/>
          <w:lang w:eastAsia="ru-RU"/>
        </w:rPr>
        <w:t>й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AB7CC6">
        <w:rPr>
          <w:rFonts w:ascii="Times New Roman" w:hAnsi="Times New Roman"/>
          <w:sz w:val="28"/>
          <w:szCs w:val="28"/>
          <w:lang w:eastAsia="ru-RU"/>
        </w:rPr>
        <w:t xml:space="preserve">я        </w:t>
      </w:r>
      <w:r w:rsidR="00E57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FE0717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C4F"/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3755D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34184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6402"/>
    <w:rsid w:val="00AB7CC6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31A6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264A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7771B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