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FF3" w:rsidP="006B5FF3">
      <w:pPr>
        <w:jc w:val="center"/>
        <w:rPr>
          <w:b/>
          <w:sz w:val="28"/>
          <w:szCs w:val="28"/>
        </w:rPr>
      </w:pPr>
    </w:p>
    <w:p w:rsidR="006B5FF3" w:rsidP="006B5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5FF3" w:rsidP="006B5FF3">
      <w:pPr>
        <w:jc w:val="center"/>
        <w:rPr>
          <w:sz w:val="28"/>
          <w:szCs w:val="28"/>
        </w:rPr>
      </w:pPr>
      <w:r>
        <w:rPr>
          <w:sz w:val="28"/>
          <w:szCs w:val="28"/>
        </w:rPr>
        <w:t>№ 5 – 2 – 317/22</w:t>
      </w:r>
    </w:p>
    <w:p w:rsidR="006B5FF3" w:rsidP="006B5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5FF3" w:rsidP="006B5F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26 апреля 2022 года                                                                            РТ, г. Буинск </w:t>
      </w:r>
    </w:p>
    <w:p w:rsidR="006B5FF3" w:rsidP="006B5FF3">
      <w:pPr>
        <w:rPr>
          <w:sz w:val="28"/>
          <w:szCs w:val="28"/>
        </w:rPr>
      </w:pP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Сунгатов</w:t>
      </w:r>
      <w:r>
        <w:rPr>
          <w:sz w:val="28"/>
          <w:szCs w:val="28"/>
        </w:rPr>
        <w:t xml:space="preserve"> Л.В., рассмотрев материалы административного дела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>Скрюченкову</w:t>
      </w:r>
      <w:r>
        <w:rPr>
          <w:sz w:val="28"/>
          <w:szCs w:val="28"/>
        </w:rPr>
        <w:t xml:space="preserve"> М.Н.  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6B5FF3" w:rsidP="006B5FF3">
      <w:pPr>
        <w:ind w:firstLine="708"/>
        <w:jc w:val="both"/>
        <w:rPr>
          <w:sz w:val="28"/>
          <w:szCs w:val="28"/>
        </w:rPr>
      </w:pPr>
    </w:p>
    <w:p w:rsidR="006B5FF3" w:rsidP="006B5FF3">
      <w:pPr>
        <w:pStyle w:val="Heading1"/>
        <w:rPr>
          <w:b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B5FF3" w:rsidP="006B5FF3">
      <w:pPr>
        <w:jc w:val="both"/>
      </w:pP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>
        <w:rPr>
          <w:sz w:val="28"/>
          <w:szCs w:val="28"/>
        </w:rPr>
        <w:t>Скрюченков</w:t>
      </w:r>
      <w:r>
        <w:rPr>
          <w:sz w:val="28"/>
          <w:szCs w:val="28"/>
        </w:rPr>
        <w:t xml:space="preserve"> М.Н.   находился в общественном месте около дома №/данные изъяты/ по улице /данные изъяты/,  в состоянии алкогольного опьянения, имел неопрятный внешний вид,  изо рта шел резкий запах алкоголя, речь была невнятная, шатался из стороны в сторону, не ориентировался на местности, тем самым оскорбил человеческое достоинство и общественную нравственность. </w:t>
      </w:r>
    </w:p>
    <w:p w:rsidR="006B5FF3" w:rsidP="006B5F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ходе рассмотрения административного дела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Скрюченков</w:t>
      </w:r>
      <w:r>
        <w:rPr>
          <w:sz w:val="28"/>
          <w:szCs w:val="28"/>
          <w:lang w:val="ru-RU"/>
        </w:rPr>
        <w:t xml:space="preserve"> М.Н.  </w:t>
      </w:r>
      <w:r>
        <w:rPr>
          <w:sz w:val="28"/>
          <w:szCs w:val="28"/>
        </w:rPr>
        <w:t xml:space="preserve"> вину сво</w:t>
      </w:r>
      <w:r>
        <w:rPr>
          <w:sz w:val="28"/>
          <w:szCs w:val="28"/>
          <w:lang w:val="ru-RU"/>
        </w:rPr>
        <w:t xml:space="preserve">ю </w:t>
      </w:r>
      <w:r>
        <w:rPr>
          <w:sz w:val="28"/>
          <w:szCs w:val="28"/>
        </w:rPr>
        <w:t>признал</w:t>
      </w:r>
      <w:r>
        <w:rPr>
          <w:sz w:val="28"/>
          <w:szCs w:val="28"/>
          <w:lang w:val="ru-RU"/>
        </w:rPr>
        <w:t>, с протоколом об административном правонарушении согласился полностью.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административного дела, выслушав лицо в отношении которого ведется производство по административному делу, суд считает, что</w:t>
      </w:r>
      <w:r>
        <w:rPr>
          <w:color w:val="000000"/>
          <w:sz w:val="28"/>
          <w:szCs w:val="28"/>
        </w:rPr>
        <w:t xml:space="preserve"> вина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 подтверждается протоколом об административном правонарушении № /данные изъяты/ от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/данные изъяты/ года в /данные изъяты/ минут </w:t>
      </w:r>
      <w:r>
        <w:rPr>
          <w:sz w:val="28"/>
          <w:szCs w:val="28"/>
        </w:rPr>
        <w:t>Скрюченков</w:t>
      </w:r>
      <w:r>
        <w:rPr>
          <w:sz w:val="28"/>
          <w:szCs w:val="28"/>
        </w:rPr>
        <w:t xml:space="preserve"> М.Н.   находился в общественном месте около дома №/данные изъяты/ по улице /данные изъяты/,  в состоянии алкогольного опьянения</w:t>
      </w:r>
      <w:r>
        <w:rPr>
          <w:sz w:val="28"/>
          <w:szCs w:val="28"/>
        </w:rPr>
        <w:t>, имел неопрятный внешний вид,  изо рта шел резкий запах алкоголя, речь была невнятная, шатался из стороны в сторону, не ориентировался на местности, тем самым оскорбил человеческое достоинство и общественную нравственность</w:t>
      </w:r>
      <w:r>
        <w:rPr>
          <w:sz w:val="28"/>
          <w:szCs w:val="28"/>
        </w:rPr>
        <w:t>; объяснением Валеева Р.Р., рапортом Камалова Р.Р., протоколом о направлении на мед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свидетельствование от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актом медицинского освидетельствования №/данные изъяты/ от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справкой ОМВД о привлечении от /данные </w:t>
      </w:r>
      <w:r>
        <w:rPr>
          <w:sz w:val="28"/>
          <w:szCs w:val="28"/>
        </w:rPr>
        <w:t xml:space="preserve">изъяты/года, показаниями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данными в ходе судебного заседания. 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в судебном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М.Н.,  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состава административного правонарушения, предусмотренного статьей 20.21 КоАП РФ.</w:t>
      </w:r>
    </w:p>
    <w:p w:rsidR="006B5FF3" w:rsidP="006B5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/данные изъяты/ года в /данные изъяты/ минут </w:t>
      </w:r>
      <w:r>
        <w:rPr>
          <w:sz w:val="28"/>
          <w:szCs w:val="28"/>
        </w:rPr>
        <w:t>Скрюченков</w:t>
      </w:r>
      <w:r>
        <w:rPr>
          <w:sz w:val="28"/>
          <w:szCs w:val="28"/>
        </w:rPr>
        <w:t xml:space="preserve"> М.Н.   находился в общественном месте около дома №/данные изъяты/ по улице /данные изъяты/,  в состоянии алкогольного опьянения, имел неопрятный внешний вид,  изо рта шел резкий запах алкоголя, речь была невнятная, шатался</w:t>
      </w:r>
      <w:r>
        <w:rPr>
          <w:sz w:val="28"/>
          <w:szCs w:val="28"/>
        </w:rPr>
        <w:t xml:space="preserve"> из стороны в сторону, не ориентировался на местности, тем самым оскорбил человеческое достоинство и общественную нравственность.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 в совершении административного правонарушения, предусмотренного ст. 20.21 КоАП РФ судом не установлено.</w:t>
      </w:r>
    </w:p>
    <w:p w:rsidR="006B5FF3" w:rsidP="006B5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находит вину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  доказанной в полном объеме, а его действия подлежат квалификации по статье 20.21 Кодекса Российской Федерации об административных правонарушениях, то есть появление на улицах, в общественных местах в состоянии опьянения, оскорбляющем человеческое достоинство и общественную нравственность,</w:t>
      </w:r>
    </w:p>
    <w:p w:rsidR="006B5FF3" w:rsidP="006B5F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отягчающих и смягчающих ответственность </w:t>
      </w: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, судом не установлено. 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материального положения привлекаемого, его отношения к </w:t>
      </w:r>
      <w:r>
        <w:rPr>
          <w:sz w:val="28"/>
          <w:szCs w:val="28"/>
        </w:rPr>
        <w:t>содеянному</w:t>
      </w:r>
      <w:r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М.Н.  административное наказание в виде административного штрафа </w:t>
      </w:r>
    </w:p>
    <w:p w:rsidR="006B5FF3" w:rsidP="006B5FF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предусмотренных </w:t>
      </w:r>
      <w:hyperlink r:id="rId4" w:anchor="/document/12125267/entry/3902" w:history="1">
        <w:r>
          <w:rPr>
            <w:rStyle w:val="Hyperlink"/>
            <w:sz w:val="28"/>
            <w:szCs w:val="28"/>
          </w:rPr>
          <w:t>ч. 2 ст. 3.9</w:t>
        </w:r>
      </w:hyperlink>
      <w:r>
        <w:rPr>
          <w:color w:val="000000"/>
          <w:sz w:val="28"/>
          <w:szCs w:val="28"/>
        </w:rPr>
        <w:t xml:space="preserve"> КоАП РФ, и исключающих назначение указанного вида наказания </w:t>
      </w:r>
      <w:r>
        <w:rPr>
          <w:color w:val="000000"/>
          <w:sz w:val="28"/>
          <w:szCs w:val="28"/>
        </w:rPr>
        <w:t>Скрюченкову</w:t>
      </w:r>
      <w:r>
        <w:rPr>
          <w:color w:val="000000"/>
          <w:sz w:val="28"/>
          <w:szCs w:val="28"/>
        </w:rPr>
        <w:t xml:space="preserve"> М.Н.   по делу, судом не установлено.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6B5FF3" w:rsidP="006B5FF3">
      <w:pPr>
        <w:ind w:firstLine="708"/>
        <w:jc w:val="both"/>
        <w:rPr>
          <w:sz w:val="28"/>
          <w:szCs w:val="28"/>
        </w:rPr>
      </w:pPr>
    </w:p>
    <w:p w:rsidR="006B5FF3" w:rsidP="006B5F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постановил:</w:t>
      </w:r>
    </w:p>
    <w:p w:rsidR="006B5FF3" w:rsidP="006B5FF3">
      <w:pPr>
        <w:jc w:val="center"/>
        <w:rPr>
          <w:sz w:val="28"/>
          <w:szCs w:val="28"/>
        </w:rPr>
      </w:pP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Скрюченкова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М.Н. </w:t>
      </w:r>
      <w:r>
        <w:rPr>
          <w:sz w:val="28"/>
          <w:szCs w:val="28"/>
        </w:rPr>
        <w:t xml:space="preserve">признать виновным в </w:t>
      </w:r>
      <w:r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 Срок ареста </w:t>
      </w:r>
      <w:r>
        <w:rPr>
          <w:sz w:val="28"/>
          <w:szCs w:val="28"/>
        </w:rPr>
        <w:t>исчислять с /данные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минут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 срок ареста зачесть срок задержания с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мин.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минут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административного наказания в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ареста возложить на ОМВД России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району РТ. </w:t>
      </w:r>
    </w:p>
    <w:p w:rsidR="006B5FF3" w:rsidP="006B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Буинский городской суд в течение 10 суток со дня вручения или получения копии постановления через судебный участок № 2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РТ.</w:t>
      </w:r>
    </w:p>
    <w:p w:rsidR="006B5FF3" w:rsidP="006B5FF3">
      <w:pPr>
        <w:ind w:firstLine="708"/>
        <w:jc w:val="both"/>
        <w:rPr>
          <w:sz w:val="28"/>
          <w:szCs w:val="28"/>
        </w:rPr>
      </w:pPr>
    </w:p>
    <w:p w:rsidR="006B5FF3" w:rsidP="006B5FF3">
      <w:pPr>
        <w:ind w:firstLine="708"/>
        <w:jc w:val="both"/>
        <w:rPr>
          <w:sz w:val="28"/>
          <w:szCs w:val="28"/>
        </w:rPr>
      </w:pPr>
    </w:p>
    <w:p w:rsidR="006B5FF3" w:rsidP="006B5FF3">
      <w:pPr>
        <w:ind w:firstLine="708"/>
        <w:jc w:val="both"/>
        <w:rPr>
          <w:sz w:val="28"/>
          <w:szCs w:val="28"/>
        </w:rPr>
      </w:pPr>
    </w:p>
    <w:p w:rsidR="006B5FF3" w:rsidP="006B5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</w:t>
      </w:r>
      <w:r>
        <w:rPr>
          <w:sz w:val="28"/>
          <w:szCs w:val="28"/>
        </w:rPr>
        <w:t>Сунгатов</w:t>
      </w:r>
    </w:p>
    <w:p w:rsidR="005432B9">
      <w:r>
        <w:rPr>
          <w:sz w:val="28"/>
          <w:szCs w:val="28"/>
        </w:rPr>
        <w:t xml:space="preserve">Копия                                                                                                  Л.В. </w:t>
      </w:r>
      <w:r>
        <w:rPr>
          <w:sz w:val="28"/>
          <w:szCs w:val="28"/>
        </w:rPr>
        <w:t>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1"/>
    <w:rsid w:val="005432B9"/>
    <w:rsid w:val="006B5FF3"/>
    <w:rsid w:val="00C65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B5FF3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5F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6B5FF3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B5FF3"/>
    <w:pPr>
      <w:jc w:val="both"/>
    </w:pPr>
    <w:rPr>
      <w:sz w:val="22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6B5FF3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