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1C0" w:rsidRPr="004571C0" w:rsidP="004571C0">
      <w:pPr>
        <w:framePr w:w="9461" w:h="1036" w:hRule="exact" w:wrap="none" w:vAnchor="page" w:hAnchor="page" w:x="1827" w:y="1537"/>
        <w:spacing w:line="326" w:lineRule="exact"/>
        <w:ind w:left="3500" w:firstLine="1740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УИД16МБ0099-01-2022-001120-89 ПОСТАНОВЛЕНИЕ № 5 -2-303 /2022</w:t>
      </w:r>
    </w:p>
    <w:p w:rsidR="004571C0" w:rsidRPr="004571C0" w:rsidP="004571C0">
      <w:pPr>
        <w:framePr w:w="9461" w:h="12814" w:hRule="exact" w:wrap="none" w:vAnchor="page" w:hAnchor="page" w:x="1827" w:y="2874"/>
        <w:tabs>
          <w:tab w:val="left" w:pos="7723"/>
        </w:tabs>
        <w:spacing w:after="304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12 мая 2022 года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ab/>
        <w:t xml:space="preserve">РТ,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.Б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уинск</w:t>
      </w:r>
    </w:p>
    <w:p w:rsidR="004571C0" w:rsidRPr="004571C0" w:rsidP="004571C0">
      <w:pPr>
        <w:framePr w:w="9461" w:h="12814" w:hRule="exact" w:wrap="none" w:vAnchor="page" w:hAnchor="page" w:x="1827" w:y="2874"/>
        <w:spacing w:after="333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Сунгатов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Л.В., рассмотрев материалы административного дела по части 1 статьи 20.25 Кодекса Российской Федерации об административных правонарушен</w:t>
      </w:r>
      <w:r w:rsidR="00634669">
        <w:rPr>
          <w:rFonts w:ascii="Times New Roman" w:eastAsia="Times New Roman" w:hAnsi="Times New Roman" w:cs="Times New Roman"/>
          <w:sz w:val="28"/>
          <w:szCs w:val="28"/>
        </w:rPr>
        <w:t>иях в отношении Рахимова Х.Ш.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4669"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71C0" w:rsidRPr="004571C0" w:rsidP="004571C0">
      <w:pPr>
        <w:framePr w:w="9461" w:h="12814" w:hRule="exact" w:wrap="none" w:vAnchor="page" w:hAnchor="page" w:x="1827" w:y="2874"/>
        <w:spacing w:after="308" w:line="280" w:lineRule="exact"/>
        <w:ind w:left="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571C0" w:rsidRPr="004571C0" w:rsidP="004571C0">
      <w:pPr>
        <w:framePr w:w="9461" w:h="12814" w:hRule="exact" w:wrap="none" w:vAnchor="page" w:hAnchor="page" w:x="1827" w:y="28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Рахимов Х.Ш. по месту жительства (регистрации) по адресу: </w:t>
      </w:r>
      <w:r w:rsidR="00634669"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, в установленный законом срок по 16.02.2022 не уплатил административный штраф, назначенный постановлением №</w:t>
      </w:r>
      <w:r w:rsidR="00634669">
        <w:rPr>
          <w:rFonts w:ascii="Times New Roman" w:hAnsi="Times New Roman" w:cs="Times New Roman"/>
          <w:sz w:val="28"/>
        </w:rPr>
        <w:t xml:space="preserve">/данные изъяты/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34669"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634669"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, допустив неуплату штрафа </w:t>
      </w:r>
      <w:r w:rsidR="00634669"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. Отсрочка и рассрочка уплаты штрафа на основании ст. 31.5 КоАП РФ по указанному постановлению не предоставлялись.</w:t>
      </w:r>
    </w:p>
    <w:p w:rsidR="004571C0" w:rsidRPr="004571C0" w:rsidP="004571C0">
      <w:pPr>
        <w:framePr w:w="9461" w:h="12814" w:hRule="exact" w:wrap="none" w:vAnchor="page" w:hAnchor="page" w:x="1827" w:y="28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Рахимов Х.Ш.,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4571C0" w:rsidRPr="004571C0" w:rsidP="004571C0">
      <w:pPr>
        <w:framePr w:w="9461" w:h="12814" w:hRule="exact" w:wrap="none" w:vAnchor="page" w:hAnchor="page" w:x="1827" w:y="28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На основании ч. 1 ст. 25.15, ч. 2 ст. 25.1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571C0" w:rsidRPr="004571C0" w:rsidP="004571C0">
      <w:pPr>
        <w:framePr w:w="9461" w:h="12814" w:hRule="exact" w:wrap="none" w:vAnchor="page" w:hAnchor="page" w:x="1827" w:y="2874"/>
        <w:tabs>
          <w:tab w:val="left" w:pos="7459"/>
        </w:tabs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Исследовав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материалы дела об административном правонарушении и оценив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Рахимова Х.Ш.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ab/>
        <w:t>в совершении</w:t>
      </w:r>
    </w:p>
    <w:p w:rsidR="004571C0" w:rsidRPr="004571C0" w:rsidP="004571C0">
      <w:pPr>
        <w:framePr w:w="9461" w:h="12814" w:hRule="exact" w:wrap="none" w:vAnchor="page" w:hAnchor="page" w:x="1827" w:y="2874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1 ст. 20.25 КоАП РФ - неуплата административного штрафа в срок, предусмотренный Кодексом РФ об административных правонарушениях, является доказанной.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Судом установлено, что Рахимов Х.Ш. на основании постановления по делу об административном правонарушении №</w:t>
      </w:r>
      <w:r w:rsidR="00634669">
        <w:rPr>
          <w:rFonts w:ascii="Times New Roman" w:hAnsi="Times New Roman" w:cs="Times New Roman"/>
          <w:sz w:val="28"/>
        </w:rPr>
        <w:t xml:space="preserve">/данные изъяты/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34669">
        <w:rPr>
          <w:rFonts w:ascii="Times New Roman" w:hAnsi="Times New Roman" w:cs="Times New Roman"/>
          <w:sz w:val="28"/>
        </w:rPr>
        <w:t xml:space="preserve">/данные изъяты/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был привлечен к административной ответственности по ст. 12.29 ч.1 КоАП РФ, и ему назначено административное наказание в виде административного штрафа в размере </w:t>
      </w:r>
      <w:r w:rsidR="00634669"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. Копия постановления была вручена Рахимову Х.Ш. в день его вынесения.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не было обжаловано и вступило в законную силу 17.12.2021.</w:t>
      </w:r>
    </w:p>
    <w:p w:rsidR="004571C0" w:rsidRPr="004571C0" w:rsidP="004571C0">
      <w:pPr>
        <w:framePr w:w="9461" w:h="12814" w:hRule="exact" w:wrap="none" w:vAnchor="page" w:hAnchor="page" w:x="1827" w:y="2874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32.2. КоАП РФ административный штраф должен быть уплачен в полном размере лицом, привлеченным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</w:t>
      </w:r>
    </w:p>
    <w:p w:rsidR="004571C0" w:rsidRPr="004571C0" w:rsidP="004571C0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71C0" w:rsidRPr="004571C0" w:rsidP="004571C0">
      <w:pPr>
        <w:framePr w:w="9451" w:h="14164" w:hRule="exact" w:wrap="none" w:vAnchor="page" w:hAnchor="page" w:x="1832" w:y="1165"/>
        <w:tabs>
          <w:tab w:val="left" w:pos="7862"/>
        </w:tabs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ab/>
        <w:t>1.3 и 1.4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ст. 32.2 КоАП РФ, либо со дня истечения срока отсрочки или срока рассрочки, предусмотренных статьей 31.5 КоАП РФ.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Рахимов Х.Ш. с заявлением об отсрочке или рассрочке уплаты штрафа в порядке, предусмотренном ст. 31.5 КоАП РФ, не обращался.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Срок для уплаты административного штрафа, установленный ч. 1 ст. 32.2 КоАП РФ, начал исчисляться с </w:t>
      </w:r>
      <w:r w:rsidR="00634669">
        <w:rPr>
          <w:rFonts w:ascii="Times New Roman" w:hAnsi="Times New Roman" w:cs="Times New Roman"/>
          <w:sz w:val="28"/>
        </w:rPr>
        <w:t xml:space="preserve">/данные изъяты/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и истекал </w:t>
      </w:r>
      <w:r w:rsidR="00634669"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, а с </w:t>
      </w:r>
      <w:r w:rsidR="00634669">
        <w:rPr>
          <w:rFonts w:ascii="Times New Roman" w:hAnsi="Times New Roman" w:cs="Times New Roman"/>
          <w:sz w:val="28"/>
        </w:rPr>
        <w:t xml:space="preserve">/данные </w:t>
      </w:r>
      <w:r w:rsidR="00634669">
        <w:rPr>
          <w:rFonts w:ascii="Times New Roman" w:hAnsi="Times New Roman" w:cs="Times New Roman"/>
          <w:sz w:val="28"/>
        </w:rPr>
        <w:t>изъяты</w:t>
      </w:r>
      <w:r w:rsidR="00634669">
        <w:rPr>
          <w:rFonts w:ascii="Times New Roman" w:hAnsi="Times New Roman" w:cs="Times New Roman"/>
          <w:sz w:val="28"/>
        </w:rPr>
        <w:t xml:space="preserve">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являлся нарушенным.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634669">
        <w:rPr>
          <w:rFonts w:ascii="Times New Roman" w:hAnsi="Times New Roman" w:cs="Times New Roman"/>
          <w:sz w:val="28"/>
        </w:rPr>
        <w:t xml:space="preserve">/данные изъяты/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не был уплачен.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В связи с неуплатой штрафа в установленный законом срок в отношении Рахимова Х.Ш. </w:t>
      </w:r>
      <w:r w:rsidR="00634669">
        <w:rPr>
          <w:rFonts w:ascii="Times New Roman" w:hAnsi="Times New Roman" w:cs="Times New Roman"/>
          <w:sz w:val="28"/>
        </w:rPr>
        <w:t xml:space="preserve">/данные </w:t>
      </w:r>
      <w:r w:rsidR="00634669">
        <w:rPr>
          <w:rFonts w:ascii="Times New Roman" w:hAnsi="Times New Roman" w:cs="Times New Roman"/>
          <w:sz w:val="28"/>
        </w:rPr>
        <w:t>изъяты</w:t>
      </w:r>
      <w:r w:rsidR="00634669">
        <w:rPr>
          <w:rFonts w:ascii="Times New Roman" w:hAnsi="Times New Roman" w:cs="Times New Roman"/>
          <w:sz w:val="28"/>
        </w:rPr>
        <w:t xml:space="preserve">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</w:t>
      </w:r>
      <w:r w:rsidR="00634669">
        <w:rPr>
          <w:rFonts w:ascii="Times New Roman" w:hAnsi="Times New Roman" w:cs="Times New Roman"/>
          <w:sz w:val="28"/>
        </w:rPr>
        <w:t xml:space="preserve">/данные изъяты/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по ч. 1 ст. 20.25 КоАП РФ.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Рахимова Х.Ш. вмененного правонарушения. Протокол составлен компетентным лицом, в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ст. 28.2 КоАП РФ, копия протокола после его составления была вручена Рахимову Х.Ш. лично. Протокол содержит все необходимые для принятия по делу решения сведения.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недопустимыми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или недостоверными у суда не имеется.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Согласно ст. 4.1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Рахимова Х.Ш. по делу, судом не установлено.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71C0" w:rsidRPr="004571C0" w:rsidP="004571C0">
      <w:pPr>
        <w:framePr w:w="9451" w:h="14164" w:hRule="exact" w:wrap="none" w:vAnchor="page" w:hAnchor="page" w:x="1832" w:y="1165"/>
        <w:spacing w:line="317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характера совершенного административного правонарушения, данных о личности Рахимова Х.Ш., его имущественного, семейного положения, мировой судья приходит к выводу о необходимости</w:t>
      </w:r>
    </w:p>
    <w:p w:rsidR="004571C0" w:rsidRPr="004571C0" w:rsidP="004571C0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571C0" w:rsidRPr="004571C0" w:rsidP="004571C0">
      <w:pPr>
        <w:framePr w:w="9480" w:h="11341" w:hRule="exact" w:wrap="none" w:vAnchor="page" w:hAnchor="page" w:x="1817" w:y="1186"/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назначения Рахимову Х.Ш. административного наказания в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рамках санкции ч. 1 ст. 20.25 КоАП РФ.</w:t>
      </w:r>
    </w:p>
    <w:p w:rsidR="004571C0" w:rsidRPr="004571C0" w:rsidP="004571C0">
      <w:pPr>
        <w:framePr w:w="9480" w:h="11341" w:hRule="exact" w:wrap="none" w:vAnchor="page" w:hAnchor="page" w:x="1817" w:y="1186"/>
        <w:spacing w:after="337" w:line="326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, руководствуясь ст. 29.9, 29.10 КоАП РФ,</w:t>
      </w:r>
    </w:p>
    <w:p w:rsidR="004571C0" w:rsidRPr="004571C0" w:rsidP="004571C0">
      <w:pPr>
        <w:framePr w:w="9480" w:h="11341" w:hRule="exact" w:wrap="none" w:vAnchor="page" w:hAnchor="page" w:x="1817" w:y="1186"/>
        <w:spacing w:after="299" w:line="280" w:lineRule="exact"/>
        <w:ind w:left="430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4571C0" w:rsidRPr="004571C0" w:rsidP="004571C0">
      <w:pPr>
        <w:framePr w:w="9480" w:h="11341" w:hRule="exact" w:wrap="none" w:vAnchor="page" w:hAnchor="page" w:x="1817" w:y="1186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Признать Рахимова </w:t>
      </w:r>
      <w:r w:rsidR="00634669">
        <w:rPr>
          <w:rFonts w:ascii="Times New Roman" w:eastAsia="Times New Roman" w:hAnsi="Times New Roman" w:cs="Times New Roman"/>
          <w:sz w:val="28"/>
          <w:szCs w:val="28"/>
        </w:rPr>
        <w:t>Х.Ш.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виновным в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ответственность за которое предусмотрена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4571C0" w:rsidRPr="004571C0" w:rsidP="004571C0">
      <w:pPr>
        <w:framePr w:w="9480" w:h="11341" w:hRule="exact" w:wrap="none" w:vAnchor="page" w:hAnchor="page" w:x="1817" w:y="1186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Разъяснить Рахимову Х.Ш. положения ст. 32.2 КоАП 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4571C0" w:rsidRPr="004571C0" w:rsidP="004571C0">
      <w:pPr>
        <w:framePr w:w="9480" w:h="11341" w:hRule="exact" w:wrap="none" w:vAnchor="page" w:hAnchor="page" w:x="1817" w:y="1186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Предупредить Рахимова Х.Ш. 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</w:p>
    <w:p w:rsidR="004571C0" w:rsidRPr="004571C0" w:rsidP="004571C0">
      <w:pPr>
        <w:framePr w:w="9480" w:h="11341" w:hRule="exact" w:wrap="none" w:vAnchor="page" w:hAnchor="page" w:x="1817" w:y="1186"/>
        <w:spacing w:line="322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i/>
          <w:iCs/>
          <w:sz w:val="28"/>
          <w:szCs w:val="28"/>
        </w:rPr>
        <w:t>Реквизиты для перечисления штрафа:</w:t>
      </w:r>
    </w:p>
    <w:p w:rsidR="004571C0" w:rsidRPr="004571C0" w:rsidP="004571C0">
      <w:pPr>
        <w:framePr w:w="9480" w:h="11341" w:hRule="exact" w:wrap="none" w:vAnchor="page" w:hAnchor="page" w:x="1817" w:y="1186"/>
        <w:spacing w:line="322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/данные изъяты/</w:t>
      </w:r>
      <w:r w:rsidRPr="004571C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571C0" w:rsidRPr="004571C0" w:rsidP="004571C0">
      <w:pPr>
        <w:framePr w:w="9480" w:h="11341" w:hRule="exact" w:wrap="none" w:vAnchor="page" w:hAnchor="page" w:x="1817" w:y="1186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Разъяснить Рахимову Х.Ш.,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4571C0" w:rsidRPr="004571C0" w:rsidP="004571C0">
      <w:pPr>
        <w:framePr w:w="9480" w:h="11341" w:hRule="exact" w:wrap="none" w:vAnchor="page" w:hAnchor="page" w:x="1817" w:y="1186"/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Буинскому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РТ.</w:t>
      </w:r>
    </w:p>
    <w:p w:rsidR="004571C0" w:rsidRPr="004571C0" w:rsidP="004571C0">
      <w:pPr>
        <w:framePr w:w="9480" w:h="11341" w:hRule="exact" w:wrap="none" w:vAnchor="page" w:hAnchor="page" w:x="1817" w:y="1186"/>
        <w:tabs>
          <w:tab w:val="left" w:leader="underscore" w:pos="9126"/>
        </w:tabs>
        <w:spacing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Постановление уступило в законную силу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571C0" w:rsidRPr="004571C0" w:rsidP="004571C0">
      <w:pPr>
        <w:framePr w:w="1882" w:h="691" w:hRule="exact" w:wrap="none" w:vAnchor="page" w:hAnchor="page" w:x="1827" w:y="13116"/>
        <w:spacing w:line="31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>Мировой судья Копия</w:t>
      </w:r>
    </w:p>
    <w:p w:rsidR="004571C0" w:rsidRPr="004571C0" w:rsidP="004571C0">
      <w:pPr>
        <w:framePr w:w="9480" w:h="705" w:hRule="exact" w:wrap="none" w:vAnchor="page" w:hAnchor="page" w:x="1817" w:y="13094"/>
        <w:spacing w:line="322" w:lineRule="exact"/>
        <w:ind w:left="7104" w:right="640"/>
        <w:rPr>
          <w:rFonts w:ascii="Times New Roman" w:eastAsia="Times New Roman" w:hAnsi="Times New Roman" w:cs="Times New Roman"/>
          <w:sz w:val="28"/>
          <w:szCs w:val="28"/>
        </w:rPr>
      </w:pPr>
      <w:r w:rsidRPr="004571C0"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Сунгатов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br/>
        <w:t xml:space="preserve">Л.В. </w:t>
      </w:r>
      <w:r w:rsidRPr="004571C0">
        <w:rPr>
          <w:rFonts w:ascii="Times New Roman" w:eastAsia="Times New Roman" w:hAnsi="Times New Roman" w:cs="Times New Roman"/>
          <w:sz w:val="28"/>
          <w:szCs w:val="28"/>
        </w:rPr>
        <w:t>Сунгатов</w:t>
      </w:r>
    </w:p>
    <w:p w:rsidR="004571C0" w:rsidRPr="004571C0" w:rsidP="004571C0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F37B8" w:rsidRPr="004571C0" w:rsidP="004571C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507316"/>
    <w:multiLevelType w:val="multilevel"/>
    <w:tmpl w:val="E1344A8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C6"/>
    <w:rsid w:val="004571C0"/>
    <w:rsid w:val="00634669"/>
    <w:rsid w:val="007F37B8"/>
    <w:rsid w:val="00F544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71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457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4571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4571C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">
    <w:name w:val="Подпись к картинке_"/>
    <w:basedOn w:val="DefaultParagraphFont"/>
    <w:link w:val="a0"/>
    <w:rsid w:val="00457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Constantia8pt-1pt">
    <w:name w:val="Основной текст (2) + Constantia;8 pt;Интервал -1 pt"/>
    <w:basedOn w:val="2"/>
    <w:rsid w:val="004571C0"/>
    <w:rPr>
      <w:rFonts w:ascii="Constantia" w:eastAsia="Constantia" w:hAnsi="Constantia" w:cs="Constantia"/>
      <w:color w:val="000000"/>
      <w:spacing w:val="-3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571C0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Normal"/>
    <w:link w:val="3"/>
    <w:rsid w:val="004571C0"/>
    <w:pPr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Normal"/>
    <w:link w:val="6"/>
    <w:rsid w:val="004571C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a0">
    <w:name w:val="Подпись к картинке"/>
    <w:basedOn w:val="Normal"/>
    <w:link w:val="a"/>
    <w:rsid w:val="004571C0"/>
    <w:pPr>
      <w:shd w:val="clear" w:color="auto" w:fill="FFFFFF"/>
      <w:spacing w:line="317" w:lineRule="exact"/>
      <w:ind w:hanging="4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