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932" w:rsidP="00037932">
      <w:pPr>
        <w:pStyle w:val="20"/>
        <w:shd w:val="clear" w:color="auto" w:fill="auto"/>
        <w:spacing w:after="0" w:line="326" w:lineRule="exact"/>
        <w:ind w:left="760"/>
        <w:jc w:val="right"/>
      </w:pPr>
      <w:r>
        <w:rPr>
          <w:color w:val="000000"/>
          <w:lang w:eastAsia="ru-RU" w:bidi="ru-RU"/>
        </w:rPr>
        <w:t xml:space="preserve">УИД </w:t>
      </w:r>
      <w:r w:rsidRPr="003C121A">
        <w:rPr>
          <w:color w:val="000000"/>
          <w:lang w:bidi="en-US"/>
        </w:rPr>
        <w:t>16</w:t>
      </w:r>
      <w:r>
        <w:rPr>
          <w:color w:val="000000"/>
          <w:lang w:val="en-US" w:bidi="en-US"/>
        </w:rPr>
        <w:t>MS</w:t>
      </w:r>
      <w:r w:rsidRPr="003C121A">
        <w:rPr>
          <w:color w:val="000000"/>
          <w:lang w:bidi="en-US"/>
        </w:rPr>
        <w:t>0099-0</w:t>
      </w:r>
      <w:r>
        <w:rPr>
          <w:color w:val="000000"/>
          <w:lang w:eastAsia="ru-RU" w:bidi="ru-RU"/>
        </w:rPr>
        <w:t>1-2022-000977-33</w:t>
      </w:r>
    </w:p>
    <w:p w:rsidR="00037932" w:rsidP="00037932">
      <w:pPr>
        <w:pStyle w:val="20"/>
        <w:shd w:val="clear" w:color="auto" w:fill="auto"/>
        <w:spacing w:after="0" w:line="326" w:lineRule="exact"/>
        <w:ind w:left="760"/>
        <w:jc w:val="right"/>
      </w:pPr>
      <w:r>
        <w:rPr>
          <w:color w:val="000000"/>
          <w:lang w:eastAsia="ru-RU" w:bidi="ru-RU"/>
        </w:rPr>
        <w:t xml:space="preserve"> Дело № 5-2-261/22</w:t>
      </w:r>
    </w:p>
    <w:p w:rsidR="00156F00"/>
    <w:p w:rsidR="00037932" w:rsidRPr="00037932" w:rsidP="00037932">
      <w:pPr>
        <w:framePr w:w="9470" w:h="12482" w:hRule="exact" w:wrap="none" w:vAnchor="page" w:hAnchor="page" w:x="1986" w:y="2783"/>
        <w:widowControl w:val="0"/>
        <w:tabs>
          <w:tab w:val="left" w:pos="8131"/>
        </w:tabs>
        <w:spacing w:after="307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11 апреля 2022 года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Буинск</w:t>
      </w:r>
    </w:p>
    <w:p w:rsidR="00037932" w:rsidRPr="00037932" w:rsidP="00037932">
      <w:pPr>
        <w:framePr w:w="9470" w:h="12482" w:hRule="exact" w:wrap="none" w:vAnchor="page" w:hAnchor="page" w:x="1986" w:y="2783"/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Мировой судья судебного участка № 2 по Буинскому судебному району Республики Татарстан Сунгатов Л.В., рассмотрев материалы административного дела по части 1 статьи 20.25 Кодекса Российской Федерации об административных правонарушениях в отношении Васиярова 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К.Г., паспортные данные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зарегистрированного по адресу: 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адрес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</w:p>
    <w:p w:rsidR="00037932" w:rsidRPr="00037932" w:rsidP="00037932">
      <w:pPr>
        <w:framePr w:w="9470" w:h="12482" w:hRule="exact" w:wrap="none" w:vAnchor="page" w:hAnchor="page" w:x="1986" w:y="2783"/>
        <w:widowControl w:val="0"/>
        <w:spacing w:after="240" w:line="317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установил:</w:t>
      </w:r>
    </w:p>
    <w:p w:rsidR="00037932" w:rsidRPr="00037932" w:rsidP="00037932">
      <w:pPr>
        <w:framePr w:w="9470" w:h="12482" w:hRule="exact" w:wrap="none" w:vAnchor="page" w:hAnchor="page" w:x="1986" w:y="2783"/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дата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время фио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находясь по 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адрес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не уплатил административный штраф в течении 60 дней со дня вступления в законную силу постановления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номер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дата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Отсрочка и рассрочка в соответствии со ст.31.5 КоАП РФ по указанному постановлению не предоставлялась</w:t>
      </w:r>
    </w:p>
    <w:p w:rsidR="00037932" w:rsidRPr="00037932" w:rsidP="00305A20">
      <w:pPr>
        <w:framePr w:w="9470" w:h="12482" w:hRule="exact" w:wrap="none" w:vAnchor="page" w:hAnchor="page" w:x="1986" w:y="2783"/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ветствии с постановлением № номер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дата 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делу об административном правонарушении, вынесенным по ч.2 ст.12.12 КоАП РФ и вступившим в законную силу 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дата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Васиярова К.Г. обязан в соответствии с ч.1 ст.32.2 КоАП РФ уплатить административный штраф в размере 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сумма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 позднее 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дата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37932" w:rsidRPr="00037932" w:rsidP="00037932">
      <w:pPr>
        <w:framePr w:w="9470" w:h="12482" w:hRule="exact" w:wrap="none" w:vAnchor="page" w:hAnchor="page" w:x="1986" w:y="2783"/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Васияров К.Г. на рассмотрение дела к мировому судье не явился, извещен надлежащим образом, ходатайств об отложении рассмотрения дела не поступало, об уважительности причин неявки сообщений не имеется, в связи с чем мировой судья считает возможным рассмотреть дело в отсутствие лица, привлекаемого к административной ответственности.</w:t>
      </w:r>
    </w:p>
    <w:p w:rsidR="00037932" w:rsidRPr="00037932" w:rsidP="00305A20">
      <w:pPr>
        <w:framePr w:w="9470" w:h="12482" w:hRule="exact" w:wrap="none" w:vAnchor="page" w:hAnchor="page" w:x="1986" w:y="2783"/>
        <w:widowControl w:val="0"/>
        <w:spacing w:after="0" w:line="317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 материалов административного дела следует, что постановлением старшего инспектора ИАЗ ЦАФАП в ОДД ГИБДД УМВД России по Ульяновской области Лукьяновой О.В. №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номер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</w:t>
      </w:r>
      <w:r w:rsidR="00305A2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дата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Васияров К.Г. привлечен к административной</w:t>
      </w:r>
    </w:p>
    <w:p w:rsidR="00037932" w:rsidRPr="00037932" w:rsidP="00037932">
      <w:pPr>
        <w:framePr w:w="9470" w:h="12482" w:hRule="exact" w:wrap="none" w:vAnchor="page" w:hAnchor="page" w:x="1986" w:y="2783"/>
        <w:widowControl w:val="0"/>
        <w:tabs>
          <w:tab w:val="left" w:pos="3485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ответственности по ч.2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ст.12.12 КоАП РФ к наказанию в виде</w:t>
      </w:r>
    </w:p>
    <w:p w:rsidR="00037932" w:rsidRPr="00037932" w:rsidP="00037932">
      <w:pPr>
        <w:framePr w:w="9470" w:h="12482" w:hRule="exact" w:wrap="none" w:vAnchor="page" w:hAnchor="page" w:x="1986" w:y="2783"/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административного штрафа в размере 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сумма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37932" w:rsidRPr="00037932" w:rsidP="00037932">
      <w:pPr>
        <w:framePr w:w="9470" w:h="12482" w:hRule="exact" w:wrap="none" w:vAnchor="page" w:hAnchor="page" w:x="1986" w:y="2783"/>
        <w:widowControl w:val="0"/>
        <w:tabs>
          <w:tab w:val="left" w:pos="2434"/>
          <w:tab w:val="left" w:pos="7046"/>
        </w:tabs>
        <w:spacing w:after="0" w:line="317" w:lineRule="exact"/>
        <w:ind w:firstLine="58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со сведениями о прохождении почтового отправления, полученными с использованием официального веб-сервиса ФГУП «Почта России» копия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постановления по делу об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административном</w:t>
      </w:r>
    </w:p>
    <w:p w:rsidR="00037932" w:rsidP="00037932">
      <w:pPr>
        <w:framePr w:w="9470" w:h="12482" w:hRule="exact" w:wrap="none" w:vAnchor="page" w:hAnchor="page" w:x="1986" w:y="2783"/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правонарушении направлена Васиярову К.Г. и вручена адресату 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дата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Вышеуказанное постановление инспектора вступило в законную силу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37932" w:rsidRPr="00037932" w:rsidP="00037932">
      <w:pPr>
        <w:framePr w:w="9470" w:h="12482" w:hRule="exact" w:wrap="none" w:vAnchor="page" w:hAnchor="page" w:x="1986" w:y="2783"/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37932" w:rsidP="00037932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037932">
      <w:pP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p w:rsidR="00037932" w:rsidRPr="00037932" w:rsidP="00037932">
      <w:pPr>
        <w:widowControl w:val="0"/>
        <w:spacing w:after="0" w:line="317" w:lineRule="exact"/>
        <w:ind w:left="300" w:right="72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ч.1 ст.32.2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КоАП РФ административный штраф 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037932" w:rsidRPr="00037932" w:rsidP="00037932">
      <w:pPr>
        <w:widowControl w:val="0"/>
        <w:tabs>
          <w:tab w:val="left" w:pos="8647"/>
        </w:tabs>
        <w:spacing w:after="0" w:line="317" w:lineRule="exact"/>
        <w:ind w:left="300" w:right="100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Согласно извещения от 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дата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 связи с отсутствием информации об уплате административного штрафа в установленный законом</w:t>
      </w:r>
    </w:p>
    <w:p w:rsidR="00037932" w:rsidRPr="00037932" w:rsidP="00305A20">
      <w:pPr>
        <w:pStyle w:val="ListParagraph"/>
        <w:widowControl w:val="0"/>
        <w:tabs>
          <w:tab w:val="left" w:pos="1688"/>
          <w:tab w:val="left" w:pos="8647"/>
        </w:tabs>
        <w:spacing w:after="0" w:line="317" w:lineRule="exact"/>
        <w:ind w:left="426" w:right="100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дата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время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Васияров К.Г. был приглашен в 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ЦАФАП в ОДД ГИБДД МВД по Ульяновской области для составления протокола об административном правонарушении, предусмотренной частью 1 статьи 20.25 КоАП РФ.</w:t>
      </w:r>
    </w:p>
    <w:p w:rsidR="00037932" w:rsidRPr="00037932" w:rsidP="00037932">
      <w:pPr>
        <w:widowControl w:val="0"/>
        <w:tabs>
          <w:tab w:val="left" w:pos="8647"/>
        </w:tabs>
        <w:spacing w:after="0" w:line="317" w:lineRule="exact"/>
        <w:ind w:left="300" w:right="100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Исследовав в судебном заседании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Васиярова К.Г. состава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20.25 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КоАП РФ.</w:t>
      </w:r>
    </w:p>
    <w:p w:rsidR="00037932" w:rsidRPr="00037932" w:rsidP="00037932">
      <w:pPr>
        <w:widowControl w:val="0"/>
        <w:tabs>
          <w:tab w:val="left" w:pos="8647"/>
        </w:tabs>
        <w:spacing w:after="0" w:line="317" w:lineRule="exact"/>
        <w:ind w:left="300" w:right="100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Протокол об административном правонарушении составлен уполномоченным должностным лицом, каких - либо противоречий и нарушений закона при его составлении судом не установлено, сведения позволяющие всесторонне, полно и объективно рассмотреть дело в протоколе, а также в материалах дела отражены.</w:t>
      </w:r>
    </w:p>
    <w:p w:rsidR="00037932" w:rsidRPr="00037932" w:rsidP="00037932">
      <w:pPr>
        <w:widowControl w:val="0"/>
        <w:tabs>
          <w:tab w:val="left" w:pos="4764"/>
          <w:tab w:val="left" w:pos="7298"/>
          <w:tab w:val="left" w:pos="8647"/>
        </w:tabs>
        <w:spacing w:after="0" w:line="317" w:lineRule="exact"/>
        <w:ind w:left="300" w:right="100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дата в время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Васияров К.Г. находясь по адресу: 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адрес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не уплатил административный штраф в течении 60 дней со дня вступления в законную силу постановления №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номер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305A2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дата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Неустранимых сомнений в виновности Васиярова К.Г.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в совершении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административного</w:t>
      </w:r>
    </w:p>
    <w:p w:rsidR="00037932" w:rsidRPr="00037932" w:rsidP="00037932">
      <w:pPr>
        <w:widowControl w:val="0"/>
        <w:tabs>
          <w:tab w:val="left" w:pos="8647"/>
        </w:tabs>
        <w:spacing w:after="0" w:line="317" w:lineRule="exact"/>
        <w:ind w:left="300" w:right="100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правонарушения, предусмотренного ч.1 ст.20.25 КоАП РФ судом не установлено.</w:t>
      </w:r>
    </w:p>
    <w:p w:rsidR="00037932" w:rsidRPr="00037932" w:rsidP="00037932">
      <w:pPr>
        <w:widowControl w:val="0"/>
        <w:spacing w:after="0" w:line="317" w:lineRule="exact"/>
        <w:ind w:left="300" w:right="100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таких обстоятельствах, суд находит вину Васиярова К.Г. доказанной в полном объеме, а его действия подлежат квалификации по части 1 статьи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20.25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Кодекса Российской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Федерации об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административных правонарушениях, то есть неуплата административного штрафа в срок, установленный КоАП РФ.</w:t>
      </w:r>
    </w:p>
    <w:p w:rsidR="00037932" w:rsidRPr="00037932" w:rsidP="00037932">
      <w:pPr>
        <w:widowControl w:val="0"/>
        <w:spacing w:after="0" w:line="317" w:lineRule="exact"/>
        <w:ind w:left="300" w:right="100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Согласно части 1 статьи 20.25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37932" w:rsidRPr="00037932" w:rsidP="00037932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Согласно статью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037932" w:rsidRPr="00037932" w:rsidP="00037932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Обстоятельств смягчающих и отягчающих ответственность привлекаемого судом не установлено.</w:t>
      </w:r>
    </w:p>
    <w:p w:rsidR="00037932" w:rsidRPr="00037932" w:rsidP="00037932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основании изложенного, суд считает необходимым назначить Васиярову К.Г. наказание в виде административного штрафа.</w:t>
      </w:r>
    </w:p>
    <w:p w:rsidR="00037932" w:rsidRPr="00037932" w:rsidP="00037932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Руководствуясь ст. ст. 23.1, 29.9, 29.10 КоАП РФ, суд</w:t>
      </w:r>
    </w:p>
    <w:p w:rsidR="00037932" w:rsidRPr="00037932" w:rsidP="00037932">
      <w:pPr>
        <w:framePr w:wrap="none" w:vAnchor="page" w:hAnchor="page" w:x="1641" w:y="5025"/>
        <w:widowControl w:val="0"/>
        <w:spacing w:after="0" w:line="280" w:lineRule="exact"/>
        <w:ind w:left="4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379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постановил:</w:t>
      </w:r>
    </w:p>
    <w:p w:rsidR="00037932" w:rsidRPr="00037932" w:rsidP="00EB0A0F">
      <w:pPr>
        <w:framePr w:w="9461" w:h="8004" w:hRule="exact" w:wrap="none" w:vAnchor="page" w:hAnchor="page" w:x="1641" w:y="5397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Васиярова </w:t>
      </w:r>
      <w:r w:rsidR="005E5A1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К.Г.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признать виновным в совершении административного правонарушения, предусмотренного ч. 1 ст.</w:t>
      </w:r>
      <w:r w:rsidR="00EB0A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20.25 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1600 (одной тысячи шестьсот) рублей.</w:t>
      </w:r>
    </w:p>
    <w:p w:rsidR="00037932" w:rsidRPr="00037932" w:rsidP="00037932">
      <w:pPr>
        <w:framePr w:w="9461" w:h="8004" w:hRule="exact" w:wrap="none" w:vAnchor="page" w:hAnchor="page" w:x="1641" w:y="5397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Административный штраф подлежит оплате не позднее 60 дней со дня вступления постановления в законную силу по следующим реквизитам: </w:t>
      </w:r>
      <w:r w:rsidR="005E5A1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реквизиты</w:t>
      </w: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37932" w:rsidP="00037932">
      <w:pPr>
        <w:framePr w:w="9461" w:h="8004" w:hRule="exact" w:wrap="none" w:vAnchor="page" w:hAnchor="page" w:x="1641" w:y="5397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7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Постановление может быть обжаловано в Буинский горсуд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037932" w:rsidP="00037932">
      <w:pPr>
        <w:framePr w:w="9461" w:h="8004" w:hRule="exact" w:wrap="none" w:vAnchor="page" w:hAnchor="page" w:x="1641" w:y="5397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37932" w:rsidP="00037932">
      <w:pPr>
        <w:framePr w:w="9461" w:h="8004" w:hRule="exact" w:wrap="none" w:vAnchor="page" w:hAnchor="page" w:x="1641" w:y="5397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Мировой судья                                                                           Л.В. Сунгатов</w:t>
      </w:r>
    </w:p>
    <w:p w:rsidR="00037932" w:rsidRPr="00037932" w:rsidP="00037932">
      <w:pPr>
        <w:framePr w:w="9461" w:h="8004" w:hRule="exact" w:wrap="none" w:vAnchor="page" w:hAnchor="page" w:x="1641" w:y="5397"/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Копия                                                                                          Л.В. Сунгатов</w:t>
      </w:r>
    </w:p>
    <w:p w:rsidR="00037932" w:rsidP="0003793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622208"/>
    <w:multiLevelType w:val="multilevel"/>
    <w:tmpl w:val="A2C60EC4"/>
    <w:lvl w:ilvl="0">
      <w:start w:val="2022"/>
      <w:numFmt w:val="decimal"/>
      <w:lvlText w:val="2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C837FD2"/>
    <w:multiLevelType w:val="multilevel"/>
    <w:tmpl w:val="CECAAB72"/>
    <w:lvl w:ilvl="0">
      <w:start w:val="2021"/>
      <w:numFmt w:val="decimal"/>
      <w:lvlText w:val="2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E9155C"/>
    <w:multiLevelType w:val="multilevel"/>
    <w:tmpl w:val="2A2897DE"/>
    <w:lvl w:ilvl="0">
      <w:start w:val="25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1481B9C"/>
    <w:multiLevelType w:val="multilevel"/>
    <w:tmpl w:val="B4EAEAD8"/>
    <w:lvl w:ilvl="0">
      <w:start w:val="25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52323C0"/>
    <w:multiLevelType w:val="multilevel"/>
    <w:tmpl w:val="695A0356"/>
    <w:lvl w:ilvl="0">
      <w:start w:val="2021"/>
      <w:numFmt w:val="decimal"/>
      <w:lvlText w:val="2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63D6588"/>
    <w:multiLevelType w:val="multilevel"/>
    <w:tmpl w:val="BFC8CC94"/>
    <w:lvl w:ilvl="0">
      <w:start w:val="25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C117842"/>
    <w:multiLevelType w:val="multilevel"/>
    <w:tmpl w:val="B63C95D8"/>
    <w:lvl w:ilvl="0">
      <w:start w:val="24"/>
      <w:numFmt w:val="decimal"/>
      <w:lvlText w:val="%1"/>
      <w:lvlJc w:val="left"/>
      <w:pPr>
        <w:ind w:left="1200" w:hanging="120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413" w:hanging="1200"/>
      </w:pPr>
      <w:rPr>
        <w:rFonts w:hint="default"/>
        <w:color w:val="000000"/>
      </w:rPr>
    </w:lvl>
    <w:lvl w:ilvl="2">
      <w:start w:val="2022"/>
      <w:numFmt w:val="decimal"/>
      <w:lvlText w:val="%1.%2.%3"/>
      <w:lvlJc w:val="left"/>
      <w:pPr>
        <w:ind w:left="1484" w:hanging="120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39" w:hanging="120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52" w:hanging="120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32"/>
    <w:rsid w:val="00037932"/>
    <w:rsid w:val="00156F00"/>
    <w:rsid w:val="00305A20"/>
    <w:rsid w:val="003C121A"/>
    <w:rsid w:val="00455CDC"/>
    <w:rsid w:val="005E5A12"/>
    <w:rsid w:val="008109F8"/>
    <w:rsid w:val="00AD60BC"/>
    <w:rsid w:val="00EB0A0F"/>
    <w:rsid w:val="00F43E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0379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793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03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