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939" w:rsidRPr="006C6939" w:rsidP="006C6939">
      <w:pPr>
        <w:framePr w:wrap="none" w:vAnchor="page" w:hAnchor="page" w:x="6876" w:y="997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6C6939">
        <w:rPr>
          <w:rFonts w:ascii="Times New Roman" w:eastAsia="Times New Roman" w:hAnsi="Times New Roman" w:cs="Times New Roman"/>
          <w:sz w:val="26"/>
          <w:szCs w:val="26"/>
        </w:rPr>
        <w:t>УИД1</w:t>
      </w:r>
      <w:r w:rsidRPr="006C6939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6</w:t>
      </w:r>
      <w:r w:rsidRPr="006C6939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MS</w:t>
      </w:r>
      <w:r w:rsidRPr="006C6939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0099-0</w:t>
      </w:r>
      <w:r w:rsidRPr="006C6939">
        <w:rPr>
          <w:rFonts w:ascii="Times New Roman" w:eastAsia="Times New Roman" w:hAnsi="Times New Roman" w:cs="Times New Roman"/>
          <w:sz w:val="26"/>
          <w:szCs w:val="26"/>
        </w:rPr>
        <w:t>1 -2022-000780-42</w:t>
      </w:r>
    </w:p>
    <w:p w:rsidR="006C6939" w:rsidRPr="006C6939" w:rsidP="006C6939">
      <w:pPr>
        <w:framePr w:w="9451" w:h="669" w:hRule="exact" w:wrap="none" w:vAnchor="page" w:hAnchor="page" w:x="1692" w:y="1609"/>
        <w:spacing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C6939" w:rsidRPr="006C6939" w:rsidP="006C6939">
      <w:pPr>
        <w:framePr w:w="9451" w:h="669" w:hRule="exact" w:wrap="none" w:vAnchor="page" w:hAnchor="page" w:x="1692" w:y="1609"/>
        <w:spacing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№ 5-2-219/2022</w:t>
      </w:r>
    </w:p>
    <w:p w:rsidR="006C6939" w:rsidRPr="006C6939" w:rsidP="006C6939">
      <w:pPr>
        <w:framePr w:w="9451" w:h="12800" w:hRule="exact" w:wrap="none" w:vAnchor="page" w:hAnchor="page" w:x="1692" w:y="2574"/>
        <w:tabs>
          <w:tab w:val="left" w:pos="8261"/>
        </w:tabs>
        <w:spacing w:after="303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21 апреля 2022 года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ab/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.Б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уинск</w:t>
      </w:r>
    </w:p>
    <w:p w:rsidR="006C6939" w:rsidRPr="006C6939" w:rsidP="006C6939">
      <w:pPr>
        <w:framePr w:w="9451" w:h="12800" w:hRule="exact" w:wrap="none" w:vAnchor="page" w:hAnchor="page" w:x="1692" w:y="2574"/>
        <w:tabs>
          <w:tab w:val="left" w:pos="7982"/>
        </w:tabs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Сунгатов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Л.В., рассмотрев материалы административного дела по части 1 статьи 20.25 Кодекса Российской Федерации об административных правонарушениях в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ab/>
        <w:t>отношении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уроженки </w:t>
      </w:r>
      <w:r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Лисичкина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IO</w:t>
      </w:r>
      <w:r w:rsidRPr="006C693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Pr="006C693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A</w:t>
      </w:r>
      <w:r w:rsidRPr="006C693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(регистрации) по адресу: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законом срок по </w:t>
      </w:r>
      <w:r w:rsidR="005E504C">
        <w:rPr>
          <w:rFonts w:hint="eastAsia"/>
        </w:rPr>
        <w:t>/данные изъяты/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не уплатила административный штраф</w:t>
      </w:r>
      <w:r w:rsidR="005E504C"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№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допустив неуплату штрафа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. Отсрочка и рассрочка уплаты штрафа на основании ст. 31.5 КоАП РФ по указанному постановлению не предоставлялись.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Лисичкина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Ю.А.,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явилась, о причинах неявки суду не сообщила, каких-либо ходатайств не заявила.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На основании ч.1 ст.25.15, ч.2 ст.25.1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в совершении административного правонарушения, предусмотренного ч.1 ст. 20.25 </w:t>
      </w:r>
      <w:r w:rsidRPr="006C693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KoA</w:t>
      </w:r>
      <w:r w:rsidR="005E504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РФ - неуплата административного штрафа в срок, предусмотренный Кодексом РФ об административных правонарушениях, является доказанной. Судом установлено, что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Лисичкина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на основании постановления по делу об административном правонарушении № </w:t>
      </w:r>
      <w:r w:rsidR="005E504C">
        <w:rPr>
          <w:rFonts w:hint="eastAsia"/>
        </w:rPr>
        <w:t>/данные изъяты/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504C">
        <w:rPr>
          <w:rFonts w:hint="eastAsia"/>
        </w:rPr>
        <w:t>/данные изъяты/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была привлечена к административной ответственности по ст. 10.1 ч.1 КоАП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осквы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, и ей назначено административное наказание в виде административного штрафа в размере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. Копия постановления №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E504C">
        <w:rPr>
          <w:rFonts w:hint="eastAsia"/>
        </w:rPr>
        <w:t>/данные изъяты/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получена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в день его вынесения. Данное постановление не было обжаловано и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 w:rsidR="005E504C">
        <w:rPr>
          <w:rFonts w:hint="eastAsia"/>
        </w:rPr>
        <w:t>/данные изъяты</w:t>
      </w:r>
      <w:r w:rsidR="005E504C">
        <w:rPr>
          <w:rFonts w:hint="eastAsia"/>
        </w:rPr>
        <w:t>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939" w:rsidRPr="006C6939" w:rsidP="006C6939">
      <w:pPr>
        <w:framePr w:w="9451" w:h="12800" w:hRule="exact" w:wrap="none" w:vAnchor="page" w:hAnchor="page" w:x="1692" w:y="25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В силу ч.1 ст.32.2.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</w:p>
    <w:p w:rsidR="006C6939" w:rsidRPr="006C6939" w:rsidP="006C693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6939" w:rsidRPr="006C6939" w:rsidP="005E504C">
      <w:pPr>
        <w:framePr w:w="9442" w:h="15130" w:hRule="exact" w:wrap="none" w:vAnchor="page" w:hAnchor="page" w:x="1697" w:y="1316"/>
        <w:tabs>
          <w:tab w:val="left" w:pos="7886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предусмотренных частями 1.1,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ab/>
        <w:t>1.3 и 1.4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ст. 32.2 КоАП РФ, либо со дня истечения срока отсрочки или срока рассрочки, предусмотренных статьей 31.5 КоАП РФ.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Лисичкина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с заявлением об отсрочке или рассрочке уплаты штрафа в порядке, предусмотренном ст. 31.5 КоАП РФ, не обращалась.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Срок для уплаты административного штрафа, установленный ч.1 ст. 32.2 КоАП РФ, начал исчисляться с </w:t>
      </w:r>
      <w:r w:rsidR="005E504C">
        <w:rPr>
          <w:rFonts w:hint="eastAsia"/>
        </w:rPr>
        <w:t>/данные изъяты/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истекал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, а с</w:t>
      </w:r>
    </w:p>
    <w:p w:rsidR="006C6939" w:rsidRPr="006C6939" w:rsidP="005E504C">
      <w:pPr>
        <w:framePr w:w="9442" w:h="15130" w:hRule="exact" w:wrap="none" w:vAnchor="page" w:hAnchor="page" w:x="1697" w:y="1316"/>
        <w:tabs>
          <w:tab w:val="left" w:pos="1330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/данные </w:t>
      </w:r>
      <w:r>
        <w:rPr>
          <w:rFonts w:hint="eastAsia"/>
        </w:rPr>
        <w:t>изъяты</w:t>
      </w:r>
      <w:r>
        <w:rPr>
          <w:rFonts w:hint="eastAsia"/>
        </w:rPr>
        <w:t>/</w:t>
      </w:r>
      <w:r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являлся нарушенным.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системы ГНС ГМП, указанный штраф по состоянию на </w:t>
      </w:r>
      <w:r w:rsidR="005E504C">
        <w:rPr>
          <w:rFonts w:hint="eastAsia"/>
        </w:rPr>
        <w:t>/данные изъяты/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не был уплачен.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В связи с неуплатой штрафа в установленный законом срок в отношении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 w:rsidR="005E504C">
        <w:rPr>
          <w:rFonts w:hint="eastAsia"/>
        </w:rPr>
        <w:t xml:space="preserve">/данные </w:t>
      </w:r>
      <w:r w:rsidR="005E504C">
        <w:rPr>
          <w:rFonts w:hint="eastAsia"/>
        </w:rPr>
        <w:t>изъяты</w:t>
      </w:r>
      <w:r w:rsidR="005E504C">
        <w:rPr>
          <w:rFonts w:hint="eastAsia"/>
        </w:rPr>
        <w:t>/</w:t>
      </w:r>
      <w:r w:rsidR="005E504C">
        <w:t xml:space="preserve">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№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по ч.1 ст.20.25 КоАП РФ.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вмененного правонарушения. Протокол составлен компетентным лицом, в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 28.2 КоАП РФ., копия протокола была отправлена по почте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 w:rsidR="005E504C"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. Протокол содержит все необходимые для принятия по делу решения сведения.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недопустимыми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или недостоверными у суда не имеется.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по делу, судом не установлено.</w:t>
      </w:r>
    </w:p>
    <w:p w:rsidR="006C6939" w:rsidRPr="006C6939" w:rsidP="005E504C">
      <w:pPr>
        <w:framePr w:w="9442" w:h="15130" w:hRule="exact" w:wrap="none" w:vAnchor="page" w:hAnchor="page" w:x="1697" w:y="1316"/>
        <w:tabs>
          <w:tab w:val="left" w:pos="2698"/>
        </w:tabs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Санкция ч.1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ab/>
        <w:t>ст.20.25 КоАП РФ предусматривает в качестве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наложение административного штрафа в двукратном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6939" w:rsidRPr="006C6939" w:rsidP="005E504C">
      <w:pPr>
        <w:framePr w:w="9442" w:h="15130" w:hRule="exact" w:wrap="none" w:vAnchor="page" w:hAnchor="page" w:x="1697" w:y="1316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Ю.А., ее имущественного, семейного положения, мировой судья приходит к выводу о необходимости назначения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административного наказания в виде административного штрафа в рамках санкции ч.1 ст.20.25 КоАП РФ.</w:t>
      </w:r>
    </w:p>
    <w:p w:rsidR="006C6939" w:rsidRPr="006C6939" w:rsidP="006C693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, руководствуясь ст. 29.9, 29.10 КоАП РФ,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left="4280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Лисичкину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04C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штрафа в размере 2 000 (две тысячи) рублей.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положения ст.32.2 КоАП 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Лисичкину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 об административной ответственности по ч.1 ст.20.25 КоАП РФ в случае неуплаты административного штрафа в срок, предусмотренный ст.32.2 КоАП РФ.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перечисления штрафа: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hint="eastAsia"/>
        </w:rPr>
        <w:t>/данные изъяты/</w:t>
      </w:r>
      <w:r w:rsidRPr="006C693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Лисичкиной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Ю.А.,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6C6939" w:rsidRPr="006C6939" w:rsidP="006C6939">
      <w:pPr>
        <w:framePr w:w="9456" w:h="9335" w:hRule="exact" w:wrap="none" w:vAnchor="page" w:hAnchor="page" w:x="1777" w:y="1122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РТ.</w:t>
      </w:r>
    </w:p>
    <w:p w:rsidR="006C6939" w:rsidRPr="006C6939" w:rsidP="006C6939">
      <w:pPr>
        <w:framePr w:wrap="none" w:vAnchor="page" w:hAnchor="page" w:x="1777" w:y="10756"/>
        <w:spacing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</w:t>
      </w:r>
    </w:p>
    <w:p w:rsidR="006C6939" w:rsidRPr="006C6939" w:rsidP="006C6939">
      <w:pPr>
        <w:framePr w:w="8641" w:h="3498" w:hRule="exact" w:wrap="none" w:vAnchor="page" w:hAnchor="page" w:x="2226" w:y="11727"/>
        <w:spacing w:line="317" w:lineRule="exact"/>
        <w:ind w:left="480" w:hanging="480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Л.В.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6C6939" w:rsidRPr="006C6939" w:rsidP="006C6939">
      <w:pPr>
        <w:framePr w:w="8641" w:h="3498" w:hRule="exact" w:wrap="none" w:vAnchor="page" w:hAnchor="page" w:x="2226" w:y="11727"/>
        <w:spacing w:line="317" w:lineRule="exact"/>
        <w:ind w:left="480" w:hanging="480"/>
        <w:rPr>
          <w:rFonts w:ascii="Times New Roman" w:eastAsia="Times New Roman" w:hAnsi="Times New Roman" w:cs="Times New Roman"/>
          <w:sz w:val="28"/>
          <w:szCs w:val="28"/>
        </w:rPr>
      </w:pPr>
      <w:r w:rsidRPr="006C6939">
        <w:rPr>
          <w:rFonts w:ascii="Times New Roman" w:eastAsia="Times New Roman" w:hAnsi="Times New Roman" w:cs="Times New Roman"/>
          <w:sz w:val="28"/>
          <w:szCs w:val="28"/>
        </w:rPr>
        <w:t xml:space="preserve">Копия                                                                                   Л.В. </w:t>
      </w:r>
      <w:r w:rsidRPr="006C6939"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6C6939" w:rsidRPr="006C6939" w:rsidP="006C6939">
      <w:pPr>
        <w:framePr w:w="8641" w:h="3498" w:hRule="exact" w:wrap="none" w:vAnchor="page" w:hAnchor="page" w:x="2226" w:y="11727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7B8" w:rsidRPr="006C6939" w:rsidP="006C69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9A03E2"/>
    <w:multiLevelType w:val="multilevel"/>
    <w:tmpl w:val="36F24502"/>
    <w:lvl w:ilvl="0">
      <w:start w:val="2022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A0"/>
    <w:rsid w:val="005E504C"/>
    <w:rsid w:val="006C6939"/>
    <w:rsid w:val="007F37B8"/>
    <w:rsid w:val="00817AFE"/>
    <w:rsid w:val="00D22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7A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rsid w:val="0081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817A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81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17AFE"/>
    <w:rPr>
      <w:i/>
      <w:iCs/>
      <w:spacing w:val="-10"/>
      <w:sz w:val="9"/>
      <w:szCs w:val="9"/>
      <w:shd w:val="clear" w:color="auto" w:fill="FFFFFF"/>
      <w:lang w:val="en-US" w:bidi="en-US"/>
    </w:rPr>
  </w:style>
  <w:style w:type="character" w:customStyle="1" w:styleId="5">
    <w:name w:val="Основной текст (5)_"/>
    <w:basedOn w:val="DefaultParagraphFont"/>
    <w:link w:val="50"/>
    <w:rsid w:val="00817AFE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817AF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">
    <w:name w:val="Подпись к картинке_"/>
    <w:basedOn w:val="DefaultParagraphFont"/>
    <w:link w:val="a0"/>
    <w:rsid w:val="00817A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17AFE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Normal"/>
    <w:link w:val="4"/>
    <w:rsid w:val="00817AFE"/>
    <w:pPr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sz w:val="9"/>
      <w:szCs w:val="9"/>
      <w:lang w:val="en-US" w:eastAsia="en-US" w:bidi="en-US"/>
    </w:rPr>
  </w:style>
  <w:style w:type="paragraph" w:customStyle="1" w:styleId="50">
    <w:name w:val="Основной текст (5)"/>
    <w:basedOn w:val="Normal"/>
    <w:link w:val="5"/>
    <w:rsid w:val="00817AFE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Normal"/>
    <w:link w:val="6"/>
    <w:rsid w:val="00817AF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0">
    <w:name w:val="Подпись к картинке"/>
    <w:basedOn w:val="Normal"/>
    <w:link w:val="a"/>
    <w:rsid w:val="00817AFE"/>
    <w:pPr>
      <w:shd w:val="clear" w:color="auto" w:fill="FFFFFF"/>
      <w:spacing w:line="317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