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005D4" w:rsidRPr="00102D53" w:rsidP="00385A01">
      <w:pPr>
        <w:pStyle w:val="BodyTextIndent"/>
        <w:tabs>
          <w:tab w:val="left" w:pos="8789"/>
        </w:tabs>
        <w:jc w:val="right"/>
        <w:rPr>
          <w:sz w:val="28"/>
          <w:szCs w:val="28"/>
        </w:rPr>
      </w:pPr>
      <w:r>
        <w:rPr>
          <w:sz w:val="28"/>
          <w:szCs w:val="28"/>
        </w:rPr>
        <w:t xml:space="preserve">УИД </w:t>
      </w:r>
      <w:r w:rsidRPr="00773296" w:rsidR="0014013D">
        <w:rPr>
          <w:sz w:val="28"/>
          <w:szCs w:val="28"/>
        </w:rPr>
        <w:t>16</w:t>
      </w:r>
      <w:r w:rsidR="0014013D">
        <w:rPr>
          <w:sz w:val="28"/>
          <w:szCs w:val="28"/>
          <w:lang w:val="en-US"/>
        </w:rPr>
        <w:t>MS</w:t>
      </w:r>
      <w:r w:rsidRPr="00773296" w:rsidR="0014013D">
        <w:rPr>
          <w:sz w:val="28"/>
          <w:szCs w:val="28"/>
        </w:rPr>
        <w:t>0098-01-2022-000</w:t>
      </w:r>
      <w:r>
        <w:rPr>
          <w:sz w:val="28"/>
          <w:szCs w:val="28"/>
        </w:rPr>
        <w:t>800</w:t>
      </w:r>
      <w:r w:rsidRPr="00773296" w:rsidR="0014013D">
        <w:rPr>
          <w:sz w:val="28"/>
          <w:szCs w:val="28"/>
        </w:rPr>
        <w:t>-3</w:t>
      </w:r>
      <w:r>
        <w:rPr>
          <w:sz w:val="28"/>
          <w:szCs w:val="28"/>
        </w:rPr>
        <w:t>5</w:t>
      </w:r>
    </w:p>
    <w:p w:rsidR="0014013D" w:rsidRPr="00773296" w:rsidP="00385A01">
      <w:pPr>
        <w:pStyle w:val="BodyTextIndent"/>
        <w:tabs>
          <w:tab w:val="left" w:pos="8789"/>
        </w:tabs>
        <w:jc w:val="right"/>
        <w:rPr>
          <w:sz w:val="28"/>
          <w:szCs w:val="28"/>
        </w:rPr>
      </w:pPr>
    </w:p>
    <w:p w:rsidR="0014013D" w:rsidRPr="00102D53" w:rsidP="0014013D">
      <w:pPr>
        <w:pStyle w:val="Title"/>
        <w:rPr>
          <w:sz w:val="28"/>
          <w:szCs w:val="28"/>
        </w:rPr>
      </w:pPr>
      <w:r w:rsidRPr="002005D4">
        <w:rPr>
          <w:sz w:val="28"/>
          <w:szCs w:val="28"/>
        </w:rPr>
        <w:t>ПОСТАНОВЛЕНИЕ</w:t>
      </w:r>
      <w:r w:rsidRPr="0014013D">
        <w:rPr>
          <w:sz w:val="28"/>
          <w:szCs w:val="28"/>
        </w:rPr>
        <w:t xml:space="preserve"> </w:t>
      </w:r>
    </w:p>
    <w:p w:rsidR="0014013D" w:rsidRPr="0014013D" w:rsidP="0014013D">
      <w:pPr>
        <w:pStyle w:val="Title"/>
        <w:rPr>
          <w:sz w:val="28"/>
          <w:szCs w:val="28"/>
        </w:rPr>
      </w:pPr>
      <w:r w:rsidRPr="002005D4">
        <w:rPr>
          <w:sz w:val="28"/>
          <w:szCs w:val="28"/>
        </w:rPr>
        <w:t>по делу об административном правонарушении</w:t>
      </w:r>
      <w:r w:rsidRPr="0014013D">
        <w:rPr>
          <w:sz w:val="28"/>
          <w:szCs w:val="28"/>
        </w:rPr>
        <w:t xml:space="preserve"> </w:t>
      </w:r>
    </w:p>
    <w:p w:rsidR="002005D4" w:rsidP="0014013D">
      <w:pPr>
        <w:pStyle w:val="Title"/>
        <w:rPr>
          <w:sz w:val="28"/>
          <w:szCs w:val="28"/>
        </w:rPr>
      </w:pPr>
      <w:r w:rsidRPr="00DA3525">
        <w:rPr>
          <w:sz w:val="28"/>
          <w:szCs w:val="28"/>
        </w:rPr>
        <w:t>дело №</w:t>
      </w:r>
      <w:r w:rsidRPr="0014013D" w:rsidR="0014013D">
        <w:rPr>
          <w:sz w:val="28"/>
          <w:szCs w:val="28"/>
        </w:rPr>
        <w:t xml:space="preserve"> </w:t>
      </w:r>
      <w:r w:rsidRPr="00DA3525">
        <w:rPr>
          <w:sz w:val="28"/>
          <w:szCs w:val="28"/>
        </w:rPr>
        <w:t>5-1-</w:t>
      </w:r>
      <w:r w:rsidR="00102D53">
        <w:rPr>
          <w:sz w:val="28"/>
          <w:szCs w:val="28"/>
        </w:rPr>
        <w:t>302</w:t>
      </w:r>
      <w:r w:rsidRPr="0014013D" w:rsidR="0014013D">
        <w:rPr>
          <w:sz w:val="28"/>
          <w:szCs w:val="28"/>
        </w:rPr>
        <w:t>/2022</w:t>
      </w:r>
    </w:p>
    <w:p w:rsidR="0014013D" w:rsidRPr="0014013D" w:rsidP="0014013D">
      <w:pPr>
        <w:pStyle w:val="Title"/>
        <w:rPr>
          <w:i/>
          <w:sz w:val="28"/>
          <w:szCs w:val="28"/>
        </w:rPr>
      </w:pPr>
    </w:p>
    <w:p w:rsidR="005A576E" w:rsidP="005A576E">
      <w:pPr>
        <w:pStyle w:val="Title"/>
        <w:jc w:val="left"/>
        <w:rPr>
          <w:sz w:val="28"/>
          <w:szCs w:val="28"/>
        </w:rPr>
      </w:pPr>
      <w:r>
        <w:rPr>
          <w:sz w:val="28"/>
          <w:szCs w:val="28"/>
        </w:rPr>
        <w:t>31</w:t>
      </w:r>
      <w:r w:rsidRPr="0014013D" w:rsidR="0014013D">
        <w:rPr>
          <w:sz w:val="28"/>
          <w:szCs w:val="28"/>
        </w:rPr>
        <w:t xml:space="preserve"> </w:t>
      </w:r>
      <w:r w:rsidR="0014013D">
        <w:rPr>
          <w:sz w:val="28"/>
          <w:szCs w:val="28"/>
        </w:rPr>
        <w:t>марта 2022</w:t>
      </w:r>
      <w:r w:rsidR="00742098">
        <w:rPr>
          <w:sz w:val="28"/>
          <w:szCs w:val="28"/>
        </w:rPr>
        <w:t xml:space="preserve"> г</w:t>
      </w:r>
      <w:r w:rsidR="001909A7">
        <w:rPr>
          <w:sz w:val="28"/>
          <w:szCs w:val="28"/>
        </w:rPr>
        <w:t>ода</w:t>
      </w:r>
      <w:r w:rsidR="00742098">
        <w:rPr>
          <w:sz w:val="28"/>
          <w:szCs w:val="28"/>
        </w:rPr>
        <w:t xml:space="preserve">            </w:t>
      </w:r>
      <w:r>
        <w:rPr>
          <w:sz w:val="28"/>
          <w:szCs w:val="28"/>
        </w:rPr>
        <w:t xml:space="preserve">                                                                   г.</w:t>
      </w:r>
      <w:r w:rsidR="00DA3525">
        <w:rPr>
          <w:sz w:val="28"/>
          <w:szCs w:val="28"/>
        </w:rPr>
        <w:t xml:space="preserve"> </w:t>
      </w:r>
      <w:r>
        <w:rPr>
          <w:sz w:val="28"/>
          <w:szCs w:val="28"/>
        </w:rPr>
        <w:t>Буинск</w:t>
      </w:r>
      <w:r w:rsidR="0014013D">
        <w:rPr>
          <w:sz w:val="28"/>
          <w:szCs w:val="28"/>
        </w:rPr>
        <w:t xml:space="preserve"> РТ</w:t>
      </w:r>
    </w:p>
    <w:p w:rsidR="00407EAC" w:rsidP="00407EAC">
      <w:pPr>
        <w:pStyle w:val="BodyText"/>
        <w:rPr>
          <w:sz w:val="28"/>
          <w:szCs w:val="28"/>
        </w:rPr>
      </w:pPr>
    </w:p>
    <w:p w:rsidR="00A64FDB" w:rsidP="00102D53">
      <w:pPr>
        <w:pStyle w:val="BodyText"/>
        <w:rPr>
          <w:sz w:val="28"/>
          <w:szCs w:val="28"/>
        </w:rPr>
      </w:pPr>
      <w:r>
        <w:rPr>
          <w:sz w:val="28"/>
          <w:szCs w:val="28"/>
        </w:rPr>
        <w:t xml:space="preserve">        </w:t>
      </w:r>
      <w:r w:rsidR="00046F12">
        <w:rPr>
          <w:sz w:val="28"/>
          <w:szCs w:val="28"/>
        </w:rPr>
        <w:t xml:space="preserve">  </w:t>
      </w:r>
      <w:r w:rsidR="005A576E">
        <w:rPr>
          <w:sz w:val="28"/>
          <w:szCs w:val="28"/>
        </w:rPr>
        <w:t xml:space="preserve">Мировой судья судебного участка №1 по </w:t>
      </w:r>
      <w:r w:rsidR="005A576E">
        <w:rPr>
          <w:sz w:val="28"/>
          <w:szCs w:val="28"/>
        </w:rPr>
        <w:t>Буинскому</w:t>
      </w:r>
      <w:r w:rsidR="005A576E">
        <w:rPr>
          <w:sz w:val="28"/>
          <w:szCs w:val="28"/>
        </w:rPr>
        <w:t xml:space="preserve"> судебному району РТ </w:t>
      </w:r>
      <w:r w:rsidR="005A576E">
        <w:rPr>
          <w:sz w:val="28"/>
          <w:szCs w:val="28"/>
        </w:rPr>
        <w:t>Тухватуллин</w:t>
      </w:r>
      <w:r w:rsidR="005A576E">
        <w:rPr>
          <w:sz w:val="28"/>
          <w:szCs w:val="28"/>
        </w:rPr>
        <w:t xml:space="preserve"> Р.А., рассмотрев материалы по </w:t>
      </w:r>
      <w:r w:rsidR="001909A7">
        <w:rPr>
          <w:sz w:val="28"/>
          <w:szCs w:val="28"/>
        </w:rPr>
        <w:t>ч</w:t>
      </w:r>
      <w:r w:rsidR="006223CF">
        <w:rPr>
          <w:sz w:val="28"/>
          <w:szCs w:val="28"/>
        </w:rPr>
        <w:t>асти</w:t>
      </w:r>
      <w:r w:rsidR="001909A7">
        <w:rPr>
          <w:sz w:val="28"/>
          <w:szCs w:val="28"/>
        </w:rPr>
        <w:t xml:space="preserve"> </w:t>
      </w:r>
      <w:r w:rsidR="00102D53">
        <w:rPr>
          <w:sz w:val="28"/>
          <w:szCs w:val="28"/>
        </w:rPr>
        <w:t>2</w:t>
      </w:r>
      <w:r w:rsidR="005A576E">
        <w:rPr>
          <w:sz w:val="28"/>
          <w:szCs w:val="28"/>
        </w:rPr>
        <w:t xml:space="preserve"> ст</w:t>
      </w:r>
      <w:r w:rsidR="0014013D">
        <w:rPr>
          <w:sz w:val="28"/>
          <w:szCs w:val="28"/>
        </w:rPr>
        <w:t>атьи</w:t>
      </w:r>
      <w:r w:rsidR="005A576E">
        <w:rPr>
          <w:sz w:val="28"/>
          <w:szCs w:val="28"/>
        </w:rPr>
        <w:t xml:space="preserve"> 1</w:t>
      </w:r>
      <w:r w:rsidR="00875B15">
        <w:rPr>
          <w:sz w:val="28"/>
          <w:szCs w:val="28"/>
        </w:rPr>
        <w:t>5</w:t>
      </w:r>
      <w:r w:rsidR="005A576E">
        <w:rPr>
          <w:sz w:val="28"/>
          <w:szCs w:val="28"/>
        </w:rPr>
        <w:t>.</w:t>
      </w:r>
      <w:r w:rsidR="00102D53">
        <w:rPr>
          <w:sz w:val="28"/>
          <w:szCs w:val="28"/>
        </w:rPr>
        <w:t>15.6</w:t>
      </w:r>
      <w:r w:rsidR="005A576E">
        <w:rPr>
          <w:sz w:val="28"/>
          <w:szCs w:val="28"/>
        </w:rPr>
        <w:t xml:space="preserve">  Кодекса РФ об административных правонарушениях в отношении </w:t>
      </w:r>
      <w:r w:rsidRPr="00102D53" w:rsidR="00102D53">
        <w:rPr>
          <w:sz w:val="28"/>
          <w:szCs w:val="28"/>
        </w:rPr>
        <w:t xml:space="preserve">должностного лица – руководителя Исполнительного комитета города Буинска </w:t>
      </w:r>
      <w:r w:rsidRPr="00102D53" w:rsidR="00102D53">
        <w:rPr>
          <w:sz w:val="28"/>
          <w:szCs w:val="28"/>
        </w:rPr>
        <w:t>Буинского</w:t>
      </w:r>
      <w:r w:rsidRPr="00102D53" w:rsidR="00102D53">
        <w:rPr>
          <w:sz w:val="28"/>
          <w:szCs w:val="28"/>
        </w:rPr>
        <w:t xml:space="preserve"> муниципального района Республики Татарстан – </w:t>
      </w:r>
      <w:r w:rsidRPr="00102D53" w:rsidR="00102D53">
        <w:rPr>
          <w:sz w:val="28"/>
          <w:szCs w:val="28"/>
        </w:rPr>
        <w:t>Галяутдинову</w:t>
      </w:r>
      <w:r w:rsidRPr="00102D53" w:rsidR="00102D53">
        <w:rPr>
          <w:sz w:val="28"/>
          <w:szCs w:val="28"/>
        </w:rPr>
        <w:t xml:space="preserve"> </w:t>
      </w:r>
      <w:r w:rsidR="00152AF6">
        <w:rPr>
          <w:sz w:val="28"/>
          <w:szCs w:val="28"/>
        </w:rPr>
        <w:t>Р.Я.</w:t>
      </w:r>
      <w:r w:rsidRPr="00102D53" w:rsidR="00102D53">
        <w:rPr>
          <w:sz w:val="28"/>
          <w:szCs w:val="28"/>
        </w:rPr>
        <w:t xml:space="preserve">, </w:t>
      </w:r>
      <w:r w:rsidRPr="00152AF6" w:rsidR="00152AF6">
        <w:rPr>
          <w:i/>
          <w:sz w:val="28"/>
          <w:szCs w:val="28"/>
        </w:rPr>
        <w:t>ОБЕЗЛИЧЕНО</w:t>
      </w:r>
      <w:r w:rsidRPr="00102D53" w:rsidR="00102D53">
        <w:rPr>
          <w:sz w:val="28"/>
          <w:szCs w:val="28"/>
        </w:rPr>
        <w:t>,</w:t>
      </w:r>
    </w:p>
    <w:p w:rsidR="00102D53" w:rsidRPr="00102D53" w:rsidP="00102D53">
      <w:pPr>
        <w:pStyle w:val="BodyText"/>
        <w:rPr>
          <w:sz w:val="28"/>
          <w:szCs w:val="28"/>
        </w:rPr>
      </w:pPr>
    </w:p>
    <w:p w:rsidR="002005D4" w:rsidP="002005D4">
      <w:pPr>
        <w:jc w:val="center"/>
        <w:rPr>
          <w:i w:val="0"/>
          <w:sz w:val="28"/>
          <w:szCs w:val="28"/>
        </w:rPr>
      </w:pPr>
      <w:r w:rsidRPr="002005D4">
        <w:rPr>
          <w:i w:val="0"/>
          <w:sz w:val="28"/>
          <w:szCs w:val="28"/>
        </w:rPr>
        <w:t>УСТАНОВИЛ:</w:t>
      </w:r>
    </w:p>
    <w:p w:rsidR="00A64FDB" w:rsidRPr="002005D4" w:rsidP="002005D4">
      <w:pPr>
        <w:jc w:val="center"/>
        <w:rPr>
          <w:i w:val="0"/>
          <w:sz w:val="28"/>
          <w:szCs w:val="28"/>
        </w:rPr>
      </w:pPr>
    </w:p>
    <w:p w:rsidR="001909A7" w:rsidRPr="00025DFE" w:rsidP="008D2BCB">
      <w:pPr>
        <w:pStyle w:val="BodyText"/>
        <w:rPr>
          <w:sz w:val="28"/>
          <w:szCs w:val="28"/>
        </w:rPr>
      </w:pPr>
      <w:r>
        <w:rPr>
          <w:sz w:val="28"/>
          <w:szCs w:val="28"/>
        </w:rPr>
        <w:t xml:space="preserve"> </w:t>
      </w:r>
      <w:r w:rsidRPr="00025DFE">
        <w:rPr>
          <w:sz w:val="28"/>
          <w:szCs w:val="28"/>
        </w:rPr>
        <w:t xml:space="preserve">      </w:t>
      </w:r>
      <w:r w:rsidRPr="00025DFE" w:rsidR="007D3CE3">
        <w:rPr>
          <w:sz w:val="28"/>
          <w:szCs w:val="28"/>
        </w:rPr>
        <w:t xml:space="preserve">  </w:t>
      </w:r>
      <w:r w:rsidRPr="00152AF6" w:rsidR="00152AF6">
        <w:rPr>
          <w:i/>
          <w:sz w:val="28"/>
          <w:szCs w:val="28"/>
        </w:rPr>
        <w:t>ОБЕЗЛИЧЕНО</w:t>
      </w:r>
      <w:r w:rsidR="00152AF6">
        <w:rPr>
          <w:i/>
          <w:sz w:val="28"/>
          <w:szCs w:val="28"/>
        </w:rPr>
        <w:t xml:space="preserve"> </w:t>
      </w:r>
      <w:r w:rsidRPr="00025DFE" w:rsidR="007D3CE3">
        <w:rPr>
          <w:sz w:val="28"/>
          <w:szCs w:val="28"/>
        </w:rPr>
        <w:t xml:space="preserve">года должностным лицом – руководителем Исполнительного комитета города Буинска </w:t>
      </w:r>
      <w:r w:rsidRPr="00025DFE" w:rsidR="007D3CE3">
        <w:rPr>
          <w:sz w:val="28"/>
          <w:szCs w:val="28"/>
        </w:rPr>
        <w:t>Буинского</w:t>
      </w:r>
      <w:r w:rsidRPr="00025DFE" w:rsidR="007D3CE3">
        <w:rPr>
          <w:sz w:val="28"/>
          <w:szCs w:val="28"/>
        </w:rPr>
        <w:t xml:space="preserve"> муниципального района Республики Татарстан </w:t>
      </w:r>
      <w:r w:rsidR="00BD7362">
        <w:rPr>
          <w:sz w:val="28"/>
          <w:szCs w:val="28"/>
        </w:rPr>
        <w:t>Галяутдиновым</w:t>
      </w:r>
      <w:r w:rsidR="00BD7362">
        <w:rPr>
          <w:sz w:val="28"/>
          <w:szCs w:val="28"/>
        </w:rPr>
        <w:t xml:space="preserve"> Р.Я. </w:t>
      </w:r>
      <w:r w:rsidRPr="00025DFE" w:rsidR="007D3CE3">
        <w:rPr>
          <w:sz w:val="28"/>
          <w:szCs w:val="28"/>
        </w:rPr>
        <w:t xml:space="preserve">представлена в МКУ «Финансово-бюджетную палату </w:t>
      </w:r>
      <w:r w:rsidRPr="00025DFE" w:rsidR="007D3CE3">
        <w:rPr>
          <w:sz w:val="28"/>
          <w:szCs w:val="28"/>
        </w:rPr>
        <w:t>Буинского</w:t>
      </w:r>
      <w:r w:rsidRPr="00025DFE" w:rsidR="007D3CE3">
        <w:rPr>
          <w:sz w:val="28"/>
          <w:szCs w:val="28"/>
        </w:rPr>
        <w:t xml:space="preserve"> муниципального района РТ</w:t>
      </w:r>
      <w:r w:rsidR="00BD7362">
        <w:rPr>
          <w:sz w:val="28"/>
          <w:szCs w:val="28"/>
        </w:rPr>
        <w:t>»</w:t>
      </w:r>
      <w:r w:rsidRPr="00025DFE" w:rsidR="007D3CE3">
        <w:rPr>
          <w:sz w:val="28"/>
          <w:szCs w:val="28"/>
        </w:rPr>
        <w:t xml:space="preserve"> го</w:t>
      </w:r>
      <w:r w:rsidR="002D4393">
        <w:rPr>
          <w:sz w:val="28"/>
          <w:szCs w:val="28"/>
        </w:rPr>
        <w:t>д</w:t>
      </w:r>
      <w:r w:rsidRPr="00025DFE" w:rsidR="007D3CE3">
        <w:rPr>
          <w:sz w:val="28"/>
          <w:szCs w:val="28"/>
        </w:rPr>
        <w:t xml:space="preserve">овая бухгалтерская отчетность за </w:t>
      </w:r>
      <w:r w:rsidRPr="00152AF6" w:rsidR="00152AF6">
        <w:rPr>
          <w:i/>
          <w:sz w:val="28"/>
          <w:szCs w:val="28"/>
        </w:rPr>
        <w:t>ОБЕЗЛИЧЕНО</w:t>
      </w:r>
      <w:r w:rsidRPr="00025DFE" w:rsidR="007D3CE3">
        <w:rPr>
          <w:sz w:val="28"/>
          <w:szCs w:val="28"/>
        </w:rPr>
        <w:t xml:space="preserve"> год, содержащая незначительно</w:t>
      </w:r>
      <w:r w:rsidR="003833AB">
        <w:rPr>
          <w:sz w:val="28"/>
          <w:szCs w:val="28"/>
        </w:rPr>
        <w:t>е</w:t>
      </w:r>
      <w:r w:rsidRPr="00025DFE" w:rsidR="007D3CE3">
        <w:rPr>
          <w:sz w:val="28"/>
          <w:szCs w:val="28"/>
        </w:rPr>
        <w:t xml:space="preserve"> искажение информации о нефинансовых активах, а именно строки 026 «Имущество, переданное в безвозмездное пользование» Справки о наличии имущества и обязательств</w:t>
      </w:r>
      <w:r w:rsidRPr="00025DFE" w:rsidR="00025DFE">
        <w:rPr>
          <w:sz w:val="28"/>
          <w:szCs w:val="28"/>
        </w:rPr>
        <w:t xml:space="preserve"> на </w:t>
      </w:r>
      <w:r w:rsidRPr="00025DFE" w:rsidR="00025DFE">
        <w:rPr>
          <w:sz w:val="28"/>
          <w:szCs w:val="28"/>
        </w:rPr>
        <w:t>забалансовых</w:t>
      </w:r>
      <w:r w:rsidRPr="00025DFE" w:rsidR="00025DFE">
        <w:rPr>
          <w:sz w:val="28"/>
          <w:szCs w:val="28"/>
        </w:rPr>
        <w:t xml:space="preserve"> счетах (форма 0503130), что явилось следствием не своевременного предоставления в МКУ «Централизованная бухгалтерия поселений </w:t>
      </w:r>
      <w:r w:rsidRPr="00025DFE" w:rsidR="00025DFE">
        <w:rPr>
          <w:sz w:val="28"/>
          <w:szCs w:val="28"/>
        </w:rPr>
        <w:t>Буинского</w:t>
      </w:r>
      <w:r w:rsidRPr="00025DFE" w:rsidR="00025DFE">
        <w:rPr>
          <w:sz w:val="28"/>
          <w:szCs w:val="28"/>
        </w:rPr>
        <w:t xml:space="preserve"> муниципального района Республики Татарстан» договора найма служебного помещения балансовой стоимостью </w:t>
      </w:r>
      <w:r w:rsidRPr="00152AF6" w:rsidR="00152AF6">
        <w:rPr>
          <w:i/>
          <w:sz w:val="28"/>
          <w:szCs w:val="28"/>
        </w:rPr>
        <w:t>ОБЕЗЛИЧЕНО</w:t>
      </w:r>
      <w:r w:rsidR="00152AF6">
        <w:rPr>
          <w:i/>
          <w:sz w:val="28"/>
          <w:szCs w:val="28"/>
        </w:rPr>
        <w:t xml:space="preserve"> </w:t>
      </w:r>
      <w:r w:rsidRPr="00025DFE" w:rsidR="00025DFE">
        <w:rPr>
          <w:sz w:val="28"/>
          <w:szCs w:val="28"/>
        </w:rPr>
        <w:t xml:space="preserve">рублей. </w:t>
      </w:r>
      <w:r w:rsidR="00983947">
        <w:rPr>
          <w:sz w:val="28"/>
          <w:szCs w:val="28"/>
        </w:rPr>
        <w:t>Искажение допущено в объеме</w:t>
      </w:r>
      <w:r w:rsidR="003833AB">
        <w:rPr>
          <w:sz w:val="28"/>
          <w:szCs w:val="28"/>
        </w:rPr>
        <w:t xml:space="preserve"> </w:t>
      </w:r>
      <w:r w:rsidRPr="00152AF6" w:rsidR="00152AF6">
        <w:rPr>
          <w:i/>
          <w:sz w:val="28"/>
          <w:szCs w:val="28"/>
        </w:rPr>
        <w:t>ОБЕЗЛИЧЕНО</w:t>
      </w:r>
      <w:r w:rsidR="00152AF6">
        <w:rPr>
          <w:i/>
          <w:sz w:val="28"/>
          <w:szCs w:val="28"/>
        </w:rPr>
        <w:t xml:space="preserve"> </w:t>
      </w:r>
      <w:r w:rsidR="00983947">
        <w:rPr>
          <w:sz w:val="28"/>
          <w:szCs w:val="28"/>
        </w:rPr>
        <w:t xml:space="preserve">рублей или 0,03% от общей суммы активов Учреждения – то есть не более чем на 1 процент  и на сумму, превышающую сто тысяч рублей, но не превышающую одного миллиона рублей. </w:t>
      </w:r>
    </w:p>
    <w:p w:rsidR="00897295" w:rsidP="00897295">
      <w:pPr>
        <w:pStyle w:val="NoSpacing"/>
        <w:jc w:val="both"/>
        <w:rPr>
          <w:i w:val="0"/>
          <w:sz w:val="28"/>
          <w:szCs w:val="28"/>
        </w:rPr>
      </w:pPr>
      <w:r>
        <w:rPr>
          <w:i w:val="0"/>
          <w:sz w:val="28"/>
          <w:szCs w:val="28"/>
        </w:rPr>
        <w:t xml:space="preserve">       </w:t>
      </w:r>
      <w:r w:rsidR="00046F12">
        <w:rPr>
          <w:i w:val="0"/>
          <w:sz w:val="28"/>
          <w:szCs w:val="28"/>
        </w:rPr>
        <w:t xml:space="preserve">  </w:t>
      </w:r>
      <w:r w:rsidR="00F47D62">
        <w:rPr>
          <w:i w:val="0"/>
          <w:sz w:val="28"/>
          <w:szCs w:val="28"/>
        </w:rPr>
        <w:t>На суде</w:t>
      </w:r>
      <w:r w:rsidR="00B74663">
        <w:rPr>
          <w:i w:val="0"/>
          <w:sz w:val="28"/>
          <w:szCs w:val="28"/>
        </w:rPr>
        <w:t xml:space="preserve">бное заседание </w:t>
      </w:r>
      <w:r w:rsidR="00773296">
        <w:rPr>
          <w:i w:val="0"/>
          <w:sz w:val="28"/>
          <w:szCs w:val="28"/>
        </w:rPr>
        <w:t>Галяутдинов</w:t>
      </w:r>
      <w:r w:rsidR="00773296">
        <w:rPr>
          <w:i w:val="0"/>
          <w:sz w:val="28"/>
          <w:szCs w:val="28"/>
        </w:rPr>
        <w:t xml:space="preserve"> Р.Я.</w:t>
      </w:r>
      <w:r w:rsidR="00927485">
        <w:rPr>
          <w:i w:val="0"/>
          <w:sz w:val="28"/>
          <w:szCs w:val="28"/>
        </w:rPr>
        <w:t xml:space="preserve"> явился, вину признал</w:t>
      </w:r>
      <w:r w:rsidR="00B74663">
        <w:rPr>
          <w:i w:val="0"/>
          <w:sz w:val="28"/>
          <w:szCs w:val="28"/>
        </w:rPr>
        <w:t>.</w:t>
      </w:r>
    </w:p>
    <w:p w:rsidR="005912A9" w:rsidP="005912A9">
      <w:pPr>
        <w:pStyle w:val="BodyText"/>
        <w:rPr>
          <w:sz w:val="28"/>
          <w:szCs w:val="28"/>
        </w:rPr>
      </w:pPr>
      <w:r>
        <w:rPr>
          <w:sz w:val="28"/>
          <w:szCs w:val="28"/>
        </w:rPr>
        <w:t xml:space="preserve">       </w:t>
      </w:r>
      <w:r w:rsidR="00046F12">
        <w:rPr>
          <w:sz w:val="28"/>
          <w:szCs w:val="28"/>
        </w:rPr>
        <w:t xml:space="preserve">  </w:t>
      </w:r>
      <w:r>
        <w:rPr>
          <w:sz w:val="28"/>
          <w:szCs w:val="28"/>
        </w:rPr>
        <w:t>Исследовав материалы административного дела, суд приходит к следующему.</w:t>
      </w:r>
    </w:p>
    <w:p w:rsidR="002D4393" w:rsidRPr="002D4393" w:rsidP="002D4393">
      <w:pPr>
        <w:autoSpaceDE w:val="0"/>
        <w:autoSpaceDN w:val="0"/>
        <w:adjustRightInd w:val="0"/>
        <w:jc w:val="both"/>
        <w:rPr>
          <w:i w:val="0"/>
          <w:sz w:val="28"/>
          <w:szCs w:val="28"/>
        </w:rPr>
      </w:pPr>
      <w:r>
        <w:rPr>
          <w:sz w:val="28"/>
          <w:szCs w:val="28"/>
        </w:rPr>
        <w:t xml:space="preserve">  </w:t>
      </w:r>
      <w:r w:rsidR="00E747B3">
        <w:rPr>
          <w:sz w:val="28"/>
          <w:szCs w:val="28"/>
        </w:rPr>
        <w:t xml:space="preserve">       </w:t>
      </w:r>
      <w:r w:rsidRPr="002D4393">
        <w:rPr>
          <w:i w:val="0"/>
          <w:sz w:val="28"/>
          <w:szCs w:val="28"/>
        </w:rPr>
        <w:t>Согласно части 2 статьи 15.15.6 КоАП Российской Федерации, административным правонарушением признается нарушение требований к бюджетному (бухгалтерскому) учету, повлекшее представление бюджетной или бухгалтерской (финансовой) отчетности, содержащей незначительное искажение показателей бюджетной или бухгалтерской (финансовой) отчетности, либо нарушение порядка составления (формирования) консолидированной бухгалтерской (финансовой) отчетности, повлекшее незначительное искажение показателей этой отчетности или не повлекшее искажения показателей этой отчетности.</w:t>
      </w:r>
    </w:p>
    <w:p w:rsidR="00F54BB0" w:rsidRPr="002D4393" w:rsidP="002D4393">
      <w:pPr>
        <w:autoSpaceDE w:val="0"/>
        <w:autoSpaceDN w:val="0"/>
        <w:adjustRightInd w:val="0"/>
        <w:jc w:val="both"/>
        <w:rPr>
          <w:i w:val="0"/>
          <w:sz w:val="28"/>
          <w:szCs w:val="28"/>
        </w:rPr>
      </w:pPr>
      <w:r w:rsidRPr="002D4393">
        <w:rPr>
          <w:i w:val="0"/>
          <w:sz w:val="28"/>
          <w:szCs w:val="28"/>
        </w:rPr>
        <w:t xml:space="preserve">          </w:t>
      </w:r>
      <w:r w:rsidRPr="002D4393" w:rsidR="009E0E31">
        <w:rPr>
          <w:i w:val="0"/>
          <w:sz w:val="28"/>
          <w:szCs w:val="28"/>
        </w:rPr>
        <w:t xml:space="preserve">Согласно протоколу об административном правонарушении от </w:t>
      </w:r>
      <w:r w:rsidRPr="002D4393" w:rsidR="00EF7FEB">
        <w:rPr>
          <w:i w:val="0"/>
          <w:sz w:val="28"/>
          <w:szCs w:val="28"/>
        </w:rPr>
        <w:t xml:space="preserve">                             </w:t>
      </w:r>
      <w:r w:rsidRPr="00152AF6" w:rsidR="00152AF6">
        <w:rPr>
          <w:sz w:val="28"/>
          <w:szCs w:val="28"/>
        </w:rPr>
        <w:t>ОБЕЗЛИЧЕНО</w:t>
      </w:r>
      <w:r w:rsidR="00152AF6">
        <w:rPr>
          <w:sz w:val="28"/>
          <w:szCs w:val="28"/>
        </w:rPr>
        <w:t xml:space="preserve"> </w:t>
      </w:r>
      <w:r w:rsidRPr="002D4393" w:rsidR="002D4393">
        <w:rPr>
          <w:i w:val="0"/>
          <w:sz w:val="28"/>
          <w:szCs w:val="28"/>
        </w:rPr>
        <w:t xml:space="preserve">года должностным лицом – руководителем Исполнительного комитета города Буинска </w:t>
      </w:r>
      <w:r w:rsidRPr="002D4393" w:rsidR="002D4393">
        <w:rPr>
          <w:i w:val="0"/>
          <w:sz w:val="28"/>
          <w:szCs w:val="28"/>
        </w:rPr>
        <w:t>Буинского</w:t>
      </w:r>
      <w:r w:rsidRPr="002D4393" w:rsidR="002D4393">
        <w:rPr>
          <w:i w:val="0"/>
          <w:sz w:val="28"/>
          <w:szCs w:val="28"/>
        </w:rPr>
        <w:t xml:space="preserve"> муниципального района Республики </w:t>
      </w:r>
      <w:r w:rsidRPr="002D4393" w:rsidR="002D4393">
        <w:rPr>
          <w:i w:val="0"/>
          <w:sz w:val="28"/>
          <w:szCs w:val="28"/>
        </w:rPr>
        <w:t xml:space="preserve">Татарстан </w:t>
      </w:r>
      <w:r w:rsidR="003833AB">
        <w:rPr>
          <w:i w:val="0"/>
          <w:sz w:val="28"/>
          <w:szCs w:val="28"/>
        </w:rPr>
        <w:t>Галяутдиновым</w:t>
      </w:r>
      <w:r w:rsidR="003833AB">
        <w:rPr>
          <w:i w:val="0"/>
          <w:sz w:val="28"/>
          <w:szCs w:val="28"/>
        </w:rPr>
        <w:t xml:space="preserve"> Р.Я. </w:t>
      </w:r>
      <w:r w:rsidRPr="002D4393" w:rsidR="002D4393">
        <w:rPr>
          <w:i w:val="0"/>
          <w:sz w:val="28"/>
          <w:szCs w:val="28"/>
        </w:rPr>
        <w:t xml:space="preserve">представлена в МКУ «Финансово-бюджетную палату </w:t>
      </w:r>
      <w:r w:rsidRPr="002D4393" w:rsidR="002D4393">
        <w:rPr>
          <w:i w:val="0"/>
          <w:sz w:val="28"/>
          <w:szCs w:val="28"/>
        </w:rPr>
        <w:t>Буинского</w:t>
      </w:r>
      <w:r w:rsidRPr="002D4393" w:rsidR="002D4393">
        <w:rPr>
          <w:i w:val="0"/>
          <w:sz w:val="28"/>
          <w:szCs w:val="28"/>
        </w:rPr>
        <w:t xml:space="preserve"> муниципального района РТ</w:t>
      </w:r>
      <w:r w:rsidR="003833AB">
        <w:rPr>
          <w:i w:val="0"/>
          <w:sz w:val="28"/>
          <w:szCs w:val="28"/>
        </w:rPr>
        <w:t>»</w:t>
      </w:r>
      <w:r w:rsidRPr="002D4393" w:rsidR="002D4393">
        <w:rPr>
          <w:i w:val="0"/>
          <w:sz w:val="28"/>
          <w:szCs w:val="28"/>
        </w:rPr>
        <w:t xml:space="preserve"> годовая бухгалтерская отчетность за </w:t>
      </w:r>
      <w:r w:rsidRPr="00152AF6" w:rsidR="00152AF6">
        <w:rPr>
          <w:sz w:val="28"/>
          <w:szCs w:val="28"/>
        </w:rPr>
        <w:t>ОБЕЗЛИЧЕНО</w:t>
      </w:r>
      <w:r w:rsidR="00152AF6">
        <w:rPr>
          <w:sz w:val="28"/>
          <w:szCs w:val="28"/>
        </w:rPr>
        <w:t xml:space="preserve"> </w:t>
      </w:r>
      <w:r w:rsidRPr="002D4393" w:rsidR="002D4393">
        <w:rPr>
          <w:i w:val="0"/>
          <w:sz w:val="28"/>
          <w:szCs w:val="28"/>
        </w:rPr>
        <w:t xml:space="preserve"> год, содержащая незначительно</w:t>
      </w:r>
      <w:r w:rsidR="003833AB">
        <w:rPr>
          <w:i w:val="0"/>
          <w:sz w:val="28"/>
          <w:szCs w:val="28"/>
        </w:rPr>
        <w:t>е</w:t>
      </w:r>
      <w:r w:rsidRPr="002D4393" w:rsidR="002D4393">
        <w:rPr>
          <w:i w:val="0"/>
          <w:sz w:val="28"/>
          <w:szCs w:val="28"/>
        </w:rPr>
        <w:t xml:space="preserve"> искажение информации о нефинансовых активах, а именно строки 026 «Имущество, переданное в безвозмездное пользование» Справки о наличии имущества и обязательств на </w:t>
      </w:r>
      <w:r w:rsidRPr="002D4393" w:rsidR="002D4393">
        <w:rPr>
          <w:i w:val="0"/>
          <w:sz w:val="28"/>
          <w:szCs w:val="28"/>
        </w:rPr>
        <w:t>забалансовых</w:t>
      </w:r>
      <w:r w:rsidRPr="002D4393" w:rsidR="002D4393">
        <w:rPr>
          <w:i w:val="0"/>
          <w:sz w:val="28"/>
          <w:szCs w:val="28"/>
        </w:rPr>
        <w:t xml:space="preserve"> счетах (форма 0503130), что явилось следствием не своевременного предоставления в МКУ «Централизованная бухгалтерия поселений </w:t>
      </w:r>
      <w:r w:rsidRPr="002D4393" w:rsidR="002D4393">
        <w:rPr>
          <w:i w:val="0"/>
          <w:sz w:val="28"/>
          <w:szCs w:val="28"/>
        </w:rPr>
        <w:t>Буинского</w:t>
      </w:r>
      <w:r w:rsidRPr="002D4393" w:rsidR="002D4393">
        <w:rPr>
          <w:i w:val="0"/>
          <w:sz w:val="28"/>
          <w:szCs w:val="28"/>
        </w:rPr>
        <w:t xml:space="preserve"> муниципального района Республики Татарстан» договора найма служебного помещения балансовой стоимостью </w:t>
      </w:r>
      <w:r w:rsidRPr="00152AF6" w:rsidR="00152AF6">
        <w:rPr>
          <w:sz w:val="28"/>
          <w:szCs w:val="28"/>
        </w:rPr>
        <w:t>ОБЕЗЛИЧЕНО</w:t>
      </w:r>
      <w:r w:rsidRPr="002D4393" w:rsidR="002D4393">
        <w:rPr>
          <w:i w:val="0"/>
          <w:sz w:val="28"/>
          <w:szCs w:val="28"/>
        </w:rPr>
        <w:t>. рублей. Искажение допущено в объеме</w:t>
      </w:r>
      <w:r w:rsidR="00152AF6">
        <w:rPr>
          <w:i w:val="0"/>
          <w:sz w:val="28"/>
          <w:szCs w:val="28"/>
        </w:rPr>
        <w:t xml:space="preserve"> </w:t>
      </w:r>
      <w:r w:rsidRPr="00152AF6" w:rsidR="00152AF6">
        <w:rPr>
          <w:sz w:val="28"/>
          <w:szCs w:val="28"/>
        </w:rPr>
        <w:t>ОБЕЗЛИЧЕНО</w:t>
      </w:r>
      <w:r w:rsidR="00152AF6">
        <w:rPr>
          <w:sz w:val="28"/>
          <w:szCs w:val="28"/>
        </w:rPr>
        <w:t xml:space="preserve"> </w:t>
      </w:r>
      <w:r w:rsidRPr="002D4393" w:rsidR="002D4393">
        <w:rPr>
          <w:i w:val="0"/>
          <w:sz w:val="28"/>
          <w:szCs w:val="28"/>
        </w:rPr>
        <w:t>тысяч рублей или 0,03% от общей суммы активов Учреждения – то есть не более чем на 1 процент  и на сумму, превышающую сто тысяч рублей, но не превышающую од</w:t>
      </w:r>
      <w:r w:rsidR="00641EEA">
        <w:rPr>
          <w:i w:val="0"/>
          <w:sz w:val="28"/>
          <w:szCs w:val="28"/>
        </w:rPr>
        <w:t>ного миллиона рублей, повлекшее нарушение ст. 13 Федерального зако</w:t>
      </w:r>
      <w:r w:rsidR="00730A5E">
        <w:rPr>
          <w:i w:val="0"/>
          <w:sz w:val="28"/>
          <w:szCs w:val="28"/>
        </w:rPr>
        <w:t xml:space="preserve">на от 06.12.2011 № 402-ФЗ </w:t>
      </w:r>
      <w:r w:rsidR="003833AB">
        <w:rPr>
          <w:i w:val="0"/>
          <w:sz w:val="28"/>
          <w:szCs w:val="28"/>
        </w:rPr>
        <w:t xml:space="preserve">                                 </w:t>
      </w:r>
      <w:r w:rsidR="00730A5E">
        <w:rPr>
          <w:i w:val="0"/>
          <w:sz w:val="28"/>
          <w:szCs w:val="28"/>
        </w:rPr>
        <w:t xml:space="preserve">«О бухгалтерском учете»; </w:t>
      </w:r>
      <w:r w:rsidR="00730A5E">
        <w:rPr>
          <w:i w:val="0"/>
          <w:sz w:val="28"/>
          <w:szCs w:val="28"/>
        </w:rPr>
        <w:t>п.п</w:t>
      </w:r>
      <w:r w:rsidR="00730A5E">
        <w:rPr>
          <w:i w:val="0"/>
          <w:sz w:val="28"/>
          <w:szCs w:val="28"/>
        </w:rPr>
        <w:t xml:space="preserve">. 333, 383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w:t>
      </w:r>
      <w:r w:rsidR="0072699A">
        <w:rPr>
          <w:i w:val="0"/>
          <w:sz w:val="28"/>
          <w:szCs w:val="28"/>
        </w:rPr>
        <w:t xml:space="preserve">утвержденной приказом Министерством финансов РФ от 1.12.2010 № 157н. </w:t>
      </w:r>
      <w:r>
        <w:rPr>
          <w:i w:val="0"/>
          <w:sz w:val="28"/>
          <w:szCs w:val="28"/>
        </w:rPr>
        <w:t xml:space="preserve">         </w:t>
      </w:r>
    </w:p>
    <w:p w:rsidR="004B0911" w:rsidP="00E747B3">
      <w:pPr>
        <w:pStyle w:val="BodyText"/>
        <w:ind w:firstLine="708"/>
        <w:rPr>
          <w:sz w:val="28"/>
          <w:szCs w:val="28"/>
        </w:rPr>
      </w:pPr>
      <w:r>
        <w:rPr>
          <w:sz w:val="28"/>
          <w:szCs w:val="28"/>
        </w:rPr>
        <w:t xml:space="preserve">Данные обстоятельства административного правонарушения подтверждаются  представленными материалами административного дела, а именно, </w:t>
      </w:r>
      <w:r w:rsidR="00113744">
        <w:rPr>
          <w:sz w:val="28"/>
          <w:szCs w:val="28"/>
        </w:rPr>
        <w:t>протоколом об административном правонарушении</w:t>
      </w:r>
      <w:r w:rsidR="00046F12">
        <w:rPr>
          <w:sz w:val="28"/>
          <w:szCs w:val="28"/>
        </w:rPr>
        <w:t xml:space="preserve"> </w:t>
      </w:r>
      <w:r w:rsidR="0072699A">
        <w:rPr>
          <w:sz w:val="28"/>
          <w:szCs w:val="28"/>
        </w:rPr>
        <w:t xml:space="preserve">                                                        </w:t>
      </w:r>
      <w:r w:rsidRPr="00152AF6" w:rsidR="00152AF6">
        <w:rPr>
          <w:i/>
          <w:sz w:val="28"/>
          <w:szCs w:val="28"/>
        </w:rPr>
        <w:t>ОБЕЗЛИЧЕНО</w:t>
      </w:r>
      <w:r w:rsidR="00152AF6">
        <w:rPr>
          <w:i/>
          <w:sz w:val="28"/>
          <w:szCs w:val="28"/>
        </w:rPr>
        <w:t xml:space="preserve"> </w:t>
      </w:r>
      <w:r w:rsidR="00046F12">
        <w:rPr>
          <w:sz w:val="28"/>
          <w:szCs w:val="28"/>
        </w:rPr>
        <w:t xml:space="preserve">от </w:t>
      </w:r>
      <w:r w:rsidRPr="00152AF6" w:rsidR="00152AF6">
        <w:rPr>
          <w:i/>
          <w:sz w:val="28"/>
          <w:szCs w:val="28"/>
        </w:rPr>
        <w:t>ОБЕЗЛИЧЕНО</w:t>
      </w:r>
      <w:r w:rsidR="00152AF6">
        <w:rPr>
          <w:i/>
          <w:sz w:val="28"/>
          <w:szCs w:val="28"/>
        </w:rPr>
        <w:t xml:space="preserve"> </w:t>
      </w:r>
      <w:r w:rsidR="00046F12">
        <w:rPr>
          <w:sz w:val="28"/>
          <w:szCs w:val="28"/>
        </w:rPr>
        <w:t xml:space="preserve">года, </w:t>
      </w:r>
      <w:r w:rsidR="0072699A">
        <w:rPr>
          <w:sz w:val="28"/>
          <w:szCs w:val="28"/>
        </w:rPr>
        <w:t xml:space="preserve">выдержкой из Акта проверки от </w:t>
      </w:r>
      <w:r w:rsidR="00CE4BF4">
        <w:rPr>
          <w:sz w:val="28"/>
          <w:szCs w:val="28"/>
        </w:rPr>
        <w:t xml:space="preserve">                  </w:t>
      </w:r>
      <w:r w:rsidR="0072699A">
        <w:rPr>
          <w:sz w:val="28"/>
          <w:szCs w:val="28"/>
        </w:rPr>
        <w:t xml:space="preserve">01 марта 2022 года; копией Баланса и справки о наличии имущества и обязательств на </w:t>
      </w:r>
      <w:r w:rsidR="0072699A">
        <w:rPr>
          <w:sz w:val="28"/>
          <w:szCs w:val="28"/>
        </w:rPr>
        <w:t>забалансовых</w:t>
      </w:r>
      <w:r w:rsidR="0072699A">
        <w:rPr>
          <w:sz w:val="28"/>
          <w:szCs w:val="28"/>
        </w:rPr>
        <w:t xml:space="preserve"> счетах (форма 0503130) за </w:t>
      </w:r>
      <w:r w:rsidRPr="00152AF6" w:rsidR="00152AF6">
        <w:rPr>
          <w:i/>
          <w:sz w:val="28"/>
          <w:szCs w:val="28"/>
        </w:rPr>
        <w:t>ОБЕЗЛИЧЕНО</w:t>
      </w:r>
      <w:r w:rsidR="0072699A">
        <w:rPr>
          <w:sz w:val="28"/>
          <w:szCs w:val="28"/>
        </w:rPr>
        <w:t xml:space="preserve"> год; справкой о сроках предоставления годовой отчетности</w:t>
      </w:r>
      <w:r w:rsidR="00CE4BF4">
        <w:rPr>
          <w:sz w:val="28"/>
          <w:szCs w:val="28"/>
        </w:rPr>
        <w:t xml:space="preserve"> № </w:t>
      </w:r>
      <w:r w:rsidRPr="00152AF6" w:rsidR="00152AF6">
        <w:rPr>
          <w:i/>
          <w:sz w:val="28"/>
          <w:szCs w:val="28"/>
        </w:rPr>
        <w:t>ОБЕЗЛИЧЕНО</w:t>
      </w:r>
      <w:r w:rsidR="00CE4BF4">
        <w:rPr>
          <w:sz w:val="28"/>
          <w:szCs w:val="28"/>
        </w:rPr>
        <w:t xml:space="preserve"> от </w:t>
      </w:r>
      <w:r w:rsidRPr="00152AF6" w:rsidR="00152AF6">
        <w:rPr>
          <w:i/>
          <w:sz w:val="28"/>
          <w:szCs w:val="28"/>
        </w:rPr>
        <w:t>ОБЕЗЛИЧЕНО</w:t>
      </w:r>
      <w:r w:rsidR="00CE4BF4">
        <w:rPr>
          <w:sz w:val="28"/>
          <w:szCs w:val="28"/>
        </w:rPr>
        <w:t>года</w:t>
      </w:r>
      <w:r w:rsidR="00CE4BF4">
        <w:rPr>
          <w:sz w:val="28"/>
          <w:szCs w:val="28"/>
        </w:rPr>
        <w:t xml:space="preserve">; копией договора найма служебного жилого помещения от </w:t>
      </w:r>
      <w:r w:rsidRPr="00152AF6" w:rsidR="00152AF6">
        <w:rPr>
          <w:i/>
          <w:sz w:val="28"/>
          <w:szCs w:val="28"/>
        </w:rPr>
        <w:t>ОБЕЗЛИЧЕНО</w:t>
      </w:r>
      <w:r w:rsidR="00152AF6">
        <w:rPr>
          <w:i/>
          <w:sz w:val="28"/>
          <w:szCs w:val="28"/>
        </w:rPr>
        <w:t xml:space="preserve"> </w:t>
      </w:r>
      <w:r w:rsidR="00CE4BF4">
        <w:rPr>
          <w:sz w:val="28"/>
          <w:szCs w:val="28"/>
        </w:rPr>
        <w:t xml:space="preserve">года; копией свидетельства о регистрации права собственности № </w:t>
      </w:r>
      <w:r w:rsidRPr="00152AF6" w:rsidR="00152AF6">
        <w:rPr>
          <w:i/>
          <w:sz w:val="28"/>
          <w:szCs w:val="28"/>
        </w:rPr>
        <w:t>ОБЕЗЛИЧЕНО</w:t>
      </w:r>
      <w:r w:rsidR="00152AF6">
        <w:rPr>
          <w:i/>
          <w:sz w:val="28"/>
          <w:szCs w:val="28"/>
        </w:rPr>
        <w:t xml:space="preserve"> </w:t>
      </w:r>
      <w:r w:rsidR="00CE4BF4">
        <w:rPr>
          <w:sz w:val="28"/>
          <w:szCs w:val="28"/>
        </w:rPr>
        <w:t xml:space="preserve">от </w:t>
      </w:r>
      <w:r w:rsidRPr="00152AF6" w:rsidR="00152AF6">
        <w:rPr>
          <w:i/>
          <w:sz w:val="28"/>
          <w:szCs w:val="28"/>
        </w:rPr>
        <w:t>ОБЕЗЛИЧЕНО</w:t>
      </w:r>
      <w:r w:rsidR="00CE4BF4">
        <w:rPr>
          <w:sz w:val="28"/>
          <w:szCs w:val="28"/>
        </w:rPr>
        <w:t>года</w:t>
      </w:r>
      <w:r w:rsidR="00CE4BF4">
        <w:rPr>
          <w:sz w:val="28"/>
          <w:szCs w:val="28"/>
        </w:rPr>
        <w:t>; копиями справок о не предоставлении договора найма служебного помещения; копиями договоров на бухгалтерское обслуживание.</w:t>
      </w:r>
    </w:p>
    <w:p w:rsidR="002005D4" w:rsidP="00FB522C">
      <w:pPr>
        <w:pStyle w:val="BodyText"/>
        <w:ind w:firstLine="709"/>
        <w:rPr>
          <w:sz w:val="28"/>
          <w:szCs w:val="28"/>
        </w:rPr>
      </w:pPr>
      <w:r w:rsidRPr="002005D4">
        <w:rPr>
          <w:sz w:val="28"/>
          <w:szCs w:val="28"/>
        </w:rPr>
        <w:t>Оценивая  совокупность представленных в материале административного дела доказательств, мировой судья признает  собранные по делу доказательства  допустимыми и достаточными для принятия решения по делу.</w:t>
      </w:r>
    </w:p>
    <w:p w:rsidR="00BD7362" w:rsidP="00BD7362">
      <w:pPr>
        <w:pStyle w:val="ConsPlusNormal"/>
        <w:ind w:firstLine="540"/>
        <w:jc w:val="both"/>
      </w:pPr>
      <w:r>
        <w:t xml:space="preserve"> </w:t>
      </w:r>
      <w:r>
        <w:t xml:space="preserve"> </w:t>
      </w:r>
      <w:r w:rsidRPr="006A1C91" w:rsidR="002005D4">
        <w:t xml:space="preserve">При таких обстоятельствах, суд считает установленным, что в действиях </w:t>
      </w:r>
      <w:r w:rsidRPr="00BD7362">
        <w:t xml:space="preserve">должностного лица – руководителя Исполнительного комитета города Буинска </w:t>
      </w:r>
      <w:r w:rsidRPr="00BD7362">
        <w:t>Буинского</w:t>
      </w:r>
      <w:r w:rsidRPr="00BD7362">
        <w:t xml:space="preserve"> муниципального района Республики Татарстан – </w:t>
      </w:r>
      <w:r w:rsidRPr="00BD7362">
        <w:t>Галяутдинова</w:t>
      </w:r>
      <w:r w:rsidRPr="00BD7362">
        <w:t xml:space="preserve"> Р.Я.</w:t>
      </w:r>
      <w:r>
        <w:rPr>
          <w:i/>
        </w:rPr>
        <w:t xml:space="preserve"> </w:t>
      </w:r>
      <w:r w:rsidRPr="006A1C91" w:rsidR="002005D4">
        <w:t xml:space="preserve">имеется состав административного правонарушения, предусмотренный </w:t>
      </w:r>
      <w:r w:rsidR="00E747B3">
        <w:t xml:space="preserve">частью </w:t>
      </w:r>
      <w:r>
        <w:t xml:space="preserve">2 </w:t>
      </w:r>
      <w:r w:rsidR="00113744">
        <w:t>ст</w:t>
      </w:r>
      <w:r w:rsidR="00E747B3">
        <w:t>атьи</w:t>
      </w:r>
      <w:r w:rsidR="00113744">
        <w:t xml:space="preserve"> 15.</w:t>
      </w:r>
      <w:r>
        <w:t>15.6</w:t>
      </w:r>
      <w:r w:rsidR="00113744">
        <w:t xml:space="preserve">  </w:t>
      </w:r>
      <w:r w:rsidRPr="006A1C91" w:rsidR="002005D4">
        <w:t>Кодекса Российской Федерации об административных правонарушениях</w:t>
      </w:r>
      <w:r w:rsidR="00113744">
        <w:t>.</w:t>
      </w:r>
      <w:r w:rsidRPr="002005D4" w:rsidR="002005D4">
        <w:t xml:space="preserve"> </w:t>
      </w:r>
    </w:p>
    <w:p w:rsidR="00BD7362" w:rsidP="00BD7362">
      <w:pPr>
        <w:pStyle w:val="ConsPlusNormal"/>
        <w:ind w:firstLine="540"/>
        <w:jc w:val="both"/>
      </w:pPr>
      <w:r>
        <w:t xml:space="preserve">  </w:t>
      </w:r>
      <w:r w:rsidRPr="00BD7362">
        <w:t>Согласно статьи 4.1. Кодекса Российской Федерации об административных правонарушениях, при наложении административного взыскания учитываются характер совершенного административного правонарушения, личность виновного, его имущественное положение, обстоятельства, смягчающие и отягчающие ответственность.</w:t>
      </w:r>
    </w:p>
    <w:p w:rsidR="00BD7362" w:rsidP="00BD7362">
      <w:pPr>
        <w:pStyle w:val="ConsPlusNormal"/>
        <w:ind w:firstLine="540"/>
        <w:jc w:val="both"/>
      </w:pPr>
      <w:r>
        <w:t xml:space="preserve">  </w:t>
      </w:r>
      <w:r w:rsidRPr="00BD7362">
        <w:t xml:space="preserve"> Обстоятельств, смягчающих ответственность привлекаемого, судом не установлено.</w:t>
      </w:r>
    </w:p>
    <w:p w:rsidR="00BD7362" w:rsidP="00BD7362">
      <w:pPr>
        <w:pStyle w:val="ConsPlusNormal"/>
        <w:ind w:firstLine="540"/>
        <w:jc w:val="both"/>
      </w:pPr>
      <w:r>
        <w:t xml:space="preserve">  </w:t>
      </w:r>
      <w:r w:rsidRPr="00BD7362">
        <w:t xml:space="preserve"> Обстоятельств, отягчающих ответственность привлекаемого, судом не установлено.</w:t>
      </w:r>
    </w:p>
    <w:p w:rsidR="00BD7362" w:rsidRPr="00BD7362" w:rsidP="00BD7362">
      <w:pPr>
        <w:pStyle w:val="ConsPlusNormal"/>
        <w:ind w:firstLine="540"/>
        <w:jc w:val="both"/>
      </w:pPr>
      <w:r>
        <w:t xml:space="preserve">  </w:t>
      </w:r>
      <w:r w:rsidRPr="00BD7362">
        <w:t xml:space="preserve"> Руководствуясь статьями 23.1, 25.1, 29.9, 29.10 Кодекса Российской Федерации об административных правонарушениях, мировой судья</w:t>
      </w:r>
    </w:p>
    <w:p w:rsidR="00BD7362" w:rsidP="002005D4">
      <w:pPr>
        <w:pStyle w:val="BodyTextIndent"/>
        <w:jc w:val="center"/>
        <w:rPr>
          <w:sz w:val="28"/>
          <w:szCs w:val="28"/>
        </w:rPr>
      </w:pPr>
    </w:p>
    <w:p w:rsidR="002005D4" w:rsidP="002005D4">
      <w:pPr>
        <w:pStyle w:val="BodyTextIndent"/>
        <w:jc w:val="center"/>
        <w:rPr>
          <w:sz w:val="28"/>
          <w:szCs w:val="28"/>
        </w:rPr>
      </w:pPr>
      <w:r w:rsidRPr="002005D4">
        <w:rPr>
          <w:sz w:val="28"/>
          <w:szCs w:val="28"/>
        </w:rPr>
        <w:t>ПОСТАНОВИЛ:</w:t>
      </w:r>
    </w:p>
    <w:p w:rsidR="00A64FDB" w:rsidRPr="002005D4" w:rsidP="002005D4">
      <w:pPr>
        <w:pStyle w:val="BodyTextIndent"/>
        <w:jc w:val="center"/>
        <w:rPr>
          <w:sz w:val="28"/>
          <w:szCs w:val="28"/>
        </w:rPr>
      </w:pPr>
    </w:p>
    <w:p w:rsidR="002005D4" w:rsidRPr="00BD7362" w:rsidP="00D8777A">
      <w:pPr>
        <w:pStyle w:val="BodyTextIndent"/>
        <w:jc w:val="both"/>
        <w:rPr>
          <w:sz w:val="28"/>
          <w:szCs w:val="28"/>
        </w:rPr>
      </w:pPr>
      <w:r>
        <w:rPr>
          <w:sz w:val="28"/>
          <w:szCs w:val="28"/>
        </w:rPr>
        <w:t xml:space="preserve">          </w:t>
      </w:r>
      <w:r w:rsidR="00BD7362">
        <w:rPr>
          <w:sz w:val="28"/>
          <w:szCs w:val="28"/>
        </w:rPr>
        <w:t>Галяутдинова</w:t>
      </w:r>
      <w:r w:rsidR="00BD7362">
        <w:rPr>
          <w:sz w:val="28"/>
          <w:szCs w:val="28"/>
        </w:rPr>
        <w:t xml:space="preserve"> </w:t>
      </w:r>
      <w:r w:rsidR="00152AF6">
        <w:rPr>
          <w:sz w:val="28"/>
          <w:szCs w:val="28"/>
        </w:rPr>
        <w:t>Р.Я.</w:t>
      </w:r>
      <w:r w:rsidR="00BD7362">
        <w:rPr>
          <w:sz w:val="28"/>
          <w:szCs w:val="28"/>
        </w:rPr>
        <w:t xml:space="preserve"> </w:t>
      </w:r>
      <w:r w:rsidRPr="002005D4">
        <w:rPr>
          <w:sz w:val="28"/>
          <w:szCs w:val="28"/>
        </w:rPr>
        <w:t>привлечь к административной ответственности по</w:t>
      </w:r>
      <w:r w:rsidR="004B2A6C">
        <w:rPr>
          <w:sz w:val="28"/>
          <w:szCs w:val="28"/>
        </w:rPr>
        <w:t xml:space="preserve"> части </w:t>
      </w:r>
      <w:r w:rsidR="00BD7362">
        <w:rPr>
          <w:sz w:val="28"/>
          <w:szCs w:val="28"/>
        </w:rPr>
        <w:t>2</w:t>
      </w:r>
      <w:r w:rsidRPr="002005D4">
        <w:rPr>
          <w:sz w:val="28"/>
          <w:szCs w:val="28"/>
        </w:rPr>
        <w:t xml:space="preserve"> ст</w:t>
      </w:r>
      <w:r w:rsidR="004B2A6C">
        <w:rPr>
          <w:sz w:val="28"/>
          <w:szCs w:val="28"/>
        </w:rPr>
        <w:t>атьи</w:t>
      </w:r>
      <w:r w:rsidRPr="002005D4">
        <w:rPr>
          <w:sz w:val="28"/>
          <w:szCs w:val="28"/>
        </w:rPr>
        <w:t xml:space="preserve"> 15.</w:t>
      </w:r>
      <w:r w:rsidR="00BD7362">
        <w:rPr>
          <w:sz w:val="28"/>
          <w:szCs w:val="28"/>
        </w:rPr>
        <w:t>15.6</w:t>
      </w:r>
      <w:r w:rsidRPr="002005D4">
        <w:rPr>
          <w:sz w:val="28"/>
          <w:szCs w:val="28"/>
        </w:rPr>
        <w:t xml:space="preserve"> Кодекса Российской Федерации об административных правонарушениях </w:t>
      </w:r>
      <w:r w:rsidRPr="00BD7362" w:rsidR="00BD7362">
        <w:rPr>
          <w:sz w:val="28"/>
          <w:szCs w:val="28"/>
        </w:rPr>
        <w:t>и подвергнуть административному наказанию в виде предупреждения</w:t>
      </w:r>
      <w:r w:rsidRPr="00BD7362">
        <w:rPr>
          <w:sz w:val="28"/>
          <w:szCs w:val="28"/>
        </w:rPr>
        <w:t>.</w:t>
      </w:r>
    </w:p>
    <w:p w:rsidR="004B6CF9" w:rsidRPr="00BD7362" w:rsidP="00BD7362">
      <w:pPr>
        <w:jc w:val="both"/>
        <w:rPr>
          <w:i w:val="0"/>
          <w:sz w:val="28"/>
          <w:szCs w:val="28"/>
        </w:rPr>
      </w:pPr>
      <w:r>
        <w:rPr>
          <w:i w:val="0"/>
          <w:sz w:val="28"/>
          <w:szCs w:val="28"/>
        </w:rPr>
        <w:t xml:space="preserve">         </w:t>
      </w:r>
      <w:r w:rsidR="00BD7362">
        <w:rPr>
          <w:i w:val="0"/>
          <w:sz w:val="28"/>
          <w:szCs w:val="28"/>
        </w:rPr>
        <w:t xml:space="preserve"> </w:t>
      </w:r>
      <w:r w:rsidRPr="00BD7362">
        <w:rPr>
          <w:i w:val="0"/>
          <w:sz w:val="28"/>
          <w:szCs w:val="28"/>
        </w:rPr>
        <w:t>Постановление может быть обжаловано в апелляционном  порядке в Буинский городской суд</w:t>
      </w:r>
      <w:r w:rsidRPr="00BD7362" w:rsidR="006A1C91">
        <w:rPr>
          <w:i w:val="0"/>
          <w:sz w:val="28"/>
          <w:szCs w:val="28"/>
        </w:rPr>
        <w:t xml:space="preserve"> РТ</w:t>
      </w:r>
      <w:r w:rsidRPr="00BD7362">
        <w:rPr>
          <w:i w:val="0"/>
          <w:sz w:val="28"/>
          <w:szCs w:val="28"/>
        </w:rPr>
        <w:t xml:space="preserve"> в течение десяти суток со дня вручения или получения копии постановления через судебный участок № 1 </w:t>
      </w:r>
      <w:r w:rsidRPr="00BD7362">
        <w:rPr>
          <w:i w:val="0"/>
          <w:sz w:val="28"/>
          <w:szCs w:val="28"/>
        </w:rPr>
        <w:t>Буинского</w:t>
      </w:r>
      <w:r w:rsidRPr="00BD7362">
        <w:rPr>
          <w:i w:val="0"/>
          <w:sz w:val="28"/>
          <w:szCs w:val="28"/>
        </w:rPr>
        <w:t xml:space="preserve"> судебного района РТ.</w:t>
      </w:r>
    </w:p>
    <w:p w:rsidR="001C4B51" w:rsidP="004B6CF9">
      <w:pPr>
        <w:pStyle w:val="BodyText"/>
        <w:ind w:firstLine="708"/>
        <w:rPr>
          <w:sz w:val="28"/>
          <w:szCs w:val="28"/>
        </w:rPr>
      </w:pPr>
    </w:p>
    <w:p w:rsidR="001C4B51" w:rsidP="004B6CF9">
      <w:pPr>
        <w:pStyle w:val="BodyText"/>
        <w:ind w:firstLine="708"/>
        <w:rPr>
          <w:sz w:val="28"/>
          <w:szCs w:val="28"/>
        </w:rPr>
      </w:pPr>
    </w:p>
    <w:p w:rsidR="004B6CF9" w:rsidRPr="004B6CF9" w:rsidP="004B6CF9">
      <w:pPr>
        <w:rPr>
          <w:i w:val="0"/>
          <w:sz w:val="28"/>
          <w:szCs w:val="28"/>
        </w:rPr>
      </w:pPr>
      <w:r w:rsidRPr="004B6CF9">
        <w:rPr>
          <w:i w:val="0"/>
          <w:sz w:val="28"/>
          <w:szCs w:val="28"/>
        </w:rPr>
        <w:t>Мировой судья судебного участка № 1</w:t>
      </w:r>
    </w:p>
    <w:p w:rsidR="004B6CF9" w:rsidP="004B6CF9">
      <w:pPr>
        <w:rPr>
          <w:i w:val="0"/>
          <w:sz w:val="28"/>
          <w:szCs w:val="28"/>
        </w:rPr>
      </w:pPr>
      <w:r w:rsidRPr="004B6CF9">
        <w:rPr>
          <w:i w:val="0"/>
          <w:sz w:val="28"/>
          <w:szCs w:val="28"/>
        </w:rPr>
        <w:t xml:space="preserve">по </w:t>
      </w:r>
      <w:r w:rsidRPr="004B6CF9">
        <w:rPr>
          <w:i w:val="0"/>
          <w:sz w:val="28"/>
          <w:szCs w:val="28"/>
        </w:rPr>
        <w:t>Буинскому</w:t>
      </w:r>
      <w:r w:rsidRPr="004B6CF9">
        <w:rPr>
          <w:i w:val="0"/>
          <w:sz w:val="28"/>
          <w:szCs w:val="28"/>
        </w:rPr>
        <w:t xml:space="preserve"> судебному району РТ                                        Р.А. </w:t>
      </w:r>
      <w:r w:rsidR="00D8777A">
        <w:rPr>
          <w:i w:val="0"/>
          <w:sz w:val="28"/>
          <w:szCs w:val="28"/>
        </w:rPr>
        <w:t xml:space="preserve"> </w:t>
      </w:r>
      <w:r w:rsidRPr="004B6CF9">
        <w:rPr>
          <w:i w:val="0"/>
          <w:sz w:val="28"/>
          <w:szCs w:val="28"/>
        </w:rPr>
        <w:t>Тухватуллин</w:t>
      </w:r>
      <w:r w:rsidRPr="004B6CF9">
        <w:rPr>
          <w:i w:val="0"/>
          <w:sz w:val="28"/>
          <w:szCs w:val="28"/>
        </w:rPr>
        <w:t xml:space="preserve"> </w:t>
      </w:r>
    </w:p>
    <w:p w:rsidR="00D458EA" w:rsidRPr="004B6CF9" w:rsidP="00D458EA">
      <w:pPr>
        <w:rPr>
          <w:i w:val="0"/>
          <w:sz w:val="28"/>
          <w:szCs w:val="28"/>
        </w:rPr>
      </w:pPr>
      <w:r w:rsidRPr="004B6CF9">
        <w:rPr>
          <w:i w:val="0"/>
          <w:sz w:val="28"/>
          <w:szCs w:val="28"/>
        </w:rPr>
        <w:t>Копия верна:                                                                                Р.А.</w:t>
      </w:r>
      <w:r w:rsidR="00D8777A">
        <w:rPr>
          <w:i w:val="0"/>
          <w:sz w:val="28"/>
          <w:szCs w:val="28"/>
        </w:rPr>
        <w:t xml:space="preserve"> </w:t>
      </w:r>
      <w:r w:rsidRPr="004B6CF9">
        <w:rPr>
          <w:i w:val="0"/>
          <w:sz w:val="28"/>
          <w:szCs w:val="28"/>
        </w:rPr>
        <w:t>Тухватуллин</w:t>
      </w:r>
    </w:p>
    <w:sectPr w:rsidSect="006223CF">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5D4"/>
    <w:rsid w:val="00001D2B"/>
    <w:rsid w:val="00020D7A"/>
    <w:rsid w:val="00024451"/>
    <w:rsid w:val="00025DFE"/>
    <w:rsid w:val="00037A55"/>
    <w:rsid w:val="00046F12"/>
    <w:rsid w:val="00054707"/>
    <w:rsid w:val="00060346"/>
    <w:rsid w:val="00075A85"/>
    <w:rsid w:val="0009661F"/>
    <w:rsid w:val="00102D53"/>
    <w:rsid w:val="00105B40"/>
    <w:rsid w:val="00113744"/>
    <w:rsid w:val="0012343C"/>
    <w:rsid w:val="00123B4D"/>
    <w:rsid w:val="0014013D"/>
    <w:rsid w:val="00143530"/>
    <w:rsid w:val="00150FCD"/>
    <w:rsid w:val="00151256"/>
    <w:rsid w:val="00152AF6"/>
    <w:rsid w:val="00160849"/>
    <w:rsid w:val="0018411F"/>
    <w:rsid w:val="001909A7"/>
    <w:rsid w:val="001C4B51"/>
    <w:rsid w:val="001D33B5"/>
    <w:rsid w:val="002005D4"/>
    <w:rsid w:val="00206EA1"/>
    <w:rsid w:val="00210021"/>
    <w:rsid w:val="002255C8"/>
    <w:rsid w:val="002357DF"/>
    <w:rsid w:val="00241E46"/>
    <w:rsid w:val="00246A20"/>
    <w:rsid w:val="00256154"/>
    <w:rsid w:val="00266672"/>
    <w:rsid w:val="002703F2"/>
    <w:rsid w:val="002A0BD6"/>
    <w:rsid w:val="002A142C"/>
    <w:rsid w:val="002B5EC6"/>
    <w:rsid w:val="002D4393"/>
    <w:rsid w:val="003026E5"/>
    <w:rsid w:val="0032202E"/>
    <w:rsid w:val="00353D6C"/>
    <w:rsid w:val="00373550"/>
    <w:rsid w:val="003833AB"/>
    <w:rsid w:val="00385A01"/>
    <w:rsid w:val="003A2C3F"/>
    <w:rsid w:val="003A68C2"/>
    <w:rsid w:val="00407EAC"/>
    <w:rsid w:val="00421335"/>
    <w:rsid w:val="004458F4"/>
    <w:rsid w:val="004A2950"/>
    <w:rsid w:val="004B0911"/>
    <w:rsid w:val="004B2A6C"/>
    <w:rsid w:val="004B6CF9"/>
    <w:rsid w:val="004C2E02"/>
    <w:rsid w:val="004C3DEF"/>
    <w:rsid w:val="004C759C"/>
    <w:rsid w:val="004F269B"/>
    <w:rsid w:val="004F6BBD"/>
    <w:rsid w:val="00522C9E"/>
    <w:rsid w:val="0052551C"/>
    <w:rsid w:val="005912A9"/>
    <w:rsid w:val="005A26EF"/>
    <w:rsid w:val="005A576E"/>
    <w:rsid w:val="005C063D"/>
    <w:rsid w:val="005C1BA9"/>
    <w:rsid w:val="005C305E"/>
    <w:rsid w:val="005C5987"/>
    <w:rsid w:val="005D6191"/>
    <w:rsid w:val="005F6963"/>
    <w:rsid w:val="006106D1"/>
    <w:rsid w:val="006223CF"/>
    <w:rsid w:val="00634A8E"/>
    <w:rsid w:val="00636A97"/>
    <w:rsid w:val="00641EEA"/>
    <w:rsid w:val="00645B8E"/>
    <w:rsid w:val="00673F44"/>
    <w:rsid w:val="006A1C91"/>
    <w:rsid w:val="006C28EA"/>
    <w:rsid w:val="006F5BB9"/>
    <w:rsid w:val="00704659"/>
    <w:rsid w:val="007118C3"/>
    <w:rsid w:val="007225EF"/>
    <w:rsid w:val="0072699A"/>
    <w:rsid w:val="00730A5E"/>
    <w:rsid w:val="0073212A"/>
    <w:rsid w:val="007324A3"/>
    <w:rsid w:val="00734BB6"/>
    <w:rsid w:val="00742098"/>
    <w:rsid w:val="00773296"/>
    <w:rsid w:val="007974E1"/>
    <w:rsid w:val="007D3CE3"/>
    <w:rsid w:val="007D7205"/>
    <w:rsid w:val="007E0E41"/>
    <w:rsid w:val="007E1C60"/>
    <w:rsid w:val="007F3BD4"/>
    <w:rsid w:val="00816988"/>
    <w:rsid w:val="0084630C"/>
    <w:rsid w:val="008667A7"/>
    <w:rsid w:val="00871BA7"/>
    <w:rsid w:val="00875B15"/>
    <w:rsid w:val="00883042"/>
    <w:rsid w:val="00897295"/>
    <w:rsid w:val="008C7846"/>
    <w:rsid w:val="008D1556"/>
    <w:rsid w:val="008D2BCB"/>
    <w:rsid w:val="008E7A5A"/>
    <w:rsid w:val="008F6DF2"/>
    <w:rsid w:val="00914409"/>
    <w:rsid w:val="00927485"/>
    <w:rsid w:val="00962883"/>
    <w:rsid w:val="009644FD"/>
    <w:rsid w:val="00983947"/>
    <w:rsid w:val="009C4A76"/>
    <w:rsid w:val="009E0E31"/>
    <w:rsid w:val="009E1DBE"/>
    <w:rsid w:val="009E2E75"/>
    <w:rsid w:val="009E4846"/>
    <w:rsid w:val="00A136FD"/>
    <w:rsid w:val="00A20BE1"/>
    <w:rsid w:val="00A30995"/>
    <w:rsid w:val="00A64FDB"/>
    <w:rsid w:val="00A72CEA"/>
    <w:rsid w:val="00A809F0"/>
    <w:rsid w:val="00A9316A"/>
    <w:rsid w:val="00AC3E5E"/>
    <w:rsid w:val="00AE168F"/>
    <w:rsid w:val="00B06157"/>
    <w:rsid w:val="00B15062"/>
    <w:rsid w:val="00B74663"/>
    <w:rsid w:val="00B80E7C"/>
    <w:rsid w:val="00B972E6"/>
    <w:rsid w:val="00BA428C"/>
    <w:rsid w:val="00BC30B3"/>
    <w:rsid w:val="00BD187B"/>
    <w:rsid w:val="00BD19F9"/>
    <w:rsid w:val="00BD7362"/>
    <w:rsid w:val="00C345C0"/>
    <w:rsid w:val="00C354EF"/>
    <w:rsid w:val="00C50174"/>
    <w:rsid w:val="00C51F6A"/>
    <w:rsid w:val="00C673B9"/>
    <w:rsid w:val="00CB047C"/>
    <w:rsid w:val="00CE0A52"/>
    <w:rsid w:val="00CE4BF4"/>
    <w:rsid w:val="00CF439A"/>
    <w:rsid w:val="00CF5DD7"/>
    <w:rsid w:val="00D1194C"/>
    <w:rsid w:val="00D27CC5"/>
    <w:rsid w:val="00D430EB"/>
    <w:rsid w:val="00D458EA"/>
    <w:rsid w:val="00D553ED"/>
    <w:rsid w:val="00D61401"/>
    <w:rsid w:val="00D73BD5"/>
    <w:rsid w:val="00D85E2F"/>
    <w:rsid w:val="00D8777A"/>
    <w:rsid w:val="00D93C60"/>
    <w:rsid w:val="00D95FDA"/>
    <w:rsid w:val="00DA3525"/>
    <w:rsid w:val="00DC5AA8"/>
    <w:rsid w:val="00DD411B"/>
    <w:rsid w:val="00DE249D"/>
    <w:rsid w:val="00DF0E42"/>
    <w:rsid w:val="00E26392"/>
    <w:rsid w:val="00E35BA6"/>
    <w:rsid w:val="00E4461B"/>
    <w:rsid w:val="00E448F9"/>
    <w:rsid w:val="00E4754C"/>
    <w:rsid w:val="00E54F7D"/>
    <w:rsid w:val="00E55BBE"/>
    <w:rsid w:val="00E747B3"/>
    <w:rsid w:val="00ED6E3E"/>
    <w:rsid w:val="00EF7FEB"/>
    <w:rsid w:val="00F033A5"/>
    <w:rsid w:val="00F0412C"/>
    <w:rsid w:val="00F0596A"/>
    <w:rsid w:val="00F26160"/>
    <w:rsid w:val="00F4127A"/>
    <w:rsid w:val="00F47D62"/>
    <w:rsid w:val="00F54BB0"/>
    <w:rsid w:val="00F72849"/>
    <w:rsid w:val="00FB522C"/>
    <w:rsid w:val="00FD7A3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5D4"/>
    <w:pPr>
      <w:spacing w:after="0" w:line="240" w:lineRule="auto"/>
    </w:pPr>
    <w:rPr>
      <w:rFonts w:ascii="Times New Roman" w:eastAsia="Times New Roman" w:hAnsi="Times New Roman" w:cs="Times New Roman"/>
      <w:i/>
      <w:szCs w:val="20"/>
      <w:lang w:eastAsia="ru-RU"/>
    </w:rPr>
  </w:style>
  <w:style w:type="paragraph" w:styleId="Heading1">
    <w:name w:val="heading 1"/>
    <w:basedOn w:val="Normal"/>
    <w:next w:val="Normal"/>
    <w:link w:val="1"/>
    <w:uiPriority w:val="99"/>
    <w:qFormat/>
    <w:rsid w:val="004B0911"/>
    <w:pPr>
      <w:keepNext/>
      <w:jc w:val="center"/>
      <w:outlineLvl w:val="0"/>
    </w:pPr>
    <w:rPr>
      <w:i w:val="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2005D4"/>
    <w:pPr>
      <w:jc w:val="center"/>
    </w:pPr>
    <w:rPr>
      <w:i w:val="0"/>
      <w:sz w:val="24"/>
    </w:rPr>
  </w:style>
  <w:style w:type="character" w:customStyle="1" w:styleId="a">
    <w:name w:val="Название Знак"/>
    <w:basedOn w:val="DefaultParagraphFont"/>
    <w:link w:val="Title"/>
    <w:rsid w:val="002005D4"/>
    <w:rPr>
      <w:rFonts w:ascii="Times New Roman" w:eastAsia="Times New Roman" w:hAnsi="Times New Roman" w:cs="Times New Roman"/>
      <w:sz w:val="24"/>
      <w:szCs w:val="20"/>
      <w:lang w:eastAsia="ru-RU"/>
    </w:rPr>
  </w:style>
  <w:style w:type="paragraph" w:styleId="BodyText">
    <w:name w:val="Body Text"/>
    <w:basedOn w:val="Normal"/>
    <w:link w:val="a0"/>
    <w:rsid w:val="002005D4"/>
    <w:pPr>
      <w:jc w:val="both"/>
    </w:pPr>
    <w:rPr>
      <w:i w:val="0"/>
      <w:sz w:val="24"/>
    </w:rPr>
  </w:style>
  <w:style w:type="character" w:customStyle="1" w:styleId="a0">
    <w:name w:val="Основной текст Знак"/>
    <w:basedOn w:val="DefaultParagraphFont"/>
    <w:link w:val="BodyText"/>
    <w:rsid w:val="002005D4"/>
    <w:rPr>
      <w:rFonts w:ascii="Times New Roman" w:eastAsia="Times New Roman" w:hAnsi="Times New Roman" w:cs="Times New Roman"/>
      <w:sz w:val="24"/>
      <w:szCs w:val="20"/>
      <w:lang w:eastAsia="ru-RU"/>
    </w:rPr>
  </w:style>
  <w:style w:type="paragraph" w:styleId="BodyTextIndent">
    <w:name w:val="Body Text Indent"/>
    <w:basedOn w:val="Normal"/>
    <w:link w:val="a1"/>
    <w:rsid w:val="002005D4"/>
    <w:rPr>
      <w:i w:val="0"/>
      <w:sz w:val="24"/>
    </w:rPr>
  </w:style>
  <w:style w:type="character" w:customStyle="1" w:styleId="a1">
    <w:name w:val="Основной текст с отступом Знак"/>
    <w:basedOn w:val="DefaultParagraphFont"/>
    <w:link w:val="BodyTextIndent"/>
    <w:rsid w:val="002005D4"/>
    <w:rPr>
      <w:rFonts w:ascii="Times New Roman" w:eastAsia="Times New Roman" w:hAnsi="Times New Roman" w:cs="Times New Roman"/>
      <w:sz w:val="24"/>
      <w:szCs w:val="20"/>
      <w:lang w:eastAsia="ru-RU"/>
    </w:rPr>
  </w:style>
  <w:style w:type="paragraph" w:customStyle="1" w:styleId="ConsPlusNormal">
    <w:name w:val="ConsPlusNormal"/>
    <w:rsid w:val="00B972E6"/>
    <w:pPr>
      <w:autoSpaceDE w:val="0"/>
      <w:autoSpaceDN w:val="0"/>
      <w:adjustRightInd w:val="0"/>
      <w:spacing w:after="0" w:line="240" w:lineRule="auto"/>
    </w:pPr>
    <w:rPr>
      <w:rFonts w:ascii="Times New Roman" w:hAnsi="Times New Roman" w:cs="Times New Roman"/>
      <w:sz w:val="28"/>
      <w:szCs w:val="28"/>
    </w:rPr>
  </w:style>
  <w:style w:type="character" w:customStyle="1" w:styleId="1">
    <w:name w:val="Заголовок 1 Знак"/>
    <w:basedOn w:val="DefaultParagraphFont"/>
    <w:link w:val="Heading1"/>
    <w:uiPriority w:val="99"/>
    <w:rsid w:val="004B0911"/>
    <w:rPr>
      <w:rFonts w:ascii="Times New Roman" w:eastAsia="Times New Roman" w:hAnsi="Times New Roman" w:cs="Times New Roman"/>
      <w:sz w:val="24"/>
      <w:szCs w:val="20"/>
      <w:lang w:eastAsia="ru-RU"/>
    </w:rPr>
  </w:style>
  <w:style w:type="paragraph" w:styleId="NoSpacing">
    <w:name w:val="No Spacing"/>
    <w:uiPriority w:val="1"/>
    <w:qFormat/>
    <w:rsid w:val="00897295"/>
    <w:pPr>
      <w:spacing w:after="0" w:line="240" w:lineRule="auto"/>
    </w:pPr>
    <w:rPr>
      <w:rFonts w:ascii="Times New Roman" w:eastAsia="Times New Roman" w:hAnsi="Times New Roman" w:cs="Times New Roman"/>
      <w: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4AD234-5BAC-41F2-9C0D-F2D087D6C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