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538" w:rsidP="001B603F">
      <w:pPr>
        <w:pStyle w:val="Title"/>
        <w:ind w:firstLine="720"/>
        <w:rPr>
          <w:sz w:val="28"/>
          <w:szCs w:val="28"/>
        </w:rPr>
      </w:pPr>
      <w:r w:rsidRPr="009F4E1C">
        <w:rPr>
          <w:sz w:val="28"/>
          <w:szCs w:val="28"/>
        </w:rPr>
        <w:t>ПОСТАНОВЛЕНИЕ</w:t>
      </w:r>
    </w:p>
    <w:p w:rsidR="00625538" w:rsidRPr="009F4E1C" w:rsidP="001B603F">
      <w:pPr>
        <w:pStyle w:val="Title"/>
        <w:ind w:firstLine="720"/>
        <w:rPr>
          <w:sz w:val="28"/>
          <w:szCs w:val="28"/>
        </w:rPr>
      </w:pPr>
    </w:p>
    <w:p w:rsidR="00625538" w:rsidRPr="009F4E1C" w:rsidP="001B603F">
      <w:pPr>
        <w:ind w:firstLine="720"/>
        <w:jc w:val="center"/>
        <w:rPr>
          <w:sz w:val="28"/>
          <w:szCs w:val="28"/>
        </w:rPr>
      </w:pPr>
      <w:r w:rsidRPr="009F4E1C">
        <w:rPr>
          <w:sz w:val="28"/>
          <w:szCs w:val="28"/>
        </w:rPr>
        <w:t>по делу об административном правонарушении</w:t>
      </w:r>
    </w:p>
    <w:p w:rsidR="00625538" w:rsidRPr="006F531A" w:rsidP="001B603F">
      <w:pPr>
        <w:ind w:firstLine="720"/>
        <w:jc w:val="center"/>
        <w:rPr>
          <w:sz w:val="28"/>
          <w:szCs w:val="28"/>
        </w:rPr>
      </w:pPr>
    </w:p>
    <w:p w:rsidR="00625538" w:rsidRPr="006F531A" w:rsidP="001B60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03 марта</w:t>
      </w:r>
      <w:r w:rsidRPr="006F531A">
        <w:rPr>
          <w:sz w:val="28"/>
          <w:szCs w:val="28"/>
        </w:rPr>
        <w:t xml:space="preserve"> 20</w:t>
      </w:r>
      <w:r w:rsidR="0068283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</w:p>
    <w:p w:rsidR="00625538" w:rsidRPr="006F531A" w:rsidP="001B603F">
      <w:pPr>
        <w:pStyle w:val="BodyText"/>
        <w:ind w:firstLine="720"/>
        <w:rPr>
          <w:sz w:val="28"/>
          <w:szCs w:val="28"/>
        </w:rPr>
      </w:pPr>
    </w:p>
    <w:p w:rsidR="00625538" w:rsidP="001B603F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Р.А., </w:t>
      </w:r>
      <w:r w:rsidRPr="006F531A">
        <w:rPr>
          <w:sz w:val="28"/>
          <w:szCs w:val="28"/>
        </w:rPr>
        <w:t>рассмотрев дело об административном правонарушении</w:t>
      </w:r>
      <w:r w:rsidR="00406C8C">
        <w:rPr>
          <w:sz w:val="28"/>
          <w:szCs w:val="28"/>
        </w:rPr>
        <w:t xml:space="preserve"> по ч.2 ст.12.27 КоАП РФ</w:t>
      </w:r>
      <w:r w:rsidRPr="006F531A">
        <w:rPr>
          <w:sz w:val="28"/>
          <w:szCs w:val="28"/>
        </w:rPr>
        <w:t xml:space="preserve"> в отношении </w:t>
      </w:r>
      <w:r w:rsidR="00B073A0">
        <w:rPr>
          <w:sz w:val="28"/>
          <w:szCs w:val="28"/>
        </w:rPr>
        <w:t>Д</w:t>
      </w:r>
      <w:r w:rsidR="00CD25EA">
        <w:rPr>
          <w:sz w:val="28"/>
          <w:szCs w:val="28"/>
        </w:rPr>
        <w:t>я</w:t>
      </w:r>
      <w:r w:rsidR="00B073A0">
        <w:rPr>
          <w:sz w:val="28"/>
          <w:szCs w:val="28"/>
        </w:rPr>
        <w:t>минова</w:t>
      </w:r>
      <w:r w:rsidR="00B073A0">
        <w:rPr>
          <w:sz w:val="28"/>
          <w:szCs w:val="28"/>
        </w:rPr>
        <w:t xml:space="preserve"> </w:t>
      </w:r>
      <w:r w:rsidR="00367B4B">
        <w:rPr>
          <w:sz w:val="28"/>
          <w:szCs w:val="28"/>
        </w:rPr>
        <w:t>И.А.</w:t>
      </w:r>
      <w:r w:rsidR="00B073A0">
        <w:rPr>
          <w:sz w:val="28"/>
          <w:szCs w:val="28"/>
        </w:rPr>
        <w:t xml:space="preserve">, </w:t>
      </w:r>
      <w:r w:rsidR="00367B4B">
        <w:rPr>
          <w:sz w:val="28"/>
          <w:szCs w:val="28"/>
        </w:rPr>
        <w:t>ОБЕЗЛИЧЕНО</w:t>
      </w:r>
      <w:r w:rsidR="00BD389A">
        <w:rPr>
          <w:sz w:val="28"/>
          <w:szCs w:val="28"/>
        </w:rPr>
        <w:t>,</w:t>
      </w:r>
    </w:p>
    <w:p w:rsidR="00625538" w:rsidRPr="006F531A" w:rsidP="001B603F">
      <w:pPr>
        <w:pStyle w:val="BodyText"/>
        <w:rPr>
          <w:sz w:val="28"/>
          <w:szCs w:val="28"/>
        </w:rPr>
      </w:pPr>
    </w:p>
    <w:p w:rsidR="00625538" w:rsidP="001B603F">
      <w:pPr>
        <w:jc w:val="center"/>
        <w:rPr>
          <w:sz w:val="28"/>
          <w:szCs w:val="28"/>
        </w:rPr>
      </w:pPr>
      <w:r w:rsidRPr="009F4E1C">
        <w:rPr>
          <w:sz w:val="28"/>
          <w:szCs w:val="28"/>
        </w:rPr>
        <w:t>УСТАНОВИЛ:</w:t>
      </w:r>
    </w:p>
    <w:p w:rsidR="00625538" w:rsidRPr="009F4E1C" w:rsidP="001B603F">
      <w:pPr>
        <w:jc w:val="center"/>
        <w:rPr>
          <w:sz w:val="28"/>
          <w:szCs w:val="28"/>
        </w:rPr>
      </w:pPr>
    </w:p>
    <w:p w:rsidR="00625538" w:rsidRPr="006F531A" w:rsidP="001B6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 года </w:t>
      </w:r>
      <w:r w:rsidR="00B073A0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минут,</w:t>
      </w:r>
      <w:r w:rsidR="0068283B">
        <w:rPr>
          <w:sz w:val="28"/>
          <w:szCs w:val="28"/>
        </w:rPr>
        <w:t xml:space="preserve"> </w:t>
      </w:r>
      <w:r w:rsidR="00B073A0">
        <w:rPr>
          <w:sz w:val="28"/>
          <w:szCs w:val="28"/>
        </w:rPr>
        <w:t>Д</w:t>
      </w:r>
      <w:r w:rsidR="00CD25EA">
        <w:rPr>
          <w:sz w:val="28"/>
          <w:szCs w:val="28"/>
        </w:rPr>
        <w:t>я</w:t>
      </w:r>
      <w:r w:rsidR="00B073A0">
        <w:rPr>
          <w:sz w:val="28"/>
          <w:szCs w:val="28"/>
        </w:rPr>
        <w:t>минов</w:t>
      </w:r>
      <w:r w:rsidR="00B073A0">
        <w:rPr>
          <w:sz w:val="28"/>
          <w:szCs w:val="28"/>
        </w:rPr>
        <w:t xml:space="preserve"> И.А.</w:t>
      </w:r>
      <w:r w:rsidR="00A131A0">
        <w:rPr>
          <w:sz w:val="28"/>
          <w:szCs w:val="28"/>
        </w:rPr>
        <w:t xml:space="preserve"> на 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7C7595">
        <w:rPr>
          <w:sz w:val="28"/>
          <w:szCs w:val="28"/>
        </w:rPr>
        <w:t xml:space="preserve">, </w:t>
      </w:r>
      <w:r w:rsidR="00A131A0">
        <w:rPr>
          <w:sz w:val="28"/>
          <w:szCs w:val="28"/>
        </w:rPr>
        <w:t xml:space="preserve">управляя </w:t>
      </w:r>
      <w:r w:rsidR="007C7595">
        <w:rPr>
          <w:sz w:val="28"/>
          <w:szCs w:val="28"/>
        </w:rPr>
        <w:t xml:space="preserve"> </w:t>
      </w:r>
      <w:r w:rsidR="00A131A0">
        <w:rPr>
          <w:sz w:val="28"/>
          <w:szCs w:val="28"/>
        </w:rPr>
        <w:t xml:space="preserve">автомобилем </w:t>
      </w:r>
      <w:r>
        <w:rPr>
          <w:sz w:val="28"/>
          <w:szCs w:val="28"/>
        </w:rPr>
        <w:t>ОБЕЗЛИЧЕНО</w:t>
      </w:r>
      <w:r w:rsidR="00A131A0">
        <w:rPr>
          <w:sz w:val="28"/>
          <w:szCs w:val="28"/>
        </w:rPr>
        <w:t xml:space="preserve">, </w:t>
      </w:r>
      <w:r w:rsidR="00A24A59">
        <w:rPr>
          <w:sz w:val="28"/>
          <w:szCs w:val="28"/>
        </w:rPr>
        <w:t xml:space="preserve">гос.№ </w:t>
      </w:r>
      <w:r>
        <w:rPr>
          <w:sz w:val="28"/>
          <w:szCs w:val="28"/>
        </w:rPr>
        <w:t>ОБЕЗЛИЧЕНО</w:t>
      </w:r>
      <w:r w:rsidR="00D118BF">
        <w:rPr>
          <w:sz w:val="28"/>
          <w:szCs w:val="28"/>
        </w:rPr>
        <w:t xml:space="preserve">, </w:t>
      </w:r>
      <w:r w:rsidR="00C55BD0">
        <w:rPr>
          <w:sz w:val="28"/>
          <w:szCs w:val="28"/>
        </w:rPr>
        <w:t>совершив</w:t>
      </w:r>
      <w:r w:rsidR="007C7595">
        <w:rPr>
          <w:sz w:val="28"/>
          <w:szCs w:val="28"/>
        </w:rPr>
        <w:t xml:space="preserve"> столкновение с автомобилем марки </w:t>
      </w:r>
      <w:r>
        <w:rPr>
          <w:sz w:val="28"/>
          <w:szCs w:val="28"/>
        </w:rPr>
        <w:t>ОБЕЗЛИЧЕНО</w:t>
      </w:r>
      <w:r w:rsidR="007C7595">
        <w:rPr>
          <w:sz w:val="28"/>
          <w:szCs w:val="28"/>
        </w:rPr>
        <w:t xml:space="preserve">, гос.№ </w:t>
      </w:r>
      <w:r>
        <w:rPr>
          <w:sz w:val="28"/>
          <w:szCs w:val="28"/>
        </w:rPr>
        <w:t>ОБЕЗЛИЧЕНО</w:t>
      </w:r>
      <w:r w:rsidR="00C55BD0">
        <w:rPr>
          <w:sz w:val="28"/>
          <w:szCs w:val="28"/>
        </w:rPr>
        <w:t>,</w:t>
      </w:r>
      <w:r w:rsidRPr="006F531A">
        <w:rPr>
          <w:sz w:val="28"/>
          <w:szCs w:val="28"/>
        </w:rPr>
        <w:t xml:space="preserve"> оставил место дорожно-транспортного происшествия</w:t>
      </w:r>
      <w:r>
        <w:rPr>
          <w:sz w:val="28"/>
          <w:szCs w:val="28"/>
        </w:rPr>
        <w:t>, будучи его участником</w:t>
      </w:r>
      <w:r w:rsidRPr="006F531A">
        <w:rPr>
          <w:sz w:val="28"/>
          <w:szCs w:val="28"/>
        </w:rPr>
        <w:t>.</w:t>
      </w:r>
    </w:p>
    <w:p w:rsidR="00625538" w:rsidP="001B6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D25EA">
        <w:rPr>
          <w:sz w:val="28"/>
          <w:szCs w:val="28"/>
        </w:rPr>
        <w:t>я</w:t>
      </w:r>
      <w:r>
        <w:rPr>
          <w:sz w:val="28"/>
          <w:szCs w:val="28"/>
        </w:rPr>
        <w:t>минов</w:t>
      </w:r>
      <w:r>
        <w:rPr>
          <w:sz w:val="28"/>
          <w:szCs w:val="28"/>
        </w:rPr>
        <w:t xml:space="preserve"> И.А.</w:t>
      </w:r>
      <w:r w:rsidR="00C55BD0">
        <w:rPr>
          <w:sz w:val="28"/>
          <w:szCs w:val="28"/>
        </w:rPr>
        <w:t xml:space="preserve"> в </w:t>
      </w:r>
      <w:r>
        <w:rPr>
          <w:sz w:val="28"/>
          <w:szCs w:val="28"/>
        </w:rPr>
        <w:t>судебное заседание</w:t>
      </w:r>
      <w:r w:rsidR="00302464">
        <w:rPr>
          <w:sz w:val="28"/>
          <w:szCs w:val="28"/>
        </w:rPr>
        <w:t xml:space="preserve"> </w:t>
      </w:r>
      <w:r w:rsidR="006820F8">
        <w:rPr>
          <w:sz w:val="28"/>
          <w:szCs w:val="28"/>
        </w:rPr>
        <w:t xml:space="preserve"> </w:t>
      </w:r>
      <w:r w:rsidR="008922E8">
        <w:rPr>
          <w:sz w:val="28"/>
          <w:szCs w:val="28"/>
        </w:rPr>
        <w:t>я</w:t>
      </w:r>
      <w:r>
        <w:rPr>
          <w:sz w:val="28"/>
          <w:szCs w:val="28"/>
        </w:rPr>
        <w:t>вился</w:t>
      </w:r>
      <w:r w:rsidR="00A24A59">
        <w:rPr>
          <w:sz w:val="28"/>
          <w:szCs w:val="28"/>
        </w:rPr>
        <w:t>, вину признал</w:t>
      </w:r>
      <w:r>
        <w:rPr>
          <w:sz w:val="28"/>
          <w:szCs w:val="28"/>
        </w:rPr>
        <w:t>.</w:t>
      </w:r>
    </w:p>
    <w:p w:rsidR="00625538" w:rsidP="001B6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F531A">
        <w:rPr>
          <w:sz w:val="28"/>
          <w:szCs w:val="28"/>
        </w:rPr>
        <w:t>сследовав материалы административного дела, суд приходит к выводу, что  в отношении</w:t>
      </w:r>
      <w:r>
        <w:rPr>
          <w:sz w:val="28"/>
          <w:szCs w:val="28"/>
        </w:rPr>
        <w:t xml:space="preserve"> </w:t>
      </w:r>
      <w:r w:rsidR="00CA7108">
        <w:rPr>
          <w:sz w:val="28"/>
          <w:szCs w:val="28"/>
        </w:rPr>
        <w:t>Д</w:t>
      </w:r>
      <w:r w:rsidR="00CD25EA">
        <w:rPr>
          <w:sz w:val="28"/>
          <w:szCs w:val="28"/>
        </w:rPr>
        <w:t>я</w:t>
      </w:r>
      <w:r w:rsidR="00CA7108">
        <w:rPr>
          <w:sz w:val="28"/>
          <w:szCs w:val="28"/>
        </w:rPr>
        <w:t>минова</w:t>
      </w:r>
      <w:r w:rsidR="00CA7108">
        <w:rPr>
          <w:sz w:val="28"/>
          <w:szCs w:val="28"/>
        </w:rPr>
        <w:t xml:space="preserve"> И.А. </w:t>
      </w:r>
      <w:r w:rsidRPr="006F531A">
        <w:rPr>
          <w:sz w:val="28"/>
          <w:szCs w:val="28"/>
        </w:rPr>
        <w:t xml:space="preserve">правомерно составлен протокол  по части 2 статьи 12.27 Кодекса Российской Федерации об административных правонарушениях, поскольку он проигнорировал  возложенную на </w:t>
      </w:r>
      <w:r>
        <w:rPr>
          <w:sz w:val="28"/>
          <w:szCs w:val="28"/>
        </w:rPr>
        <w:t>не</w:t>
      </w:r>
      <w:r w:rsidR="002D128F">
        <w:rPr>
          <w:sz w:val="28"/>
          <w:szCs w:val="28"/>
        </w:rPr>
        <w:t>го</w:t>
      </w:r>
      <w:r w:rsidRPr="006F531A">
        <w:rPr>
          <w:sz w:val="28"/>
          <w:szCs w:val="28"/>
        </w:rPr>
        <w:t xml:space="preserve"> законом  обязанность (пункт 2.5.Правила дорожного движения Российской Федерации),  не  дождавшись прибытия сотрудников полиции, покинул место ДТП.</w:t>
      </w:r>
    </w:p>
    <w:p w:rsidR="003D7CEB" w:rsidRPr="006F531A" w:rsidP="001B6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и иные процессуальные документы составлены уполномоченным на то должностным лицом, каких либо противоречий и нарушения закона при их составлении судом не установлено, сведения, позволяющие всесторонне, полно и объективно рассмотреть дело, в протоколе, а также в материалах дела отражены.</w:t>
      </w:r>
    </w:p>
    <w:p w:rsidR="0007404C" w:rsidP="001B603F">
      <w:pPr>
        <w:ind w:firstLine="720"/>
        <w:jc w:val="both"/>
        <w:rPr>
          <w:sz w:val="28"/>
          <w:szCs w:val="28"/>
        </w:rPr>
      </w:pPr>
      <w:r w:rsidRPr="006F531A">
        <w:rPr>
          <w:sz w:val="28"/>
          <w:szCs w:val="28"/>
        </w:rPr>
        <w:t xml:space="preserve">Факт совершения административного правонарушения нашел свое подтверждение исследованными материалами административного дела, а именно: протоколом об административном правонарушении, </w:t>
      </w:r>
      <w:r>
        <w:rPr>
          <w:sz w:val="28"/>
          <w:szCs w:val="28"/>
        </w:rPr>
        <w:t>сообщением</w:t>
      </w:r>
      <w:r w:rsidRPr="006F531A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схемой, рапортом, </w:t>
      </w:r>
      <w:r w:rsidR="001748F7">
        <w:rPr>
          <w:sz w:val="28"/>
          <w:szCs w:val="28"/>
        </w:rPr>
        <w:t>протоколом осмотра места происшествия, схемой,  объяснени</w:t>
      </w:r>
      <w:r w:rsidR="00C55BD0">
        <w:rPr>
          <w:sz w:val="28"/>
          <w:szCs w:val="28"/>
        </w:rPr>
        <w:t xml:space="preserve">ем </w:t>
      </w:r>
      <w:r w:rsidR="00CA7108">
        <w:rPr>
          <w:sz w:val="28"/>
          <w:szCs w:val="28"/>
        </w:rPr>
        <w:t>Д</w:t>
      </w:r>
      <w:r w:rsidR="00CD25EA">
        <w:rPr>
          <w:sz w:val="28"/>
          <w:szCs w:val="28"/>
        </w:rPr>
        <w:t>я</w:t>
      </w:r>
      <w:r w:rsidR="00CA7108">
        <w:rPr>
          <w:sz w:val="28"/>
          <w:szCs w:val="28"/>
        </w:rPr>
        <w:t>минова</w:t>
      </w:r>
      <w:r w:rsidR="00CA7108">
        <w:rPr>
          <w:sz w:val="28"/>
          <w:szCs w:val="28"/>
        </w:rPr>
        <w:t xml:space="preserve"> И.А.</w:t>
      </w:r>
      <w:r w:rsidR="00C55BD0">
        <w:rPr>
          <w:sz w:val="28"/>
          <w:szCs w:val="28"/>
        </w:rPr>
        <w:t>, постановлением по делу об административном правонарушении.</w:t>
      </w:r>
    </w:p>
    <w:p w:rsidR="00625538" w:rsidRPr="006F531A" w:rsidP="001B6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CA7108">
        <w:rPr>
          <w:sz w:val="28"/>
          <w:szCs w:val="28"/>
        </w:rPr>
        <w:t>Д</w:t>
      </w:r>
      <w:r w:rsidR="00CD25EA">
        <w:rPr>
          <w:sz w:val="28"/>
          <w:szCs w:val="28"/>
        </w:rPr>
        <w:t>я</w:t>
      </w:r>
      <w:r w:rsidR="00CA7108">
        <w:rPr>
          <w:sz w:val="28"/>
          <w:szCs w:val="28"/>
        </w:rPr>
        <w:t>минова</w:t>
      </w:r>
      <w:r w:rsidR="00CA7108">
        <w:rPr>
          <w:sz w:val="28"/>
          <w:szCs w:val="28"/>
        </w:rPr>
        <w:t xml:space="preserve"> И.А.</w:t>
      </w:r>
      <w:r w:rsidR="00C55BD0">
        <w:rPr>
          <w:sz w:val="28"/>
          <w:szCs w:val="28"/>
        </w:rPr>
        <w:t>.</w:t>
      </w:r>
      <w:r w:rsidR="0057782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 суд квалифицирует по части 2 статьи  12.27</w:t>
      </w:r>
      <w:r w:rsidR="009B637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7404C" w:rsidP="001B603F">
      <w:pPr>
        <w:pStyle w:val="BodyText"/>
        <w:tabs>
          <w:tab w:val="left" w:pos="4678"/>
        </w:tabs>
        <w:ind w:firstLine="720"/>
        <w:rPr>
          <w:sz w:val="28"/>
          <w:szCs w:val="28"/>
        </w:rPr>
      </w:pPr>
      <w:r w:rsidRPr="006F531A">
        <w:rPr>
          <w:sz w:val="28"/>
          <w:szCs w:val="28"/>
        </w:rPr>
        <w:t>При назначении наказания суд учитывает, характер совершенного  административного правонарушения, личность виновного, обстоятельства смягчающие</w:t>
      </w:r>
      <w:r w:rsidR="00B926C5">
        <w:rPr>
          <w:sz w:val="28"/>
          <w:szCs w:val="28"/>
        </w:rPr>
        <w:t xml:space="preserve"> или отягчающие</w:t>
      </w:r>
      <w:r w:rsidRPr="006F531A">
        <w:rPr>
          <w:sz w:val="28"/>
          <w:szCs w:val="28"/>
        </w:rPr>
        <w:t xml:space="preserve"> административную ответственность,  не установлены.</w:t>
      </w:r>
    </w:p>
    <w:p w:rsidR="00CA7108" w:rsidP="001B603F">
      <w:pPr>
        <w:pStyle w:val="BodyText"/>
        <w:tabs>
          <w:tab w:val="left" w:pos="467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принимает во внимание, что нарушение порядка пользования  представленного правонарушителю права управления </w:t>
      </w:r>
      <w:r>
        <w:rPr>
          <w:sz w:val="28"/>
          <w:szCs w:val="28"/>
        </w:rPr>
        <w:t>транспортным средством носило грубый характер, что согласно ст. 3.8 КоАП РФ. Предусматривает возможность лишения специального права</w:t>
      </w:r>
      <w:r w:rsidR="006E7E17">
        <w:rPr>
          <w:sz w:val="28"/>
          <w:szCs w:val="28"/>
        </w:rPr>
        <w:t>, то есть права управления транспортными средствами.</w:t>
      </w:r>
    </w:p>
    <w:p w:rsidR="006E7E17" w:rsidP="001B603F">
      <w:pPr>
        <w:pStyle w:val="BodyText"/>
        <w:tabs>
          <w:tab w:val="left" w:pos="467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При назначении наказания  физическому лицу суд учитывает  характер совершенного им  административного правонарушения, личность виновного, его имущественное положение.</w:t>
      </w:r>
    </w:p>
    <w:p w:rsidR="00625538" w:rsidP="001B603F">
      <w:pPr>
        <w:pStyle w:val="BodyTextIndent"/>
        <w:ind w:firstLine="720"/>
        <w:jc w:val="both"/>
        <w:rPr>
          <w:sz w:val="28"/>
          <w:szCs w:val="28"/>
        </w:rPr>
      </w:pPr>
      <w:r w:rsidRPr="006F531A">
        <w:rPr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1748F7" w:rsidP="001B603F">
      <w:pPr>
        <w:pStyle w:val="BodyTextIndent"/>
        <w:ind w:firstLine="720"/>
        <w:jc w:val="both"/>
        <w:rPr>
          <w:sz w:val="28"/>
          <w:szCs w:val="28"/>
        </w:rPr>
      </w:pPr>
    </w:p>
    <w:p w:rsidR="00D0398E" w:rsidP="001B603F">
      <w:pPr>
        <w:pStyle w:val="BodyTextIndent"/>
        <w:ind w:firstLine="720"/>
        <w:jc w:val="both"/>
        <w:rPr>
          <w:sz w:val="28"/>
          <w:szCs w:val="28"/>
        </w:rPr>
      </w:pPr>
    </w:p>
    <w:p w:rsidR="00625538" w:rsidP="001B603F">
      <w:pPr>
        <w:pStyle w:val="BodyTextIndent"/>
        <w:ind w:firstLine="720"/>
        <w:jc w:val="both"/>
        <w:rPr>
          <w:sz w:val="28"/>
          <w:szCs w:val="28"/>
        </w:rPr>
      </w:pPr>
    </w:p>
    <w:p w:rsidR="00625538" w:rsidP="001B603F">
      <w:pPr>
        <w:pStyle w:val="BodyTextInden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F4E1C">
        <w:rPr>
          <w:sz w:val="28"/>
          <w:szCs w:val="28"/>
        </w:rPr>
        <w:t>ОСТАНОВИЛ:</w:t>
      </w:r>
    </w:p>
    <w:p w:rsidR="00625538" w:rsidRPr="009F4E1C" w:rsidP="001B603F">
      <w:pPr>
        <w:pStyle w:val="BodyTextIndent"/>
        <w:jc w:val="center"/>
        <w:rPr>
          <w:sz w:val="28"/>
          <w:szCs w:val="28"/>
        </w:rPr>
      </w:pPr>
    </w:p>
    <w:p w:rsidR="00625538" w:rsidP="001B603F">
      <w:pPr>
        <w:pStyle w:val="BodyTextIndent3"/>
        <w:ind w:left="0" w:firstLine="720"/>
        <w:rPr>
          <w:szCs w:val="28"/>
        </w:rPr>
      </w:pPr>
      <w:r>
        <w:rPr>
          <w:szCs w:val="28"/>
        </w:rPr>
        <w:t>Д</w:t>
      </w:r>
      <w:r w:rsidR="00CD25EA">
        <w:rPr>
          <w:szCs w:val="28"/>
        </w:rPr>
        <w:t>я</w:t>
      </w:r>
      <w:r>
        <w:rPr>
          <w:szCs w:val="28"/>
        </w:rPr>
        <w:t>минова</w:t>
      </w:r>
      <w:r>
        <w:rPr>
          <w:szCs w:val="28"/>
        </w:rPr>
        <w:t xml:space="preserve"> </w:t>
      </w:r>
      <w:r w:rsidR="00367B4B">
        <w:rPr>
          <w:szCs w:val="28"/>
        </w:rPr>
        <w:t>И.А.</w:t>
      </w:r>
      <w:r w:rsidR="00302464">
        <w:rPr>
          <w:szCs w:val="28"/>
        </w:rPr>
        <w:t xml:space="preserve"> </w:t>
      </w:r>
      <w:r w:rsidRPr="006F531A">
        <w:rPr>
          <w:szCs w:val="28"/>
        </w:rPr>
        <w:t xml:space="preserve">привлечь к административной ответственности по части 2 статьи 12.27 Кодекса Российской Федерации об административных правонарушениях и назначить административное наказание в виде </w:t>
      </w:r>
      <w:r w:rsidRPr="00900062">
        <w:rPr>
          <w:szCs w:val="28"/>
        </w:rPr>
        <w:t>лишения специального права управления  транспортными средствами сроком на один год.</w:t>
      </w:r>
    </w:p>
    <w:p w:rsidR="00625538" w:rsidRPr="00A05EEC" w:rsidP="001B60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5EEC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25538" w:rsidP="001B603F">
      <w:pPr>
        <w:pStyle w:val="BodyTextIndent3"/>
        <w:ind w:left="0" w:firstLine="720"/>
        <w:rPr>
          <w:szCs w:val="28"/>
        </w:rPr>
      </w:pPr>
    </w:p>
    <w:p w:rsidR="00625538" w:rsidRPr="006F531A" w:rsidP="001B603F">
      <w:pPr>
        <w:pStyle w:val="BodyTextIndent3"/>
        <w:ind w:left="0" w:firstLine="720"/>
        <w:rPr>
          <w:szCs w:val="28"/>
        </w:rPr>
      </w:pPr>
      <w:r w:rsidRPr="006F531A">
        <w:rPr>
          <w:szCs w:val="28"/>
        </w:rPr>
        <w:t xml:space="preserve">Постановление может быть обжаловано  в </w:t>
      </w:r>
      <w:r>
        <w:rPr>
          <w:szCs w:val="28"/>
        </w:rPr>
        <w:t>Буинский</w:t>
      </w:r>
      <w:r>
        <w:rPr>
          <w:szCs w:val="28"/>
        </w:rPr>
        <w:t xml:space="preserve"> городской </w:t>
      </w:r>
      <w:r w:rsidRPr="006F531A">
        <w:rPr>
          <w:szCs w:val="28"/>
        </w:rPr>
        <w:t xml:space="preserve">суд </w:t>
      </w:r>
      <w:r>
        <w:rPr>
          <w:szCs w:val="28"/>
        </w:rPr>
        <w:t xml:space="preserve"> РТ</w:t>
      </w:r>
      <w:r w:rsidRPr="006F531A">
        <w:rPr>
          <w:szCs w:val="28"/>
        </w:rPr>
        <w:t xml:space="preserve"> в течение десяти суток со дня вручения или получения копии постановления.</w:t>
      </w:r>
    </w:p>
    <w:p w:rsidR="00625538" w:rsidRPr="006F531A" w:rsidP="001B603F">
      <w:pPr>
        <w:pStyle w:val="BodyTextIndent"/>
        <w:ind w:firstLine="720"/>
        <w:rPr>
          <w:sz w:val="28"/>
          <w:szCs w:val="28"/>
        </w:rPr>
      </w:pPr>
    </w:p>
    <w:p w:rsidR="00625538" w:rsidP="001B603F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 участка №1 по </w:t>
      </w:r>
    </w:p>
    <w:p w:rsidR="00625538" w:rsidP="001B603F">
      <w:pPr>
        <w:ind w:right="-5"/>
        <w:rPr>
          <w:sz w:val="28"/>
          <w:szCs w:val="28"/>
        </w:rPr>
      </w:pP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                                            Р.А. </w:t>
      </w:r>
      <w:r>
        <w:rPr>
          <w:sz w:val="28"/>
          <w:szCs w:val="28"/>
        </w:rPr>
        <w:t>Тухватуллин</w:t>
      </w:r>
    </w:p>
    <w:p w:rsidR="00625538" w:rsidRPr="0068159B">
      <w:pPr>
        <w:rPr>
          <w:sz w:val="28"/>
          <w:szCs w:val="28"/>
        </w:rPr>
      </w:pPr>
      <w:r w:rsidRPr="0068159B">
        <w:rPr>
          <w:sz w:val="28"/>
          <w:szCs w:val="28"/>
        </w:rPr>
        <w:t xml:space="preserve">Копия верна:                    </w:t>
      </w:r>
      <w:r>
        <w:rPr>
          <w:sz w:val="28"/>
          <w:szCs w:val="28"/>
        </w:rPr>
        <w:t xml:space="preserve">                                              </w:t>
      </w:r>
      <w:r w:rsidRPr="0068159B">
        <w:rPr>
          <w:sz w:val="28"/>
          <w:szCs w:val="28"/>
        </w:rPr>
        <w:t xml:space="preserve">             Р.А. </w:t>
      </w:r>
      <w:r w:rsidRPr="0068159B">
        <w:rPr>
          <w:sz w:val="28"/>
          <w:szCs w:val="28"/>
        </w:rPr>
        <w:t>Тухватуллин</w:t>
      </w:r>
    </w:p>
    <w:sectPr w:rsidSect="00D0398E">
      <w:pgSz w:w="11906" w:h="16838"/>
      <w:pgMar w:top="657" w:right="92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3F"/>
    <w:rsid w:val="00013BBD"/>
    <w:rsid w:val="00023B9F"/>
    <w:rsid w:val="000636D4"/>
    <w:rsid w:val="00071ECD"/>
    <w:rsid w:val="0007404C"/>
    <w:rsid w:val="000E6804"/>
    <w:rsid w:val="000E7154"/>
    <w:rsid w:val="001748F7"/>
    <w:rsid w:val="001B603F"/>
    <w:rsid w:val="001B6F05"/>
    <w:rsid w:val="001E2DC4"/>
    <w:rsid w:val="001E4409"/>
    <w:rsid w:val="00235BBF"/>
    <w:rsid w:val="002442DC"/>
    <w:rsid w:val="002D128F"/>
    <w:rsid w:val="00302464"/>
    <w:rsid w:val="00317D99"/>
    <w:rsid w:val="00367B4B"/>
    <w:rsid w:val="003D7CEB"/>
    <w:rsid w:val="003E6A8B"/>
    <w:rsid w:val="00406C8C"/>
    <w:rsid w:val="0044302D"/>
    <w:rsid w:val="004554F1"/>
    <w:rsid w:val="004A3880"/>
    <w:rsid w:val="004E354B"/>
    <w:rsid w:val="004F235A"/>
    <w:rsid w:val="0057782A"/>
    <w:rsid w:val="00603229"/>
    <w:rsid w:val="00625538"/>
    <w:rsid w:val="0068159B"/>
    <w:rsid w:val="006820F8"/>
    <w:rsid w:val="0068283B"/>
    <w:rsid w:val="006E7E17"/>
    <w:rsid w:val="006F531A"/>
    <w:rsid w:val="00725B3E"/>
    <w:rsid w:val="0077030F"/>
    <w:rsid w:val="007825E4"/>
    <w:rsid w:val="00795EC7"/>
    <w:rsid w:val="00796E66"/>
    <w:rsid w:val="007C7595"/>
    <w:rsid w:val="008922E8"/>
    <w:rsid w:val="008C3F2B"/>
    <w:rsid w:val="008D287C"/>
    <w:rsid w:val="008E2A94"/>
    <w:rsid w:val="00900062"/>
    <w:rsid w:val="0093696F"/>
    <w:rsid w:val="00940D89"/>
    <w:rsid w:val="00994460"/>
    <w:rsid w:val="009B6378"/>
    <w:rsid w:val="009F4E1C"/>
    <w:rsid w:val="00A01A11"/>
    <w:rsid w:val="00A0243D"/>
    <w:rsid w:val="00A05EEC"/>
    <w:rsid w:val="00A131A0"/>
    <w:rsid w:val="00A24A59"/>
    <w:rsid w:val="00A2691A"/>
    <w:rsid w:val="00AC0989"/>
    <w:rsid w:val="00B073A0"/>
    <w:rsid w:val="00B926C5"/>
    <w:rsid w:val="00BD389A"/>
    <w:rsid w:val="00C15B8A"/>
    <w:rsid w:val="00C55BD0"/>
    <w:rsid w:val="00C6188E"/>
    <w:rsid w:val="00C7321E"/>
    <w:rsid w:val="00C80AB6"/>
    <w:rsid w:val="00C946BC"/>
    <w:rsid w:val="00C959E3"/>
    <w:rsid w:val="00CA7108"/>
    <w:rsid w:val="00CB699E"/>
    <w:rsid w:val="00CD0D75"/>
    <w:rsid w:val="00CD25EA"/>
    <w:rsid w:val="00CE0F07"/>
    <w:rsid w:val="00CF5CA4"/>
    <w:rsid w:val="00D0398E"/>
    <w:rsid w:val="00D118BF"/>
    <w:rsid w:val="00D54E30"/>
    <w:rsid w:val="00D60092"/>
    <w:rsid w:val="00D85862"/>
    <w:rsid w:val="00D90CBF"/>
    <w:rsid w:val="00E75D86"/>
    <w:rsid w:val="00EA2EE5"/>
    <w:rsid w:val="00F208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3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B603F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1B603F"/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1B603F"/>
    <w:pPr>
      <w:tabs>
        <w:tab w:val="left" w:pos="0"/>
      </w:tabs>
      <w:ind w:left="-993" w:firstLine="709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1B603F"/>
    <w:pPr>
      <w:jc w:val="center"/>
    </w:pPr>
    <w:rPr>
      <w:sz w:val="24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4A388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08E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7375-AD0C-4413-A875-91007493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