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A00" w:rsidP="001A3A00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5-371/1/2022                                                                          копия</w:t>
      </w:r>
    </w:p>
    <w:p w:rsidR="001A3A00" w:rsidP="001A3A00"/>
    <w:p w:rsidR="001A3A00" w:rsidP="001A3A00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1A3A00" w:rsidP="001A3A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A3A00" w:rsidP="001A3A00">
      <w:pPr>
        <w:ind w:firstLine="709"/>
        <w:jc w:val="center"/>
        <w:rPr>
          <w:sz w:val="28"/>
          <w:szCs w:val="28"/>
        </w:rPr>
      </w:pPr>
    </w:p>
    <w:p w:rsidR="001A3A00" w:rsidP="001A3A00">
      <w:pPr>
        <w:rPr>
          <w:sz w:val="28"/>
          <w:szCs w:val="28"/>
        </w:rPr>
      </w:pPr>
      <w:r>
        <w:rPr>
          <w:sz w:val="28"/>
          <w:szCs w:val="28"/>
        </w:rPr>
        <w:t xml:space="preserve">          24 мая 2022 года                                                                         город Арск</w:t>
      </w:r>
    </w:p>
    <w:p w:rsidR="001A3A00" w:rsidP="001A3A00">
      <w:pPr>
        <w:ind w:firstLine="709"/>
        <w:jc w:val="both"/>
        <w:rPr>
          <w:sz w:val="28"/>
          <w:szCs w:val="28"/>
        </w:rPr>
      </w:pPr>
    </w:p>
    <w:p w:rsidR="001A3A00" w:rsidP="001A3A00">
      <w:pPr>
        <w:pStyle w:val="Heading2"/>
        <w:ind w:firstLine="709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правонарушении, предусмотренном частью 2 статьи 14.1 Кодекса Российской Федерации об административных правонарушениях в отношении</w:t>
      </w:r>
    </w:p>
    <w:p w:rsidR="001A3A00" w:rsidP="001A3A00">
      <w:pPr>
        <w:pStyle w:val="Heading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Мугтазирова</w:t>
      </w:r>
      <w:r>
        <w:rPr>
          <w:sz w:val="28"/>
          <w:szCs w:val="28"/>
        </w:rPr>
        <w:t xml:space="preserve"> Рената </w:t>
      </w:r>
      <w:r>
        <w:rPr>
          <w:sz w:val="28"/>
          <w:szCs w:val="28"/>
        </w:rPr>
        <w:t>Радиковича</w:t>
      </w:r>
      <w:r>
        <w:rPr>
          <w:sz w:val="28"/>
          <w:szCs w:val="28"/>
        </w:rPr>
        <w:t xml:space="preserve">, 14 августа 1994 года рождения; уроженца села </w:t>
      </w:r>
      <w:r>
        <w:rPr>
          <w:sz w:val="28"/>
          <w:szCs w:val="28"/>
        </w:rPr>
        <w:t>Актаныш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Актанышского</w:t>
      </w:r>
      <w:r>
        <w:rPr>
          <w:sz w:val="28"/>
          <w:szCs w:val="28"/>
        </w:rPr>
        <w:t xml:space="preserve"> района Республики Татарстан; проживающего и зарегистрированного по адресу: Республика Татарстан, </w:t>
      </w:r>
      <w:r>
        <w:rPr>
          <w:sz w:val="28"/>
          <w:szCs w:val="28"/>
        </w:rPr>
        <w:t>Атнинский</w:t>
      </w:r>
      <w:r>
        <w:rPr>
          <w:sz w:val="28"/>
          <w:szCs w:val="28"/>
        </w:rPr>
        <w:t xml:space="preserve"> район, село Большой </w:t>
      </w:r>
      <w:r>
        <w:rPr>
          <w:sz w:val="28"/>
          <w:szCs w:val="28"/>
        </w:rPr>
        <w:t>Менгер</w:t>
      </w:r>
      <w:r>
        <w:rPr>
          <w:sz w:val="28"/>
          <w:szCs w:val="28"/>
        </w:rPr>
        <w:t xml:space="preserve">, улица Ленина, 14, паспорт 0315 091138, в течение календарного года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 по части 1 статьи 14.1, статье 14.26 Кодекса Российской Федерации об административных правонарушениях, </w:t>
      </w:r>
    </w:p>
    <w:p w:rsidR="001A3A00" w:rsidP="001A3A00">
      <w:pPr>
        <w:ind w:firstLine="709"/>
        <w:jc w:val="center"/>
        <w:rPr>
          <w:sz w:val="28"/>
          <w:szCs w:val="28"/>
        </w:rPr>
      </w:pPr>
    </w:p>
    <w:p w:rsidR="001A3A00" w:rsidP="001A3A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A3A00" w:rsidP="001A3A00">
      <w:pPr>
        <w:ind w:firstLine="709"/>
        <w:jc w:val="center"/>
        <w:rPr>
          <w:sz w:val="28"/>
          <w:szCs w:val="28"/>
        </w:rPr>
      </w:pPr>
    </w:p>
    <w:p w:rsidR="001A3A00" w:rsidP="001A3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мая 2022 года в 09 часов 40 минут находясь на территории </w:t>
      </w:r>
      <w:r>
        <w:rPr>
          <w:sz w:val="28"/>
          <w:szCs w:val="28"/>
        </w:rPr>
        <w:t>Мугтазиров</w:t>
      </w:r>
      <w:r>
        <w:rPr>
          <w:sz w:val="28"/>
          <w:szCs w:val="28"/>
        </w:rPr>
        <w:t xml:space="preserve"> Р.Р. осуществлял сбор лома черного металла на территор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«Агрохимия» </w:t>
      </w:r>
      <w:r>
        <w:rPr>
          <w:sz w:val="28"/>
          <w:szCs w:val="28"/>
        </w:rPr>
        <w:t>Новокинерского</w:t>
      </w:r>
      <w:r>
        <w:rPr>
          <w:sz w:val="28"/>
          <w:szCs w:val="28"/>
        </w:rPr>
        <w:t xml:space="preserve"> отделения, расположенного по адресу: Республика Татарстан, Арский район, село Новый Кинер, улица Серп и Молот, дом 63, не имея на данный вид деятельности специального разрешения (лицензии) и без регистрации в качестве предпринимателя без образования юридического лица.  </w:t>
      </w:r>
    </w:p>
    <w:p w:rsidR="001A3A00" w:rsidP="001A3A00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судебное заседание</w:t>
      </w:r>
      <w:r>
        <w:rPr>
          <w:b w:val="0"/>
          <w:sz w:val="28"/>
          <w:szCs w:val="28"/>
        </w:rPr>
        <w:t xml:space="preserve"> </w:t>
      </w:r>
      <w:r w:rsidRPr="001A3A00">
        <w:rPr>
          <w:b w:val="0"/>
          <w:sz w:val="28"/>
          <w:szCs w:val="28"/>
        </w:rPr>
        <w:t>Мугтазиров</w:t>
      </w:r>
      <w:r w:rsidRPr="001A3A00">
        <w:rPr>
          <w:b w:val="0"/>
          <w:sz w:val="28"/>
          <w:szCs w:val="28"/>
        </w:rPr>
        <w:t xml:space="preserve"> Р.Р.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не явился, </w:t>
      </w:r>
      <w:r>
        <w:rPr>
          <w:b w:val="0"/>
          <w:sz w:val="28"/>
          <w:szCs w:val="28"/>
        </w:rPr>
        <w:t>извещен</w:t>
      </w:r>
      <w:r>
        <w:rPr>
          <w:b w:val="0"/>
          <w:sz w:val="28"/>
          <w:szCs w:val="28"/>
        </w:rPr>
        <w:t>.</w:t>
      </w:r>
    </w:p>
    <w:p w:rsidR="001A3A00" w:rsidP="001A3A00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>
        <w:rPr>
          <w:sz w:val="28"/>
          <w:szCs w:val="28"/>
        </w:rPr>
        <w:t>Мугтазирова</w:t>
      </w:r>
      <w:r>
        <w:rPr>
          <w:sz w:val="28"/>
          <w:szCs w:val="28"/>
        </w:rPr>
        <w:t xml:space="preserve"> Р.Р. в совершении им административного правонарушения, предусмотренного частью 2 статьи 14.1 Кодекса Российской Федерации об административных правонарушениях, подтверждается материалами дела об административном правонарушении, в частности: </w:t>
      </w:r>
    </w:p>
    <w:p w:rsidR="001A3A00" w:rsidP="001A3A00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 1600524 от 08 мая 2022 года;</w:t>
      </w:r>
    </w:p>
    <w:p w:rsidR="001A3A00" w:rsidP="001A3A00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письменным обращением </w:t>
      </w: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И.И.;</w:t>
      </w:r>
    </w:p>
    <w:p w:rsidR="001A3A00" w:rsidP="001A3A00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от 08 мая 2022 года осмотра места происшествия и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к нему; </w:t>
      </w:r>
    </w:p>
    <w:p w:rsidR="001A3A00" w:rsidP="001A3A00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Мугтазирова</w:t>
      </w:r>
      <w:r>
        <w:rPr>
          <w:sz w:val="28"/>
          <w:szCs w:val="28"/>
        </w:rPr>
        <w:t xml:space="preserve"> Р.Р.; </w:t>
      </w:r>
    </w:p>
    <w:p w:rsidR="001A3A00" w:rsidP="001A3A00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УУП ОУУП и ПДН ОМВД России по Арскому району – </w:t>
      </w:r>
      <w:r>
        <w:rPr>
          <w:sz w:val="28"/>
          <w:szCs w:val="28"/>
        </w:rPr>
        <w:t>Хадиева</w:t>
      </w:r>
      <w:r>
        <w:rPr>
          <w:sz w:val="28"/>
          <w:szCs w:val="28"/>
        </w:rPr>
        <w:t xml:space="preserve"> Д.Х.</w:t>
      </w:r>
    </w:p>
    <w:p w:rsidR="001A3A00" w:rsidP="001A3A00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Мугтазиров</w:t>
      </w:r>
      <w:r>
        <w:rPr>
          <w:sz w:val="28"/>
          <w:szCs w:val="28"/>
        </w:rPr>
        <w:t xml:space="preserve"> Р.Р. совершил административное правонарушение, предусмотренное частью 2 статьи 14.1 Кодекса Российской Федерации об административных правонарушениях, то есть </w:t>
      </w:r>
      <w:r>
        <w:rPr>
          <w:color w:val="22272F"/>
          <w:sz w:val="28"/>
          <w:szCs w:val="28"/>
          <w:shd w:val="clear" w:color="auto" w:fill="FFFFFF"/>
        </w:rPr>
        <w:t xml:space="preserve">осуществление </w:t>
      </w:r>
      <w:r>
        <w:rPr>
          <w:color w:val="22272F"/>
          <w:sz w:val="28"/>
          <w:szCs w:val="28"/>
          <w:shd w:val="clear" w:color="auto" w:fill="FFFFFF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1A3A00" w:rsidP="001A3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Мугтазирову</w:t>
      </w:r>
      <w:r>
        <w:rPr>
          <w:sz w:val="28"/>
          <w:szCs w:val="28"/>
        </w:rPr>
        <w:t xml:space="preserve"> Р.Р. 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</w:rPr>
        <w:t>Мугтазирова</w:t>
      </w:r>
      <w:r>
        <w:rPr>
          <w:sz w:val="28"/>
          <w:szCs w:val="28"/>
        </w:rPr>
        <w:t xml:space="preserve"> Р.Р., ранее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</w:t>
      </w:r>
      <w:r w:rsidR="005823A0">
        <w:rPr>
          <w:sz w:val="28"/>
          <w:szCs w:val="28"/>
        </w:rPr>
        <w:t>ти за однородные правонарушения</w:t>
      </w:r>
      <w:r>
        <w:rPr>
          <w:sz w:val="28"/>
          <w:szCs w:val="28"/>
        </w:rPr>
        <w:t>.</w:t>
      </w:r>
    </w:p>
    <w:p w:rsidR="001A3A00" w:rsidP="001A3A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изложенного мировой судья считает возможным назначить наказание в виде административного штрафа.</w:t>
      </w:r>
    </w:p>
    <w:p w:rsidR="001A3A00" w:rsidP="001A3A00">
      <w:pPr>
        <w:pStyle w:val="BodyText"/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29.10,  29.11, частью 2 статьи 14.1 Кодекса Российской Федерации об административных правонарушениях, суд</w:t>
      </w:r>
    </w:p>
    <w:p w:rsidR="001A3A00" w:rsidP="001A3A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1A3A00" w:rsidP="001A3A00">
      <w:pPr>
        <w:ind w:firstLine="709"/>
        <w:jc w:val="center"/>
        <w:rPr>
          <w:sz w:val="28"/>
          <w:szCs w:val="28"/>
        </w:rPr>
      </w:pPr>
    </w:p>
    <w:p w:rsidR="001A3A00" w:rsidP="001A3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Мугтазирова</w:t>
      </w:r>
      <w:r>
        <w:rPr>
          <w:sz w:val="28"/>
          <w:szCs w:val="28"/>
        </w:rPr>
        <w:t xml:space="preserve"> Рената </w:t>
      </w:r>
      <w:r>
        <w:rPr>
          <w:sz w:val="28"/>
          <w:szCs w:val="28"/>
        </w:rPr>
        <w:t>Радиковича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 в доход государства без конфискации.</w:t>
      </w:r>
    </w:p>
    <w:p w:rsidR="001A3A00" w:rsidRPr="00B95EA3" w:rsidP="001A3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73111601143019000140 ОКТМО-92701000001, УИН </w:t>
      </w:r>
      <w:r w:rsidRPr="00B95EA3">
        <w:rPr>
          <w:sz w:val="28"/>
          <w:szCs w:val="28"/>
        </w:rPr>
        <w:t>031869090000000002</w:t>
      </w:r>
      <w:r w:rsidR="00B95EA3">
        <w:rPr>
          <w:sz w:val="28"/>
          <w:szCs w:val="28"/>
        </w:rPr>
        <w:t>8455342</w:t>
      </w:r>
      <w:r w:rsidRPr="00B95EA3">
        <w:rPr>
          <w:sz w:val="28"/>
          <w:szCs w:val="28"/>
        </w:rPr>
        <w:t>.</w:t>
      </w:r>
    </w:p>
    <w:p w:rsidR="001A3A00" w:rsidP="001A3A00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1A3A00" w:rsidP="001A3A00">
      <w:pPr>
        <w:ind w:firstLine="709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3A00" w:rsidP="001A3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1A3A00" w:rsidP="001A3A00">
      <w:pPr>
        <w:ind w:firstLine="709"/>
        <w:jc w:val="both"/>
        <w:rPr>
          <w:sz w:val="28"/>
          <w:szCs w:val="28"/>
        </w:rPr>
      </w:pPr>
    </w:p>
    <w:p w:rsidR="001A3A00" w:rsidP="001A3A00">
      <w:pPr>
        <w:rPr>
          <w:sz w:val="28"/>
          <w:szCs w:val="28"/>
        </w:rPr>
      </w:pPr>
    </w:p>
    <w:p w:rsidR="001A3A00" w:rsidP="001A3A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подпись</w:t>
      </w:r>
    </w:p>
    <w:p w:rsidR="001A3A00" w:rsidP="001A3A0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судья: _______________________Усманова Г.Ф. </w:t>
      </w:r>
    </w:p>
    <w:p w:rsidR="001A3A00" w:rsidP="001A3A00">
      <w:pPr>
        <w:ind w:firstLine="720"/>
        <w:rPr>
          <w:sz w:val="28"/>
          <w:szCs w:val="28"/>
        </w:rPr>
      </w:pPr>
    </w:p>
    <w:p w:rsidR="001A3A00" w:rsidP="001A3A0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«_____»______2022 года </w:t>
      </w:r>
    </w:p>
    <w:p w:rsidR="001A3A00" w:rsidP="001A3A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                      _______________________Усманова Г.Ф.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DC"/>
    <w:rsid w:val="001A3A00"/>
    <w:rsid w:val="002C12DC"/>
    <w:rsid w:val="005823A0"/>
    <w:rsid w:val="00717C98"/>
    <w:rsid w:val="00B95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A3A0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3A00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3A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1A3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1A3A00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A3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A3A00"/>
    <w:pPr>
      <w:ind w:left="84"/>
      <w:jc w:val="both"/>
    </w:pPr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A3A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DefaultParagraphFont"/>
    <w:rsid w:val="001A3A00"/>
  </w:style>
  <w:style w:type="character" w:customStyle="1" w:styleId="ep">
    <w:name w:val="ep"/>
    <w:basedOn w:val="DefaultParagraphFont"/>
    <w:rsid w:val="001A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