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E47D7" w:rsidP="008E47D7">
      <w:pPr>
        <w:pStyle w:val="Heading1"/>
        <w:ind w:firstLine="54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Мировой судья: Усманова Г.Ф.</w:t>
      </w:r>
    </w:p>
    <w:p w:rsidR="008E47D7" w:rsidP="008E47D7">
      <w:pPr>
        <w:pStyle w:val="Heading1"/>
        <w:ind w:firstLine="540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Дело № </w:t>
      </w:r>
    </w:p>
    <w:p w:rsidR="008E47D7" w:rsidP="008E47D7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7"/>
        </w:rPr>
      </w:pPr>
    </w:p>
    <w:p w:rsidR="008E47D7" w:rsidP="008E47D7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>
        <w:rPr>
          <w:b w:val="0"/>
          <w:sz w:val="27"/>
          <w:szCs w:val="27"/>
        </w:rPr>
        <w:t xml:space="preserve"> О С Т А Н О В Л Е Н И Е</w:t>
      </w:r>
    </w:p>
    <w:p w:rsidR="008E47D7" w:rsidP="008E47D7">
      <w:pPr>
        <w:rPr>
          <w:sz w:val="27"/>
          <w:szCs w:val="27"/>
        </w:rPr>
      </w:pPr>
    </w:p>
    <w:p w:rsidR="008E47D7" w:rsidP="008E47D7">
      <w:pPr>
        <w:pStyle w:val="Heading1"/>
        <w:ind w:firstLine="54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14 апреля 2022 года                                                                  город Арск</w:t>
      </w:r>
    </w:p>
    <w:p w:rsidR="008E47D7" w:rsidP="008E47D7">
      <w:pPr>
        <w:ind w:firstLine="540"/>
        <w:rPr>
          <w:sz w:val="27"/>
          <w:szCs w:val="27"/>
        </w:rPr>
      </w:pPr>
    </w:p>
    <w:p w:rsidR="008E47D7" w:rsidP="008E47D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15.33.2 Кодекса Российской Федерации об административных правонарушениях в отношении </w:t>
      </w:r>
    </w:p>
    <w:p w:rsidR="008E47D7" w:rsidP="008E47D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директора общества с ограниченной ответственностью «Сельскохозяйственное предприятие «Молочное объединение «ВАМИН» – </w:t>
      </w:r>
      <w:r>
        <w:rPr>
          <w:sz w:val="27"/>
          <w:szCs w:val="27"/>
        </w:rPr>
        <w:t>Мингазова</w:t>
      </w:r>
      <w:r>
        <w:rPr>
          <w:sz w:val="27"/>
          <w:szCs w:val="27"/>
        </w:rPr>
        <w:t xml:space="preserve"> М</w:t>
      </w:r>
      <w:r w:rsidR="00B210E3">
        <w:rPr>
          <w:sz w:val="27"/>
          <w:szCs w:val="27"/>
        </w:rPr>
        <w:t>.</w:t>
      </w:r>
      <w:r>
        <w:rPr>
          <w:sz w:val="27"/>
          <w:szCs w:val="27"/>
        </w:rPr>
        <w:t xml:space="preserve"> В</w:t>
      </w:r>
      <w:r w:rsidR="00B210E3"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="00B210E3">
        <w:rPr>
          <w:sz w:val="27"/>
          <w:szCs w:val="27"/>
        </w:rPr>
        <w:t>дд</w:t>
      </w:r>
      <w:r w:rsidR="00B210E3">
        <w:rPr>
          <w:sz w:val="27"/>
          <w:szCs w:val="27"/>
        </w:rPr>
        <w:t xml:space="preserve"> мм </w:t>
      </w:r>
      <w:r w:rsidR="00B210E3">
        <w:rPr>
          <w:sz w:val="27"/>
          <w:szCs w:val="27"/>
        </w:rPr>
        <w:t>гггг</w:t>
      </w:r>
      <w:r>
        <w:rPr>
          <w:sz w:val="27"/>
          <w:szCs w:val="27"/>
        </w:rPr>
        <w:t xml:space="preserve"> рождения, уроженца города Казани Республики Татарстан, паспорт 9214 </w:t>
      </w:r>
      <w:r w:rsidR="00B210E3">
        <w:rPr>
          <w:sz w:val="27"/>
          <w:szCs w:val="27"/>
        </w:rPr>
        <w:t>…</w:t>
      </w:r>
      <w:r>
        <w:rPr>
          <w:sz w:val="27"/>
          <w:szCs w:val="27"/>
        </w:rPr>
        <w:t xml:space="preserve"> от 18.11.2014 г., проживающего и зарегистрированного по адресу: Республика Татарстан, город Казань, улица </w:t>
      </w:r>
      <w:r w:rsidR="00B210E3">
        <w:rPr>
          <w:sz w:val="27"/>
          <w:szCs w:val="27"/>
        </w:rPr>
        <w:t>…</w:t>
      </w:r>
      <w:r>
        <w:rPr>
          <w:sz w:val="27"/>
          <w:szCs w:val="27"/>
        </w:rPr>
        <w:t xml:space="preserve">, дом </w:t>
      </w:r>
      <w:r w:rsidR="00B210E3">
        <w:rPr>
          <w:sz w:val="27"/>
          <w:szCs w:val="27"/>
        </w:rPr>
        <w:t>…</w:t>
      </w:r>
      <w:r>
        <w:rPr>
          <w:sz w:val="27"/>
          <w:szCs w:val="27"/>
        </w:rPr>
        <w:t>,</w:t>
      </w:r>
    </w:p>
    <w:p w:rsidR="008E47D7" w:rsidP="008E47D7">
      <w:pPr>
        <w:ind w:firstLine="709"/>
        <w:jc w:val="both"/>
        <w:rPr>
          <w:sz w:val="27"/>
          <w:szCs w:val="27"/>
        </w:rPr>
      </w:pPr>
    </w:p>
    <w:p w:rsidR="008E47D7" w:rsidP="008E47D7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8E47D7" w:rsidP="008E47D7">
      <w:pPr>
        <w:tabs>
          <w:tab w:val="left" w:pos="9180"/>
          <w:tab w:val="left" w:pos="9355"/>
        </w:tabs>
        <w:ind w:firstLine="540"/>
        <w:jc w:val="center"/>
        <w:rPr>
          <w:sz w:val="27"/>
          <w:szCs w:val="27"/>
        </w:rPr>
      </w:pPr>
    </w:p>
    <w:p w:rsidR="008E47D7" w:rsidP="008E47D7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01 апреля 2022 в отделе взаимодействия со страхователями Государственного учреждения – Отделения Пенсионного фонда Российской Федерации по Республике Татарстан, расположенном по адресу: Республика Татарстан, город Казань, улица </w:t>
      </w:r>
      <w:r>
        <w:rPr>
          <w:sz w:val="27"/>
          <w:szCs w:val="27"/>
        </w:rPr>
        <w:t>Ак</w:t>
      </w:r>
      <w:r>
        <w:rPr>
          <w:sz w:val="27"/>
          <w:szCs w:val="27"/>
        </w:rPr>
        <w:t>.П</w:t>
      </w:r>
      <w:r>
        <w:rPr>
          <w:sz w:val="27"/>
          <w:szCs w:val="27"/>
        </w:rPr>
        <w:t>арина</w:t>
      </w:r>
      <w:r>
        <w:rPr>
          <w:sz w:val="27"/>
          <w:szCs w:val="27"/>
        </w:rPr>
        <w:t xml:space="preserve">, дом 16, установлено, что </w:t>
      </w:r>
      <w:r>
        <w:rPr>
          <w:sz w:val="27"/>
          <w:szCs w:val="27"/>
        </w:rPr>
        <w:t>Мингазов</w:t>
      </w:r>
      <w:r>
        <w:rPr>
          <w:sz w:val="27"/>
          <w:szCs w:val="27"/>
        </w:rPr>
        <w:t xml:space="preserve"> М.В., являясь директором ООО «Молочное объединение «ВАМИН», несвоевременно предоставил отчет по форме СЗВ-М за март 2021 года, а именно 16 апреля 2021 года, следовало предоставить в срок не позднее 15 апреля 2021 года. </w:t>
      </w:r>
    </w:p>
    <w:p w:rsidR="008E47D7" w:rsidP="008E47D7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В судебном заседании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представитель </w:t>
      </w:r>
      <w:r>
        <w:rPr>
          <w:sz w:val="27"/>
          <w:szCs w:val="27"/>
        </w:rPr>
        <w:t>Сагдуллина</w:t>
      </w:r>
      <w:r>
        <w:rPr>
          <w:sz w:val="27"/>
          <w:szCs w:val="27"/>
        </w:rPr>
        <w:t xml:space="preserve"> Р.Р. вину признала</w:t>
      </w:r>
      <w:r>
        <w:rPr>
          <w:sz w:val="27"/>
          <w:szCs w:val="27"/>
        </w:rPr>
        <w:t>.</w:t>
      </w:r>
    </w:p>
    <w:p w:rsidR="008E47D7" w:rsidP="008E47D7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Мингазова</w:t>
      </w:r>
      <w:r>
        <w:rPr>
          <w:sz w:val="27"/>
          <w:szCs w:val="27"/>
        </w:rPr>
        <w:t xml:space="preserve"> М.В.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подтверждается материалами дела об административном правонарушении, в том числе:</w:t>
      </w:r>
    </w:p>
    <w:p w:rsidR="008E47D7" w:rsidP="008E47D7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- протоколом об адм</w:t>
      </w:r>
      <w:r w:rsidR="00CE590E">
        <w:rPr>
          <w:sz w:val="27"/>
          <w:szCs w:val="27"/>
        </w:rPr>
        <w:t xml:space="preserve">инистративном правонарушении № </w:t>
      </w:r>
      <w:r w:rsidR="00B210E3">
        <w:rPr>
          <w:sz w:val="27"/>
          <w:szCs w:val="27"/>
        </w:rPr>
        <w:t>…</w:t>
      </w:r>
      <w:r>
        <w:rPr>
          <w:sz w:val="27"/>
          <w:szCs w:val="27"/>
        </w:rPr>
        <w:t xml:space="preserve"> от </w:t>
      </w:r>
      <w:r w:rsidR="00CE590E">
        <w:rPr>
          <w:sz w:val="27"/>
          <w:szCs w:val="27"/>
        </w:rPr>
        <w:t>01 апреля 2022</w:t>
      </w:r>
      <w:r>
        <w:rPr>
          <w:sz w:val="27"/>
          <w:szCs w:val="27"/>
        </w:rPr>
        <w:t xml:space="preserve"> года; </w:t>
      </w:r>
    </w:p>
    <w:p w:rsidR="008E47D7" w:rsidP="008E47D7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- актом № 2</w:t>
      </w:r>
      <w:r>
        <w:rPr>
          <w:sz w:val="27"/>
          <w:szCs w:val="27"/>
        </w:rPr>
        <w:t xml:space="preserve"> о выявлении правонарушения от </w:t>
      </w:r>
      <w:r>
        <w:rPr>
          <w:sz w:val="27"/>
          <w:szCs w:val="27"/>
        </w:rPr>
        <w:t>17 февраля 2022</w:t>
      </w:r>
      <w:r>
        <w:rPr>
          <w:sz w:val="27"/>
          <w:szCs w:val="27"/>
        </w:rPr>
        <w:t xml:space="preserve"> года;</w:t>
      </w:r>
    </w:p>
    <w:p w:rsidR="00BA272C" w:rsidP="008E47D7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- распечаткой с сайта;</w:t>
      </w:r>
    </w:p>
    <w:p w:rsidR="008E47D7" w:rsidP="008E47D7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выпиской из ЕГРЮЛ, согласно которой </w:t>
      </w:r>
      <w:r w:rsidR="00BA272C">
        <w:rPr>
          <w:sz w:val="27"/>
          <w:szCs w:val="27"/>
        </w:rPr>
        <w:t>Мингазов</w:t>
      </w:r>
      <w:r w:rsidR="00BA272C">
        <w:rPr>
          <w:sz w:val="27"/>
          <w:szCs w:val="27"/>
        </w:rPr>
        <w:t xml:space="preserve"> М.В. </w:t>
      </w:r>
      <w:r>
        <w:rPr>
          <w:sz w:val="27"/>
          <w:szCs w:val="27"/>
        </w:rPr>
        <w:t xml:space="preserve">является директором </w:t>
      </w:r>
      <w:r w:rsidR="00BA272C">
        <w:rPr>
          <w:sz w:val="27"/>
          <w:szCs w:val="27"/>
        </w:rPr>
        <w:t>ООО «Молочное объединение «ВАМИН».</w:t>
      </w:r>
    </w:p>
    <w:p w:rsidR="008E47D7" w:rsidP="008E47D7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</w:t>
      </w:r>
      <w:r>
        <w:rPr>
          <w:sz w:val="27"/>
          <w:szCs w:val="27"/>
        </w:rPr>
        <w:t>Мингазов</w:t>
      </w:r>
      <w:r>
        <w:rPr>
          <w:sz w:val="27"/>
          <w:szCs w:val="27"/>
        </w:rPr>
        <w:t xml:space="preserve"> М.В. нарушил пункт 2.2 статьи 11 Федерального закона № 27-ФЗ от 1 апреля 1996 года «Об индивидуальном (персонифицированном) учете в системе обязательного пенсионного страхования» и совершил административное правонарушение, предусмотренное частью 1 статьи 15.33 Кодекса Российской Федерации об административных правонарушениях, то есть непредставление в установленный </w:t>
      </w:r>
      <w:hyperlink r:id="rId4" w:history="1">
        <w:r>
          <w:rPr>
            <w:rStyle w:val="Hyperlink"/>
            <w:sz w:val="27"/>
            <w:szCs w:val="27"/>
          </w:rPr>
          <w:t>законодательством</w:t>
        </w:r>
      </w:hyperlink>
      <w:r>
        <w:rPr>
          <w:sz w:val="27"/>
          <w:szCs w:val="27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</w:t>
      </w:r>
      <w:r>
        <w:rPr>
          <w:sz w:val="27"/>
          <w:szCs w:val="27"/>
        </w:rPr>
        <w:t xml:space="preserve"> в органы Пенсионного фонда Российской Федерации оформленных в установленном порядке сведений </w:t>
      </w:r>
      <w:r>
        <w:rPr>
          <w:sz w:val="27"/>
          <w:szCs w:val="27"/>
        </w:rPr>
        <w:t>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E47D7" w:rsidP="008E47D7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>
        <w:rPr>
          <w:sz w:val="27"/>
          <w:szCs w:val="27"/>
        </w:rPr>
        <w:t>Мингазову</w:t>
      </w:r>
      <w:r>
        <w:rPr>
          <w:sz w:val="27"/>
          <w:szCs w:val="27"/>
        </w:rPr>
        <w:t xml:space="preserve"> М.В. суд учитывает характер совершенного административного правонарушения, отсутствие данных о том, что ранее он привлекался к административной ответственности за однородные административные правонарушения, </w:t>
      </w:r>
      <w:r w:rsidR="00C92940">
        <w:rPr>
          <w:sz w:val="27"/>
          <w:szCs w:val="27"/>
        </w:rPr>
        <w:t xml:space="preserve">признание вины, </w:t>
      </w:r>
      <w:r>
        <w:rPr>
          <w:sz w:val="27"/>
          <w:szCs w:val="27"/>
        </w:rPr>
        <w:t>а также отсутствие обстоятельств, отягчающих административную ответственность.</w:t>
      </w:r>
    </w:p>
    <w:p w:rsidR="008E47D7" w:rsidP="008E47D7">
      <w:pPr>
        <w:pStyle w:val="BodyText"/>
        <w:tabs>
          <w:tab w:val="left" w:pos="0"/>
        </w:tabs>
        <w:ind w:firstLine="426"/>
        <w:rPr>
          <w:sz w:val="27"/>
          <w:szCs w:val="27"/>
        </w:rPr>
      </w:pPr>
      <w:r>
        <w:rPr>
          <w:sz w:val="27"/>
          <w:szCs w:val="27"/>
        </w:rPr>
        <w:t>На основании изложенного, руководствуясь ст. 29.9, 29.10,  29.11, ст. 15.33.2 Кодекса Российской Федерации об административных правонарушениях, мировой судья</w:t>
      </w:r>
    </w:p>
    <w:p w:rsidR="008E47D7" w:rsidP="008E47D7">
      <w:pPr>
        <w:tabs>
          <w:tab w:val="left" w:pos="6480"/>
        </w:tabs>
        <w:ind w:firstLine="426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Л:</w:t>
      </w:r>
    </w:p>
    <w:p w:rsidR="008E47D7" w:rsidP="008E47D7">
      <w:pPr>
        <w:tabs>
          <w:tab w:val="left" w:pos="6480"/>
        </w:tabs>
        <w:ind w:firstLine="426"/>
        <w:jc w:val="center"/>
        <w:rPr>
          <w:b/>
          <w:sz w:val="27"/>
          <w:szCs w:val="27"/>
        </w:rPr>
      </w:pPr>
    </w:p>
    <w:p w:rsidR="008E47D7" w:rsidP="008E47D7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>
        <w:rPr>
          <w:sz w:val="27"/>
          <w:szCs w:val="27"/>
        </w:rPr>
        <w:t>Мингазова</w:t>
      </w:r>
      <w:r>
        <w:rPr>
          <w:sz w:val="27"/>
          <w:szCs w:val="27"/>
        </w:rPr>
        <w:t xml:space="preserve"> М</w:t>
      </w:r>
      <w:r w:rsidR="00B210E3">
        <w:rPr>
          <w:sz w:val="27"/>
          <w:szCs w:val="27"/>
        </w:rPr>
        <w:t>.</w:t>
      </w:r>
      <w:r>
        <w:rPr>
          <w:sz w:val="27"/>
          <w:szCs w:val="27"/>
        </w:rPr>
        <w:t xml:space="preserve"> В</w:t>
      </w:r>
      <w:r w:rsidR="00B210E3">
        <w:rPr>
          <w:sz w:val="27"/>
          <w:szCs w:val="27"/>
        </w:rPr>
        <w:t>.</w:t>
      </w:r>
      <w:r>
        <w:rPr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 в доход государства.</w:t>
      </w:r>
    </w:p>
    <w:p w:rsidR="008E47D7" w:rsidP="008E47D7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Назначенный штраф в течение 60 дней со дня вступления постановления в законную силу следует оплатить на </w:t>
      </w:r>
      <w:r>
        <w:rPr>
          <w:sz w:val="27"/>
          <w:szCs w:val="27"/>
        </w:rPr>
        <w:t>р</w:t>
      </w:r>
      <w:r>
        <w:rPr>
          <w:sz w:val="27"/>
          <w:szCs w:val="27"/>
        </w:rPr>
        <w:t xml:space="preserve">/с 03100643000000011100 в Управление федерального казначейства по РТ (ОПФР по Республике Татарстан, л/с 04114001460) БИК-019205400 ИНН-1653017530 КПП-165501001 </w:t>
      </w:r>
      <w:r>
        <w:rPr>
          <w:sz w:val="27"/>
          <w:szCs w:val="27"/>
        </w:rPr>
        <w:t>Кор.счет</w:t>
      </w:r>
      <w:r>
        <w:rPr>
          <w:sz w:val="27"/>
          <w:szCs w:val="27"/>
        </w:rPr>
        <w:t xml:space="preserve"> 40102810445370000079 Код бюджетной классификации 39211601230060000140 ОКТМО-92701000.</w:t>
      </w:r>
    </w:p>
    <w:p w:rsidR="008E47D7" w:rsidP="008E47D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8E47D7" w:rsidP="008E47D7">
      <w:pPr>
        <w:ind w:firstLine="540"/>
        <w:jc w:val="both"/>
        <w:rPr>
          <w:rFonts w:ascii="Verdana" w:hAnsi="Verdana"/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E47D7" w:rsidP="008E47D7">
      <w:pPr>
        <w:ind w:firstLine="547"/>
        <w:jc w:val="both"/>
        <w:rPr>
          <w:sz w:val="27"/>
          <w:szCs w:val="27"/>
        </w:rPr>
      </w:pPr>
      <w:r>
        <w:rPr>
          <w:rStyle w:val="ep"/>
          <w:sz w:val="27"/>
          <w:szCs w:val="27"/>
        </w:rPr>
        <w:t>Неуплата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установленный срок влечет </w:t>
      </w:r>
      <w:r>
        <w:rPr>
          <w:rStyle w:val="ep"/>
          <w:sz w:val="27"/>
          <w:szCs w:val="27"/>
        </w:rPr>
        <w:t>административную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ответственность</w:t>
      </w:r>
      <w:r>
        <w:rPr>
          <w:rStyle w:val="blk"/>
          <w:sz w:val="27"/>
          <w:szCs w:val="27"/>
        </w:rPr>
        <w:t xml:space="preserve">, </w:t>
      </w:r>
      <w:r>
        <w:rPr>
          <w:rStyle w:val="ep"/>
          <w:sz w:val="27"/>
          <w:szCs w:val="27"/>
        </w:rPr>
        <w:t>предусмотренную</w:t>
      </w:r>
      <w:r>
        <w:rPr>
          <w:rStyle w:val="blk"/>
          <w:sz w:val="27"/>
          <w:szCs w:val="27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двукратном размере суммы </w:t>
      </w:r>
      <w:r>
        <w:rPr>
          <w:rStyle w:val="ep"/>
          <w:sz w:val="27"/>
          <w:szCs w:val="27"/>
        </w:rPr>
        <w:t>неуплаченного</w:t>
      </w:r>
      <w:r>
        <w:rPr>
          <w:rStyle w:val="blk"/>
          <w:sz w:val="27"/>
          <w:szCs w:val="27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E47D7" w:rsidP="008E47D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обжаловано в течение десяти суток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Арский</w:t>
      </w:r>
      <w:r>
        <w:rPr>
          <w:sz w:val="27"/>
          <w:szCs w:val="27"/>
        </w:rPr>
        <w:t xml:space="preserve"> районный суд Республики Татарстан. </w:t>
      </w:r>
    </w:p>
    <w:p w:rsidR="008E47D7" w:rsidP="008E47D7">
      <w:pPr>
        <w:ind w:firstLine="540"/>
        <w:jc w:val="both"/>
        <w:rPr>
          <w:sz w:val="27"/>
          <w:szCs w:val="27"/>
        </w:rPr>
      </w:pPr>
    </w:p>
    <w:p w:rsidR="008E47D7" w:rsidP="00B210E3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</w:t>
      </w:r>
      <w:r w:rsidR="00B210E3">
        <w:rPr>
          <w:sz w:val="27"/>
          <w:szCs w:val="27"/>
        </w:rPr>
        <w:t xml:space="preserve">                 </w:t>
      </w:r>
      <w:r>
        <w:rPr>
          <w:sz w:val="27"/>
          <w:szCs w:val="27"/>
        </w:rPr>
        <w:t xml:space="preserve"> Усманова Г.Ф.</w:t>
      </w:r>
    </w:p>
    <w:sectPr w:rsidSect="00C929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C0B"/>
    <w:rsid w:val="003D51AC"/>
    <w:rsid w:val="008E47D7"/>
    <w:rsid w:val="00B210E3"/>
    <w:rsid w:val="00BA272C"/>
    <w:rsid w:val="00BC2811"/>
    <w:rsid w:val="00C92940"/>
    <w:rsid w:val="00CE590E"/>
    <w:rsid w:val="00E52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E47D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E4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8E47D7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8E4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8E47D7"/>
  </w:style>
  <w:style w:type="character" w:customStyle="1" w:styleId="ep">
    <w:name w:val="ep"/>
    <w:basedOn w:val="DefaultParagraphFont"/>
    <w:rsid w:val="008E47D7"/>
  </w:style>
  <w:style w:type="character" w:styleId="Hyperlink">
    <w:name w:val="Hyperlink"/>
    <w:basedOn w:val="DefaultParagraphFont"/>
    <w:uiPriority w:val="99"/>
    <w:semiHidden/>
    <w:unhideWhenUsed/>
    <w:rsid w:val="008E47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FB8AB52908A3E88945604AC2282DE995127573DA660478A069D45443CDCC2A5AA29BC51D3CE2582A37FF4D787A23111938E60649C2C061IBx1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