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757CA4">
        <w:rPr>
          <w:rFonts w:ascii="Times New Roman" w:hAnsi="Times New Roman" w:cs="Times New Roman"/>
          <w:bCs/>
          <w:sz w:val="28"/>
          <w:szCs w:val="28"/>
        </w:rPr>
        <w:t>624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57CA4">
        <w:rPr>
          <w:rFonts w:ascii="Times New Roman" w:hAnsi="Times New Roman" w:cs="Times New Roman"/>
          <w:bCs/>
          <w:sz w:val="28"/>
          <w:szCs w:val="28"/>
        </w:rPr>
        <w:t>21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757CA4">
        <w:rPr>
          <w:rFonts w:ascii="Times New Roman" w:hAnsi="Times New Roman" w:cs="Times New Roman"/>
          <w:sz w:val="28"/>
          <w:szCs w:val="28"/>
        </w:rPr>
        <w:t>213</w:t>
      </w:r>
      <w:r w:rsidR="00FC2163">
        <w:rPr>
          <w:rFonts w:ascii="Times New Roman" w:hAnsi="Times New Roman" w:cs="Times New Roman"/>
          <w:sz w:val="28"/>
          <w:szCs w:val="28"/>
        </w:rPr>
        <w:t>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A39F5">
        <w:rPr>
          <w:rFonts w:ascii="Times New Roman" w:hAnsi="Times New Roman" w:cs="Times New Roman"/>
          <w:sz w:val="28"/>
          <w:szCs w:val="28"/>
        </w:rPr>
        <w:t>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CF64E2" w:rsidP="00FC216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757CA4">
        <w:rPr>
          <w:rFonts w:ascii="Times New Roman" w:hAnsi="Times New Roman" w:cs="Times New Roman"/>
          <w:sz w:val="28"/>
          <w:szCs w:val="28"/>
        </w:rPr>
        <w:t>Гимадиева</w:t>
      </w:r>
      <w:r w:rsidR="00757CA4">
        <w:rPr>
          <w:rFonts w:ascii="Times New Roman" w:hAnsi="Times New Roman" w:cs="Times New Roman"/>
          <w:sz w:val="28"/>
          <w:szCs w:val="28"/>
        </w:rPr>
        <w:t xml:space="preserve"> </w:t>
      </w:r>
      <w:r w:rsidR="006C2F62">
        <w:rPr>
          <w:rFonts w:ascii="Times New Roman" w:hAnsi="Times New Roman" w:cs="Times New Roman"/>
          <w:sz w:val="28"/>
          <w:szCs w:val="28"/>
        </w:rPr>
        <w:t>……..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C2F62">
        <w:rPr>
          <w:rFonts w:ascii="Times New Roman" w:hAnsi="Times New Roman" w:cs="Times New Roman"/>
          <w:sz w:val="28"/>
          <w:szCs w:val="28"/>
        </w:rPr>
        <w:t>…..</w:t>
      </w:r>
      <w:r w:rsidR="00757CA4">
        <w:rPr>
          <w:rFonts w:ascii="Times New Roman" w:hAnsi="Times New Roman" w:cs="Times New Roman"/>
          <w:sz w:val="28"/>
          <w:szCs w:val="28"/>
        </w:rPr>
        <w:t xml:space="preserve"> </w:t>
      </w:r>
      <w:r w:rsidRPr="00FC2163" w:rsidR="00FC2163">
        <w:rPr>
          <w:rFonts w:ascii="Times New Roman" w:hAnsi="Times New Roman" w:cs="Times New Roman"/>
          <w:sz w:val="28"/>
          <w:szCs w:val="28"/>
        </w:rPr>
        <w:t>Апастовского района РТ, заре</w:t>
      </w:r>
      <w:r w:rsidR="00757CA4">
        <w:rPr>
          <w:rFonts w:ascii="Times New Roman" w:hAnsi="Times New Roman" w:cs="Times New Roman"/>
          <w:sz w:val="28"/>
          <w:szCs w:val="28"/>
        </w:rPr>
        <w:t>гистрированного по адресу: 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Республика Татарстан, Апастовский район, </w:t>
      </w:r>
      <w:r w:rsidR="00757CA4">
        <w:rPr>
          <w:rFonts w:ascii="Times New Roman" w:hAnsi="Times New Roman" w:cs="Times New Roman"/>
          <w:sz w:val="28"/>
          <w:szCs w:val="28"/>
        </w:rPr>
        <w:t xml:space="preserve">пгт. </w:t>
      </w:r>
      <w:r w:rsidR="006C2F62">
        <w:rPr>
          <w:rFonts w:ascii="Times New Roman" w:hAnsi="Times New Roman" w:cs="Times New Roman"/>
          <w:sz w:val="28"/>
          <w:szCs w:val="28"/>
        </w:rPr>
        <w:t>….</w:t>
      </w:r>
      <w:r w:rsidR="00FC2163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6C2F62">
        <w:rPr>
          <w:rFonts w:ascii="Times New Roman" w:hAnsi="Times New Roman" w:cs="Times New Roman"/>
          <w:sz w:val="28"/>
          <w:szCs w:val="28"/>
        </w:rPr>
        <w:t>…….</w:t>
      </w:r>
      <w:r w:rsidR="00FC2163">
        <w:rPr>
          <w:rFonts w:ascii="Times New Roman" w:hAnsi="Times New Roman" w:cs="Times New Roman"/>
          <w:sz w:val="28"/>
          <w:szCs w:val="28"/>
        </w:rPr>
        <w:t xml:space="preserve">, 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Гимадиев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B826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26A8">
        <w:rPr>
          <w:rFonts w:ascii="Times New Roman" w:hAnsi="Times New Roman" w:cs="Times New Roman"/>
          <w:sz w:val="28"/>
          <w:szCs w:val="28"/>
        </w:rPr>
        <w:t>одной тысячи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>.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B826A8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B826A8">
        <w:rPr>
          <w:rFonts w:ascii="Times New Roman" w:hAnsi="Times New Roman" w:cs="Times New Roman"/>
          <w:sz w:val="28"/>
          <w:szCs w:val="28"/>
        </w:rPr>
        <w:t>извещен</w:t>
      </w:r>
      <w:r w:rsidR="00B826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826A8">
        <w:rPr>
          <w:rFonts w:ascii="Times New Roman" w:hAnsi="Times New Roman" w:cs="Times New Roman"/>
          <w:sz w:val="28"/>
          <w:szCs w:val="28"/>
        </w:rPr>
        <w:t>Гимадиевым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B826A8">
        <w:rPr>
          <w:rFonts w:ascii="Times New Roman" w:hAnsi="Times New Roman" w:cs="Times New Roman"/>
          <w:sz w:val="28"/>
          <w:szCs w:val="28"/>
        </w:rPr>
        <w:t>РТ 01754630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826A8">
        <w:rPr>
          <w:rFonts w:ascii="Times New Roman" w:hAnsi="Times New Roman" w:cs="Times New Roman"/>
          <w:sz w:val="28"/>
          <w:szCs w:val="28"/>
        </w:rPr>
        <w:t>07.04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B826A8">
        <w:rPr>
          <w:rFonts w:ascii="Times New Roman" w:hAnsi="Times New Roman" w:cs="Times New Roman"/>
          <w:sz w:val="28"/>
          <w:szCs w:val="28"/>
        </w:rPr>
        <w:t>216211244195631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B826A8">
        <w:rPr>
          <w:rFonts w:ascii="Times New Roman" w:hAnsi="Times New Roman" w:cs="Times New Roman"/>
          <w:sz w:val="28"/>
          <w:szCs w:val="28"/>
        </w:rPr>
        <w:t>30.12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B826A8">
        <w:rPr>
          <w:rFonts w:ascii="Times New Roman" w:hAnsi="Times New Roman" w:cs="Times New Roman"/>
          <w:sz w:val="28"/>
          <w:szCs w:val="28"/>
        </w:rPr>
        <w:t>Гимадиева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826A8">
        <w:rPr>
          <w:rFonts w:ascii="Times New Roman" w:hAnsi="Times New Roman" w:cs="Times New Roman"/>
          <w:sz w:val="28"/>
          <w:szCs w:val="28"/>
        </w:rPr>
        <w:t>Гимадиев</w:t>
      </w:r>
      <w:r w:rsidR="00B826A8">
        <w:rPr>
          <w:rFonts w:ascii="Times New Roman" w:hAnsi="Times New Roman" w:cs="Times New Roman"/>
          <w:sz w:val="28"/>
          <w:szCs w:val="28"/>
        </w:rPr>
        <w:t xml:space="preserve"> </w:t>
      </w:r>
      <w:r w:rsidR="00B826A8">
        <w:rPr>
          <w:rFonts w:ascii="Times New Roman" w:hAnsi="Times New Roman" w:cs="Times New Roman"/>
          <w:sz w:val="28"/>
          <w:szCs w:val="28"/>
        </w:rPr>
        <w:t>Р.Р</w:t>
      </w:r>
      <w:r w:rsidR="00B826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F62">
        <w:rPr>
          <w:rFonts w:ascii="Times New Roman" w:hAnsi="Times New Roman" w:cs="Times New Roman"/>
          <w:sz w:val="28"/>
          <w:szCs w:val="28"/>
        </w:rPr>
        <w:t>….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50C6D">
        <w:rPr>
          <w:rFonts w:ascii="Times New Roman" w:hAnsi="Times New Roman" w:cs="Times New Roman"/>
          <w:sz w:val="28"/>
          <w:szCs w:val="28"/>
        </w:rPr>
        <w:t>2</w:t>
      </w:r>
      <w:r w:rsidR="00AB5EC3">
        <w:rPr>
          <w:rFonts w:ascii="Times New Roman" w:hAnsi="Times New Roman" w:cs="Times New Roman"/>
          <w:sz w:val="28"/>
          <w:szCs w:val="28"/>
        </w:rPr>
        <w:t>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450C6D"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41175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1175" w:rsidR="000411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1175" w:rsidR="004C16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41175" w:rsidR="00041175">
        <w:rPr>
          <w:rFonts w:ascii="Times New Roman" w:hAnsi="Times New Roman" w:cs="Times New Roman"/>
          <w:color w:val="000000" w:themeColor="text1"/>
          <w:sz w:val="28"/>
          <w:szCs w:val="28"/>
        </w:rPr>
        <w:t>30299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0C6D">
        <w:rPr>
          <w:rFonts w:ascii="Times New Roman" w:hAnsi="Times New Roman" w:cs="Times New Roman"/>
          <w:sz w:val="28"/>
          <w:szCs w:val="28"/>
        </w:rPr>
        <w:t>16 РТ 01754630 от 07.04.2022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50C6D">
        <w:rPr>
          <w:rFonts w:ascii="Times New Roman" w:hAnsi="Times New Roman" w:cs="Times New Roman"/>
          <w:sz w:val="28"/>
          <w:szCs w:val="28"/>
        </w:rPr>
        <w:t>Гимадиеву</w:t>
      </w:r>
      <w:r w:rsidR="00450C6D">
        <w:rPr>
          <w:rFonts w:ascii="Times New Roman" w:hAnsi="Times New Roman" w:cs="Times New Roman"/>
          <w:sz w:val="28"/>
          <w:szCs w:val="28"/>
        </w:rPr>
        <w:t xml:space="preserve"> </w:t>
      </w:r>
      <w:r w:rsidR="00450C6D">
        <w:rPr>
          <w:rFonts w:ascii="Times New Roman" w:hAnsi="Times New Roman" w:cs="Times New Roman"/>
          <w:sz w:val="28"/>
          <w:szCs w:val="28"/>
        </w:rPr>
        <w:t>Р.Р</w:t>
      </w:r>
      <w:r w:rsidR="00450C6D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1175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0C6D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16C2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7034"/>
    <w:rsid w:val="006B1C7B"/>
    <w:rsid w:val="006C2F62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57CA4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26A8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8ADE-BCC4-4A4A-86EE-43492334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