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5E0F">
        <w:rPr>
          <w:rFonts w:ascii="Times New Roman" w:hAnsi="Times New Roman" w:cs="Times New Roman"/>
          <w:sz w:val="28"/>
          <w:szCs w:val="28"/>
        </w:rPr>
        <w:t>20</w:t>
      </w:r>
      <w:r w:rsidR="00D37D82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A5E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8276A6" w:rsidP="008276A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., …. года рождения, уроженца … Апастовского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…, </w:t>
      </w:r>
      <w:r>
        <w:rPr>
          <w:rFonts w:ascii="Times New Roman" w:hAnsi="Times New Roman" w:cs="Times New Roman"/>
          <w:sz w:val="28"/>
          <w:szCs w:val="28"/>
        </w:rPr>
        <w:t>холостого</w:t>
      </w:r>
      <w:r>
        <w:rPr>
          <w:rFonts w:ascii="Times New Roman" w:hAnsi="Times New Roman" w:cs="Times New Roman"/>
          <w:sz w:val="28"/>
          <w:szCs w:val="28"/>
        </w:rPr>
        <w:t>, временно не работающего, ранее к административной ответственности привлекался,</w:t>
      </w:r>
    </w:p>
    <w:p w:rsidR="000A5E0F" w:rsidP="000A5E0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</w:t>
      </w:r>
      <w:r w:rsidR="004D0B1E">
        <w:rPr>
          <w:rFonts w:ascii="Times New Roman" w:hAnsi="Times New Roman" w:cs="Times New Roman"/>
          <w:sz w:val="28"/>
          <w:szCs w:val="28"/>
        </w:rPr>
        <w:t>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Габдрахманов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 w:rsidR="00B22D2A">
        <w:rPr>
          <w:rFonts w:ascii="Times New Roman" w:hAnsi="Times New Roman" w:cs="Times New Roman"/>
          <w:sz w:val="28"/>
          <w:szCs w:val="28"/>
        </w:rPr>
        <w:t>Р.Р</w:t>
      </w:r>
      <w:r w:rsidR="00B22D2A"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признал, с протоколом согласился</w:t>
      </w:r>
      <w:r w:rsidR="00B22D2A"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72AD4">
        <w:rPr>
          <w:rFonts w:ascii="Times New Roman" w:hAnsi="Times New Roman" w:cs="Times New Roman"/>
          <w:sz w:val="28"/>
          <w:szCs w:val="28"/>
        </w:rPr>
        <w:t xml:space="preserve">РТ </w:t>
      </w:r>
      <w:r w:rsidR="008276A6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72AD4">
        <w:rPr>
          <w:rFonts w:ascii="Times New Roman" w:hAnsi="Times New Roman" w:cs="Times New Roman"/>
          <w:sz w:val="28"/>
          <w:szCs w:val="28"/>
        </w:rPr>
        <w:t>08.04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C72AD4">
        <w:rPr>
          <w:rFonts w:ascii="Times New Roman" w:hAnsi="Times New Roman" w:cs="Times New Roman"/>
          <w:sz w:val="28"/>
          <w:szCs w:val="28"/>
        </w:rPr>
        <w:t>0161700057273</w:t>
      </w:r>
      <w:r w:rsidR="00D37D82">
        <w:rPr>
          <w:rFonts w:ascii="Times New Roman" w:hAnsi="Times New Roman" w:cs="Times New Roman"/>
          <w:sz w:val="28"/>
          <w:szCs w:val="28"/>
        </w:rPr>
        <w:t>43</w:t>
      </w:r>
      <w:r w:rsidR="00AB5EC3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72AD4">
        <w:rPr>
          <w:rFonts w:ascii="Times New Roman" w:hAnsi="Times New Roman" w:cs="Times New Roman"/>
          <w:sz w:val="28"/>
          <w:szCs w:val="28"/>
        </w:rPr>
        <w:t>2</w:t>
      </w:r>
      <w:r w:rsidR="00AB5EC3">
        <w:rPr>
          <w:rFonts w:ascii="Times New Roman" w:hAnsi="Times New Roman" w:cs="Times New Roman"/>
          <w:sz w:val="28"/>
          <w:szCs w:val="28"/>
        </w:rPr>
        <w:t>4</w:t>
      </w:r>
      <w:r w:rsidR="00557C0E">
        <w:rPr>
          <w:rFonts w:ascii="Times New Roman" w:hAnsi="Times New Roman" w:cs="Times New Roman"/>
          <w:sz w:val="28"/>
          <w:szCs w:val="28"/>
        </w:rPr>
        <w:t>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C00CD6" w:rsidP="00C00CD6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C00CD6" w:rsidP="00C00CD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Также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 подвергался к административной ответственности,  не имеет официального трудоустройства, на учете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«Центр занятости населения» не состоит,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нетрудоспособных лиц не относится, что в свою очередь является основанием для назначения наказания в пределах санкции  ч. 1 ст. 20.25 КоАП РФ. </w:t>
      </w:r>
    </w:p>
    <w:p w:rsidR="00C00CD6" w:rsidP="00C00CD6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ареста 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7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76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C3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927C3A">
        <w:rPr>
          <w:rFonts w:ascii="Times New Roman" w:hAnsi="Times New Roman" w:cs="Times New Roman"/>
          <w:sz w:val="28"/>
          <w:szCs w:val="28"/>
        </w:rPr>
        <w:t>20.25</w:t>
      </w:r>
      <w:r w:rsidRPr="00462F62" w:rsidR="00927C3A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>сроком на 3 (трое) суток. Срок наказания исчислять с 1</w:t>
      </w:r>
      <w:r w:rsidR="00D37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7D8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37D82">
        <w:rPr>
          <w:rFonts w:ascii="Times New Roman" w:hAnsi="Times New Roman" w:cs="Times New Roman"/>
          <w:sz w:val="28"/>
          <w:szCs w:val="28"/>
        </w:rPr>
        <w:t>08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0A5E0F" w:rsidP="000A5E0F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ОМВД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0A5E0F" w:rsidP="000A5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0F" w:rsidP="000A5E0F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0A5E0F" w:rsidP="000A5E0F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A5E0F" w:rsidP="000A5E0F">
      <w:pPr>
        <w:spacing w:after="0" w:line="240" w:lineRule="auto"/>
        <w:ind w:right="-55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0A5E0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A5E0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C56E4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C70D8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276A6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2E56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0CD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2AD4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37D82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BB55-3B7C-403B-BE56-04CB9ECA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