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95B" w:rsidP="00137C2A">
      <w:pPr>
        <w:spacing w:line="240" w:lineRule="atLeast"/>
        <w:jc w:val="center"/>
        <w:rPr>
          <w:sz w:val="28"/>
          <w:szCs w:val="28"/>
        </w:rPr>
      </w:pPr>
    </w:p>
    <w:p w:rsidR="0076295B" w:rsidP="00137C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6295B" w:rsidP="00137C2A">
      <w:pPr>
        <w:spacing w:line="240" w:lineRule="atLeast"/>
        <w:jc w:val="center"/>
        <w:rPr>
          <w:sz w:val="28"/>
          <w:szCs w:val="28"/>
        </w:rPr>
      </w:pPr>
    </w:p>
    <w:p w:rsidR="0076295B" w:rsidP="00137C2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еля</w:t>
      </w:r>
      <w:r>
        <w:rPr>
          <w:sz w:val="28"/>
          <w:szCs w:val="28"/>
        </w:rPr>
        <w:t xml:space="preserve"> 2022 года                                                        с. Базарные Матаки</w:t>
      </w:r>
    </w:p>
    <w:p w:rsidR="0076295B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</w:p>
    <w:p w:rsidR="0076295B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</w:t>
      </w:r>
    </w:p>
    <w:p w:rsidR="0076295B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2 ст. 15.33 Кодекса Российской Федерации об административных правонарушениях в отношении:</w:t>
      </w:r>
    </w:p>
    <w:p w:rsidR="0076295B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лица, </w:t>
      </w:r>
      <w:r w:rsidR="009E5FB0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ОБЩЕСТВА С ОГРАНИЧЕННОЙ ОТВЕТСТВЕННОСТЬЮ «Золотая Долина» Хафизова Ильвара Илмировича, </w:t>
      </w:r>
      <w:r w:rsidR="005B4B8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5B4B8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5B4B89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района, с. </w:t>
      </w:r>
      <w:r w:rsidR="005B4B8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5B4B89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</w:t>
      </w:r>
      <w:r w:rsidR="005B4B89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 район, с. </w:t>
      </w:r>
      <w:r w:rsidR="005B4B89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д. </w:t>
      </w:r>
      <w:r w:rsidR="005B4B89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76295B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76295B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6295B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76295B" w:rsidP="002674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5FB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ОБЩЕСТВА С ОГРАНИЧЕННОЙ ОТВЕТСТВЕННОСТЬЮ «Золотая Долина» (далее - ООО «Золотая Долина») Хафизов И.И. представил в филиал № 12 ГУ-РО ФСС РФ по РТ расчет по начисленным и уплаченным страховым взносам</w:t>
      </w:r>
      <w:r w:rsidRPr="00587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9 месяцев 2021 года 22.10.2021, вместо установленного срока к 20.10.2021, что является нарушением части 1 статьи 24 Федерального </w:t>
      </w:r>
      <w:r w:rsidRPr="00537AA9">
        <w:rPr>
          <w:sz w:val="28"/>
          <w:szCs w:val="28"/>
        </w:rPr>
        <w:t>закона от 24.07.1998 г.  № 125 - ФЗ «Об обязательном социальном страховании от несчастных случаев на производстве и профессиональных заболеваний», в соответствии с которым обязанность возникает предоставления указанных сведений до 2</w:t>
      </w:r>
      <w:r w:rsidR="009E5FB0">
        <w:rPr>
          <w:sz w:val="28"/>
          <w:szCs w:val="28"/>
        </w:rPr>
        <w:t>0</w:t>
      </w:r>
      <w:r w:rsidRPr="00537AA9">
        <w:rPr>
          <w:sz w:val="28"/>
          <w:szCs w:val="28"/>
        </w:rPr>
        <w:t xml:space="preserve"> числа.</w:t>
      </w:r>
      <w:r>
        <w:rPr>
          <w:sz w:val="28"/>
          <w:szCs w:val="28"/>
        </w:rPr>
        <w:t xml:space="preserve"> </w:t>
      </w:r>
    </w:p>
    <w:p w:rsidR="0076295B" w:rsidRPr="00956E12" w:rsidP="002674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этим 24.02.2022 года директором  филиала № 12 Государственного учреждения - Регионального отделения Фонда социального страхования РФ по Республике Татарстан  </w:t>
      </w:r>
      <w:r w:rsidR="005B4B89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.  в отношении должностного лица Хафизова И.И. </w:t>
      </w:r>
      <w:r w:rsidRPr="00956E12">
        <w:rPr>
          <w:sz w:val="28"/>
          <w:szCs w:val="28"/>
        </w:rPr>
        <w:t>составлен протокол об административном правонарушении по ч. 2  ст. 15.33  КоАП РФ</w:t>
      </w:r>
    </w:p>
    <w:p w:rsidR="0076295B" w:rsidRPr="00956E12" w:rsidP="00956E12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Хафизов И.И.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неизвестны.</w:t>
      </w:r>
    </w:p>
    <w:p w:rsidR="0076295B" w:rsidRPr="00956E12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 xml:space="preserve">Исходя из вышеизложенного, суд считает возможным рассмотреть дело в отсутствие </w:t>
      </w:r>
      <w:r>
        <w:rPr>
          <w:sz w:val="28"/>
          <w:szCs w:val="28"/>
        </w:rPr>
        <w:t xml:space="preserve">Хафизова И.И.  </w:t>
      </w:r>
      <w:r w:rsidRPr="00956E12">
        <w:rPr>
          <w:sz w:val="28"/>
          <w:szCs w:val="28"/>
        </w:rPr>
        <w:t xml:space="preserve">     </w:t>
      </w:r>
    </w:p>
    <w:p w:rsidR="0076295B" w:rsidRPr="004D7345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Изучив материалы дела, суд считает, что его вина подтверждается следующими доказательствами: протоколом</w:t>
      </w:r>
      <w:r>
        <w:rPr>
          <w:sz w:val="28"/>
          <w:szCs w:val="28"/>
        </w:rPr>
        <w:t xml:space="preserve"> об административном правонарушении № </w:t>
      </w:r>
      <w:r w:rsidR="005B4B89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 xml:space="preserve">от 24.02.2022 г., которым установлен факт выявленного правонарушения, выпиской из Единого государственного реестра от 10.12.2021 г., извещением для составления протокола об административном правонарушении, доверенностью на представление </w:t>
      </w:r>
      <w:r>
        <w:rPr>
          <w:sz w:val="28"/>
          <w:szCs w:val="28"/>
        </w:rPr>
        <w:t>интересов ГУ РО ФСС РФ по РТ Ярмушева Р.Н.,</w:t>
      </w:r>
      <w:r w:rsidR="009E5FB0">
        <w:rPr>
          <w:sz w:val="28"/>
          <w:szCs w:val="28"/>
        </w:rPr>
        <w:t xml:space="preserve"> скриншотом представления сведений 22.10.2021, письмом ФСС о праве общества представлять отчет по форме 4 ФСС на бумажном носителе до 20</w:t>
      </w:r>
      <w:r w:rsidR="00CF0B6C">
        <w:rPr>
          <w:sz w:val="28"/>
          <w:szCs w:val="28"/>
        </w:rPr>
        <w:t xml:space="preserve"> числа следующего за отчетным, однако данный отчет сдан 22.10.2021, с приложением документов,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6295B" w:rsidP="00EB060B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Хафизов И.И. своим бездействием совершил административное правонарушение, предусмотренное ч. 2 ст. 15.33 КоАП РФ</w:t>
      </w:r>
      <w:r>
        <w:t xml:space="preserve"> –</w:t>
      </w:r>
      <w:r>
        <w:rPr>
          <w:sz w:val="28"/>
          <w:szCs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  и    уплаченным   страховым  взносам в территориальные органы Фонда социального страхований Российской Федерации.</w:t>
      </w:r>
    </w:p>
    <w:p w:rsidR="0076295B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Хафизову И.И. 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76295B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Обстоятельств, смягчающих или отягчающих  административную ответственность не имеется.</w:t>
      </w:r>
    </w:p>
    <w:p w:rsidR="0076295B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изложенным, суд считает целесообразным назначить виновному наказание  в  виде административного штрафа.</w:t>
      </w:r>
    </w:p>
    <w:p w:rsidR="0076295B" w:rsidP="00D52F60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76295B" w:rsidP="00D52F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76295B" w:rsidP="00D52F60">
      <w:pPr>
        <w:spacing w:line="240" w:lineRule="atLeast"/>
        <w:jc w:val="center"/>
        <w:rPr>
          <w:sz w:val="28"/>
          <w:szCs w:val="28"/>
        </w:rPr>
      </w:pPr>
    </w:p>
    <w:p w:rsidR="0076295B" w:rsidP="00D5482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6295B" w:rsidP="00D54824">
      <w:pPr>
        <w:spacing w:line="240" w:lineRule="atLeast"/>
        <w:ind w:firstLine="720"/>
        <w:jc w:val="center"/>
        <w:rPr>
          <w:sz w:val="28"/>
          <w:szCs w:val="28"/>
        </w:rPr>
      </w:pPr>
    </w:p>
    <w:p w:rsidR="0076295B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E5FB0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ОБЩЕСТВА С ОГРАНИЧЕННОЙ ОТВЕТСТВЕННОСТЬЮ «Золотая Долина» Хафизова Ильвара Илмировича виновным в совершении административного правонарушения по ч. 2 ст. 15.33 КоАП РФ и назначить ему наказание в  виде административного штрафа в размере 300 (триста) руб.     </w:t>
      </w:r>
    </w:p>
    <w:p w:rsidR="0076295B" w:rsidP="008B50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(Государственное учреждение – региональное отделение Фонда социального страхования РФ по Республике Татарстан), л/с </w:t>
      </w:r>
      <w:r w:rsidR="005B4B89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>, р/с 03100643000000011100, отделение НБ Республика Татарстан, БИК 019205400, кор. Счет 40102810445370000079, ИНН 1655003950, КПП 165501001,   КБК 39311607090070000140, УИН – 0, тип платежа -110 АШ (административный штраф), 24 – назначение платежа - 1612000296.</w:t>
      </w:r>
    </w:p>
    <w:p w:rsidR="00CF0B6C" w:rsidRPr="00A35246" w:rsidP="00CF0B6C">
      <w:pPr>
        <w:ind w:firstLine="709"/>
        <w:jc w:val="both"/>
        <w:rPr>
          <w:sz w:val="28"/>
          <w:szCs w:val="28"/>
        </w:rPr>
      </w:pPr>
      <w:r w:rsidRPr="00A35246">
        <w:rPr>
          <w:sz w:val="28"/>
          <w:szCs w:val="28"/>
        </w:rPr>
        <w:t>Квитанция об уплате административного штрафа подлежит направлению в канцелярию  мирового суда по адресу: РТ, Алькеевский район, с. Базарные Матаки, ул. Ленина, д. 4 г или на электронную почту:</w:t>
      </w:r>
      <w:r>
        <w:rPr>
          <w:sz w:val="28"/>
          <w:szCs w:val="28"/>
        </w:rPr>
        <w:t xml:space="preserve"> </w:t>
      </w:r>
      <w:hyperlink r:id="rId4" w:history="1">
        <w:r w:rsidRPr="00307010">
          <w:rPr>
            <w:rStyle w:val="Hyperlink"/>
            <w:sz w:val="28"/>
            <w:szCs w:val="28"/>
            <w:lang w:val="en-US"/>
          </w:rPr>
          <w:t>ms</w:t>
        </w:r>
        <w:r w:rsidRPr="00307010">
          <w:rPr>
            <w:rStyle w:val="Hyperlink"/>
            <w:sz w:val="28"/>
            <w:szCs w:val="28"/>
          </w:rPr>
          <w:t>.0501@</w:t>
        </w:r>
        <w:r w:rsidRPr="00307010">
          <w:rPr>
            <w:rStyle w:val="Hyperlink"/>
            <w:sz w:val="28"/>
            <w:szCs w:val="28"/>
            <w:lang w:val="en-US"/>
          </w:rPr>
          <w:t>tatar</w:t>
        </w:r>
        <w:r w:rsidRPr="00307010">
          <w:rPr>
            <w:rStyle w:val="Hyperlink"/>
            <w:sz w:val="28"/>
            <w:szCs w:val="28"/>
          </w:rPr>
          <w:t>.</w:t>
        </w:r>
        <w:r w:rsidRPr="00307010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6295B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76295B" w:rsidP="00D5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6295B" w:rsidP="00D54824">
      <w:pPr>
        <w:ind w:firstLine="709"/>
        <w:jc w:val="both"/>
        <w:rPr>
          <w:sz w:val="28"/>
          <w:szCs w:val="28"/>
        </w:rPr>
      </w:pPr>
    </w:p>
    <w:p w:rsidR="0076295B" w:rsidP="00D54824">
      <w:pPr>
        <w:ind w:firstLine="709"/>
        <w:jc w:val="both"/>
        <w:rPr>
          <w:sz w:val="28"/>
          <w:szCs w:val="28"/>
        </w:rPr>
      </w:pPr>
    </w:p>
    <w:p w:rsidR="0076295B" w:rsidP="00956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568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Л.Р. Мулюков</w:t>
      </w:r>
    </w:p>
    <w:sectPr w:rsidSect="00956E12">
      <w:headerReference w:type="default" r:id="rId5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B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B89">
      <w:rPr>
        <w:noProof/>
      </w:rPr>
      <w:t>2</w:t>
    </w:r>
    <w:r w:rsidR="005B4B89">
      <w:rPr>
        <w:noProof/>
      </w:rPr>
      <w:fldChar w:fldCharType="end"/>
    </w:r>
  </w:p>
  <w:p w:rsidR="009E5F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14947"/>
    <w:rsid w:val="00022AFA"/>
    <w:rsid w:val="0002456E"/>
    <w:rsid w:val="00025D35"/>
    <w:rsid w:val="00026471"/>
    <w:rsid w:val="00032B9D"/>
    <w:rsid w:val="00035780"/>
    <w:rsid w:val="00040A26"/>
    <w:rsid w:val="00042A05"/>
    <w:rsid w:val="000433D8"/>
    <w:rsid w:val="00045527"/>
    <w:rsid w:val="0005003F"/>
    <w:rsid w:val="00055EC8"/>
    <w:rsid w:val="00073157"/>
    <w:rsid w:val="00077469"/>
    <w:rsid w:val="00083425"/>
    <w:rsid w:val="000863A4"/>
    <w:rsid w:val="000A0B1B"/>
    <w:rsid w:val="000A564A"/>
    <w:rsid w:val="000B479C"/>
    <w:rsid w:val="000B7559"/>
    <w:rsid w:val="000C15D8"/>
    <w:rsid w:val="000C171A"/>
    <w:rsid w:val="000C6BCE"/>
    <w:rsid w:val="000D1814"/>
    <w:rsid w:val="000D71E6"/>
    <w:rsid w:val="000E116B"/>
    <w:rsid w:val="000E3062"/>
    <w:rsid w:val="000E388F"/>
    <w:rsid w:val="000F1750"/>
    <w:rsid w:val="001138AA"/>
    <w:rsid w:val="0012518C"/>
    <w:rsid w:val="00125E20"/>
    <w:rsid w:val="00137BB4"/>
    <w:rsid w:val="00137C2A"/>
    <w:rsid w:val="00142C3A"/>
    <w:rsid w:val="00160D1F"/>
    <w:rsid w:val="00163B0D"/>
    <w:rsid w:val="001716DA"/>
    <w:rsid w:val="001A0328"/>
    <w:rsid w:val="001A146D"/>
    <w:rsid w:val="001B0123"/>
    <w:rsid w:val="001C18D6"/>
    <w:rsid w:val="001D033B"/>
    <w:rsid w:val="001E3AB4"/>
    <w:rsid w:val="001E5937"/>
    <w:rsid w:val="001E5E36"/>
    <w:rsid w:val="002029FF"/>
    <w:rsid w:val="0020382D"/>
    <w:rsid w:val="002122A7"/>
    <w:rsid w:val="00231E0E"/>
    <w:rsid w:val="00253E5F"/>
    <w:rsid w:val="00263C7F"/>
    <w:rsid w:val="00267481"/>
    <w:rsid w:val="002716C9"/>
    <w:rsid w:val="002A02C6"/>
    <w:rsid w:val="002A1313"/>
    <w:rsid w:val="002B3ACB"/>
    <w:rsid w:val="002D4A91"/>
    <w:rsid w:val="002E41C5"/>
    <w:rsid w:val="002E763B"/>
    <w:rsid w:val="00307010"/>
    <w:rsid w:val="00323407"/>
    <w:rsid w:val="003522A8"/>
    <w:rsid w:val="00353278"/>
    <w:rsid w:val="0035683D"/>
    <w:rsid w:val="0036280B"/>
    <w:rsid w:val="003632CC"/>
    <w:rsid w:val="0036691F"/>
    <w:rsid w:val="00397367"/>
    <w:rsid w:val="003A7B3E"/>
    <w:rsid w:val="003B6777"/>
    <w:rsid w:val="003C4A0B"/>
    <w:rsid w:val="003C56DF"/>
    <w:rsid w:val="003D0BA4"/>
    <w:rsid w:val="003E2431"/>
    <w:rsid w:val="003F286C"/>
    <w:rsid w:val="00402462"/>
    <w:rsid w:val="00417BB1"/>
    <w:rsid w:val="00430934"/>
    <w:rsid w:val="004816D1"/>
    <w:rsid w:val="00487205"/>
    <w:rsid w:val="00490671"/>
    <w:rsid w:val="004948D6"/>
    <w:rsid w:val="004A6F3A"/>
    <w:rsid w:val="004A7305"/>
    <w:rsid w:val="004D7345"/>
    <w:rsid w:val="004E1CF6"/>
    <w:rsid w:val="00507CF3"/>
    <w:rsid w:val="00513582"/>
    <w:rsid w:val="00516665"/>
    <w:rsid w:val="005254BB"/>
    <w:rsid w:val="00530A00"/>
    <w:rsid w:val="0053217B"/>
    <w:rsid w:val="005354BC"/>
    <w:rsid w:val="00537AA9"/>
    <w:rsid w:val="005652DC"/>
    <w:rsid w:val="00565E01"/>
    <w:rsid w:val="005870C1"/>
    <w:rsid w:val="005902E8"/>
    <w:rsid w:val="005945CE"/>
    <w:rsid w:val="005A2C4D"/>
    <w:rsid w:val="005A31A0"/>
    <w:rsid w:val="005A322A"/>
    <w:rsid w:val="005A7D21"/>
    <w:rsid w:val="005B2E46"/>
    <w:rsid w:val="005B4B89"/>
    <w:rsid w:val="005B7A3C"/>
    <w:rsid w:val="00600578"/>
    <w:rsid w:val="00631759"/>
    <w:rsid w:val="00633ED7"/>
    <w:rsid w:val="00634D32"/>
    <w:rsid w:val="00650ABF"/>
    <w:rsid w:val="00651E9B"/>
    <w:rsid w:val="00664011"/>
    <w:rsid w:val="006662C2"/>
    <w:rsid w:val="00674B46"/>
    <w:rsid w:val="0068697E"/>
    <w:rsid w:val="006869A8"/>
    <w:rsid w:val="006901D1"/>
    <w:rsid w:val="00693D7F"/>
    <w:rsid w:val="006A6311"/>
    <w:rsid w:val="006E7790"/>
    <w:rsid w:val="006F05B4"/>
    <w:rsid w:val="006F2599"/>
    <w:rsid w:val="0070472F"/>
    <w:rsid w:val="00705DFB"/>
    <w:rsid w:val="0076295B"/>
    <w:rsid w:val="00782893"/>
    <w:rsid w:val="00792D15"/>
    <w:rsid w:val="007B129D"/>
    <w:rsid w:val="007D1384"/>
    <w:rsid w:val="007F443E"/>
    <w:rsid w:val="007F6881"/>
    <w:rsid w:val="00812C24"/>
    <w:rsid w:val="00824529"/>
    <w:rsid w:val="00827650"/>
    <w:rsid w:val="00853F3E"/>
    <w:rsid w:val="008563A5"/>
    <w:rsid w:val="00867050"/>
    <w:rsid w:val="00870DDE"/>
    <w:rsid w:val="008756F3"/>
    <w:rsid w:val="00882CD8"/>
    <w:rsid w:val="00883C69"/>
    <w:rsid w:val="00890576"/>
    <w:rsid w:val="00895EA3"/>
    <w:rsid w:val="00895F3A"/>
    <w:rsid w:val="008B137B"/>
    <w:rsid w:val="008B2331"/>
    <w:rsid w:val="008B50AB"/>
    <w:rsid w:val="008C0870"/>
    <w:rsid w:val="008C3335"/>
    <w:rsid w:val="008C5541"/>
    <w:rsid w:val="008D417E"/>
    <w:rsid w:val="008E39A8"/>
    <w:rsid w:val="008E7D44"/>
    <w:rsid w:val="008F3FCA"/>
    <w:rsid w:val="008F5907"/>
    <w:rsid w:val="00932759"/>
    <w:rsid w:val="00934909"/>
    <w:rsid w:val="00943CFF"/>
    <w:rsid w:val="00956E12"/>
    <w:rsid w:val="0095777C"/>
    <w:rsid w:val="00976D83"/>
    <w:rsid w:val="009A183B"/>
    <w:rsid w:val="009A75ED"/>
    <w:rsid w:val="009B7B25"/>
    <w:rsid w:val="009B7FAE"/>
    <w:rsid w:val="009C1F09"/>
    <w:rsid w:val="009C4CFF"/>
    <w:rsid w:val="009C6868"/>
    <w:rsid w:val="009C6EC2"/>
    <w:rsid w:val="009E0666"/>
    <w:rsid w:val="009E5FB0"/>
    <w:rsid w:val="00A027DF"/>
    <w:rsid w:val="00A049D4"/>
    <w:rsid w:val="00A216B2"/>
    <w:rsid w:val="00A26218"/>
    <w:rsid w:val="00A35246"/>
    <w:rsid w:val="00A513D7"/>
    <w:rsid w:val="00A51DDA"/>
    <w:rsid w:val="00A62C7E"/>
    <w:rsid w:val="00A72143"/>
    <w:rsid w:val="00A743EA"/>
    <w:rsid w:val="00A803BA"/>
    <w:rsid w:val="00A90268"/>
    <w:rsid w:val="00AB5E26"/>
    <w:rsid w:val="00AC14D6"/>
    <w:rsid w:val="00AC4A54"/>
    <w:rsid w:val="00AE3454"/>
    <w:rsid w:val="00AF35C9"/>
    <w:rsid w:val="00B11685"/>
    <w:rsid w:val="00B20D67"/>
    <w:rsid w:val="00B31F58"/>
    <w:rsid w:val="00B51018"/>
    <w:rsid w:val="00B72E7F"/>
    <w:rsid w:val="00B745B2"/>
    <w:rsid w:val="00B777AD"/>
    <w:rsid w:val="00B81D97"/>
    <w:rsid w:val="00BA5C3E"/>
    <w:rsid w:val="00BD20EE"/>
    <w:rsid w:val="00C072D3"/>
    <w:rsid w:val="00C1596B"/>
    <w:rsid w:val="00C541D4"/>
    <w:rsid w:val="00C61A97"/>
    <w:rsid w:val="00C70C87"/>
    <w:rsid w:val="00C75579"/>
    <w:rsid w:val="00C76894"/>
    <w:rsid w:val="00C83073"/>
    <w:rsid w:val="00C92CC2"/>
    <w:rsid w:val="00C9496B"/>
    <w:rsid w:val="00C95A28"/>
    <w:rsid w:val="00C97552"/>
    <w:rsid w:val="00CC21FD"/>
    <w:rsid w:val="00CD513C"/>
    <w:rsid w:val="00CE6BAB"/>
    <w:rsid w:val="00CF0B6C"/>
    <w:rsid w:val="00CF5F80"/>
    <w:rsid w:val="00D14992"/>
    <w:rsid w:val="00D14CCD"/>
    <w:rsid w:val="00D153EE"/>
    <w:rsid w:val="00D167FF"/>
    <w:rsid w:val="00D3345E"/>
    <w:rsid w:val="00D46E2A"/>
    <w:rsid w:val="00D52F60"/>
    <w:rsid w:val="00D54052"/>
    <w:rsid w:val="00D54824"/>
    <w:rsid w:val="00D5721F"/>
    <w:rsid w:val="00D67FC9"/>
    <w:rsid w:val="00D83FD4"/>
    <w:rsid w:val="00D86824"/>
    <w:rsid w:val="00D940A8"/>
    <w:rsid w:val="00D96A89"/>
    <w:rsid w:val="00D97860"/>
    <w:rsid w:val="00DB7C19"/>
    <w:rsid w:val="00DC6338"/>
    <w:rsid w:val="00DD769D"/>
    <w:rsid w:val="00DF6890"/>
    <w:rsid w:val="00DF7974"/>
    <w:rsid w:val="00E021AC"/>
    <w:rsid w:val="00E07CB9"/>
    <w:rsid w:val="00E149FD"/>
    <w:rsid w:val="00E14A02"/>
    <w:rsid w:val="00E15CFD"/>
    <w:rsid w:val="00E25AB1"/>
    <w:rsid w:val="00E327C1"/>
    <w:rsid w:val="00E56A9E"/>
    <w:rsid w:val="00E6064E"/>
    <w:rsid w:val="00E6436E"/>
    <w:rsid w:val="00E65536"/>
    <w:rsid w:val="00E67125"/>
    <w:rsid w:val="00E8121D"/>
    <w:rsid w:val="00E85555"/>
    <w:rsid w:val="00E9555F"/>
    <w:rsid w:val="00EB060B"/>
    <w:rsid w:val="00EB0E4A"/>
    <w:rsid w:val="00EB3427"/>
    <w:rsid w:val="00EB7DB1"/>
    <w:rsid w:val="00EE4415"/>
    <w:rsid w:val="00EE56D3"/>
    <w:rsid w:val="00F122C2"/>
    <w:rsid w:val="00F136AC"/>
    <w:rsid w:val="00F17862"/>
    <w:rsid w:val="00F21182"/>
    <w:rsid w:val="00F22A97"/>
    <w:rsid w:val="00F35B0B"/>
    <w:rsid w:val="00F5017D"/>
    <w:rsid w:val="00F55E5C"/>
    <w:rsid w:val="00F55EDC"/>
    <w:rsid w:val="00F60746"/>
    <w:rsid w:val="00F65D42"/>
    <w:rsid w:val="00F7116D"/>
    <w:rsid w:val="00F82B47"/>
    <w:rsid w:val="00F83309"/>
    <w:rsid w:val="00F87AC4"/>
    <w:rsid w:val="00F9641F"/>
    <w:rsid w:val="00F97C00"/>
    <w:rsid w:val="00FB4F73"/>
    <w:rsid w:val="00FD20D7"/>
    <w:rsid w:val="00FD5D0D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137C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137C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нак Знак"/>
    <w:basedOn w:val="DefaultParagraphFont"/>
    <w:uiPriority w:val="99"/>
    <w:locked/>
    <w:rsid w:val="00A049D4"/>
    <w:rPr>
      <w:rFonts w:ascii="Calibri" w:hAnsi="Calibri" w:cs="Calibri"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CF0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