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2E0D" w:rsidP="008E1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F2E0D" w:rsidP="00513582">
      <w:pPr>
        <w:spacing w:line="240" w:lineRule="atLeast"/>
        <w:jc w:val="center"/>
        <w:rPr>
          <w:sz w:val="28"/>
          <w:szCs w:val="28"/>
        </w:rPr>
      </w:pPr>
    </w:p>
    <w:p w:rsidR="004F2E0D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F2E0D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E0D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29 марта 2022 года                                                  с. Базарные Матаки</w:t>
      </w:r>
    </w:p>
    <w:p w:rsidR="004F2E0D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F2E0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4F2E0D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Мисалова Фаниса Фаязовича,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 урожен</w:t>
      </w:r>
      <w:r w:rsidR="00281688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д.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проживающ</w:t>
      </w:r>
      <w:r w:rsidR="00281688">
        <w:rPr>
          <w:sz w:val="28"/>
          <w:szCs w:val="28"/>
        </w:rPr>
        <w:t>и</w:t>
      </w:r>
      <w:r>
        <w:rPr>
          <w:sz w:val="28"/>
          <w:szCs w:val="28"/>
        </w:rPr>
        <w:t xml:space="preserve">й по адресу: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281688">
        <w:rPr>
          <w:sz w:val="28"/>
          <w:szCs w:val="28"/>
        </w:rPr>
        <w:t xml:space="preserve"> </w:t>
      </w:r>
      <w:r w:rsidR="008E176F">
        <w:rPr>
          <w:sz w:val="28"/>
          <w:szCs w:val="28"/>
        </w:rPr>
        <w:t>&lt;данные изъяты&gt;</w:t>
      </w:r>
      <w:r w:rsidR="00281688">
        <w:rPr>
          <w:sz w:val="28"/>
          <w:szCs w:val="28"/>
        </w:rPr>
        <w:t xml:space="preserve">, имеющего </w:t>
      </w:r>
      <w:r w:rsidR="008E176F">
        <w:rPr>
          <w:sz w:val="28"/>
          <w:szCs w:val="28"/>
        </w:rPr>
        <w:t xml:space="preserve">&lt;данные изъяты&gt; </w:t>
      </w:r>
      <w:r w:rsidR="00281688"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4F2E0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E0D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F2E0D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Мисалов Ф.Ф. несвоевременно представил расчет по страховым взносам за 03 мес. 2021 года. </w:t>
      </w:r>
    </w:p>
    <w:p w:rsidR="004F2E0D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</w:t>
      </w:r>
      <w:r w:rsidR="00281688">
        <w:rPr>
          <w:sz w:val="28"/>
          <w:szCs w:val="28"/>
        </w:rPr>
        <w:t>м 7 статьи 431 Налогового  к</w:t>
      </w:r>
      <w:r>
        <w:rPr>
          <w:sz w:val="28"/>
          <w:szCs w:val="28"/>
        </w:rPr>
        <w:t xml:space="preserve">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4F2E0D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</w:t>
      </w:r>
      <w:r w:rsidR="008E1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Мисалов Ф.Ф. представил расчет по страховым взносам за 03 мес. 2021 год – 19.07.2021 года, вместо 30.04.2021 г.</w:t>
      </w:r>
    </w:p>
    <w:p w:rsidR="004F2E0D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16.02.2022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281688" w:rsidP="002816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Мисалов Ф.Ф. вину в совершенном правонарушении признал и </w:t>
      </w:r>
      <w:r w:rsidRPr="00727A05">
        <w:rPr>
          <w:sz w:val="28"/>
          <w:szCs w:val="28"/>
        </w:rPr>
        <w:t>раскаялся.</w:t>
      </w:r>
    </w:p>
    <w:p w:rsidR="004F2E0D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Выслушав Мисалова Ф.Ф., и</w:t>
      </w:r>
      <w:r>
        <w:rPr>
          <w:sz w:val="28"/>
          <w:szCs w:val="28"/>
        </w:rPr>
        <w:t xml:space="preserve">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которой установлен факт выявленного правонарушения, скриншотом представления расчета по страховым взносам 19.07.2021, выпиской из ЕГРЮЛ от 16.02.2022 г.. </w:t>
      </w:r>
    </w:p>
    <w:p w:rsidR="004F2E0D" w:rsidRPr="005A2DD8" w:rsidP="002003EF">
      <w:pPr>
        <w:pStyle w:val="ConsPlusNormal"/>
        <w:jc w:val="both"/>
      </w:pPr>
      <w:r>
        <w:t xml:space="preserve">        Таким образом, Мисалов Ф.Ф. своим бездействием совершил административное правонарушение, предусмотренное ст. 15.5 КоАП РФ – </w:t>
      </w:r>
      <w:r>
        <w:t>н</w:t>
      </w:r>
      <w:r w:rsidRPr="005A2DD8">
        <w:rPr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4F2E0D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Мисалову Ф.Ф. мировой судья учитывает характер совершенным им административного правонарушения, личность виновного, его имущественное положение. </w:t>
      </w:r>
    </w:p>
    <w:p w:rsidR="00281688" w:rsidP="0028168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в содеянном, возраст, состояние здоровья его и близких родственников. </w:t>
      </w:r>
    </w:p>
    <w:p w:rsidR="00281688" w:rsidP="0028168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отягчающих  административную ответственность не имеется.</w:t>
      </w:r>
    </w:p>
    <w:p w:rsidR="004F2E0D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4F2E0D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4F2E0D" w:rsidP="00D52F60">
      <w:pPr>
        <w:spacing w:line="240" w:lineRule="atLeast"/>
        <w:jc w:val="center"/>
        <w:rPr>
          <w:sz w:val="28"/>
          <w:szCs w:val="28"/>
        </w:rPr>
      </w:pPr>
    </w:p>
    <w:p w:rsidR="004F2E0D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F2E0D" w:rsidP="00E26573">
      <w:pPr>
        <w:spacing w:line="240" w:lineRule="atLeast"/>
        <w:ind w:firstLine="720"/>
        <w:jc w:val="center"/>
        <w:rPr>
          <w:sz w:val="28"/>
          <w:szCs w:val="28"/>
        </w:rPr>
      </w:pPr>
    </w:p>
    <w:p w:rsidR="004F2E0D" w:rsidRPr="0016017C" w:rsidP="003456DE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8E176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Мисалова Фаниса Фаязовича признать виновным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и   назначить наказание в виде предупреждения.     </w:t>
      </w:r>
    </w:p>
    <w:p w:rsidR="004F2E0D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4F2E0D" w:rsidP="00F41EF4">
      <w:pPr>
        <w:spacing w:line="240" w:lineRule="atLeast"/>
        <w:jc w:val="both"/>
        <w:rPr>
          <w:sz w:val="28"/>
          <w:szCs w:val="28"/>
        </w:rPr>
      </w:pPr>
    </w:p>
    <w:p w:rsidR="004F2E0D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76F">
      <w:rPr>
        <w:noProof/>
      </w:rPr>
      <w:t>2</w:t>
    </w:r>
    <w:r w:rsidR="008E176F">
      <w:rPr>
        <w:noProof/>
      </w:rPr>
      <w:fldChar w:fldCharType="end"/>
    </w:r>
  </w:p>
  <w:p w:rsidR="004F2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5EC8"/>
    <w:rsid w:val="00072BC7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81688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7F63"/>
    <w:rsid w:val="00314023"/>
    <w:rsid w:val="00320A46"/>
    <w:rsid w:val="00320BA9"/>
    <w:rsid w:val="0032123D"/>
    <w:rsid w:val="00323407"/>
    <w:rsid w:val="003456DE"/>
    <w:rsid w:val="0034728B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8732F"/>
    <w:rsid w:val="00394C26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72AC8"/>
    <w:rsid w:val="00477F7B"/>
    <w:rsid w:val="004816D1"/>
    <w:rsid w:val="00481E9D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4F2E0D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3999"/>
    <w:rsid w:val="005652DC"/>
    <w:rsid w:val="00565E01"/>
    <w:rsid w:val="005902E8"/>
    <w:rsid w:val="005947EB"/>
    <w:rsid w:val="005A29BC"/>
    <w:rsid w:val="005A2DD8"/>
    <w:rsid w:val="005A322A"/>
    <w:rsid w:val="005A7AC4"/>
    <w:rsid w:val="005B1C56"/>
    <w:rsid w:val="005B2E46"/>
    <w:rsid w:val="005B7A3C"/>
    <w:rsid w:val="005D4DB7"/>
    <w:rsid w:val="005F510C"/>
    <w:rsid w:val="00600578"/>
    <w:rsid w:val="006045ED"/>
    <w:rsid w:val="00627B9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27A05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B2331"/>
    <w:rsid w:val="008C5541"/>
    <w:rsid w:val="008C5E84"/>
    <w:rsid w:val="008D417E"/>
    <w:rsid w:val="008E0B86"/>
    <w:rsid w:val="008E176F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20CDA"/>
    <w:rsid w:val="00A216B2"/>
    <w:rsid w:val="00A24F89"/>
    <w:rsid w:val="00A26218"/>
    <w:rsid w:val="00A30034"/>
    <w:rsid w:val="00A4705B"/>
    <w:rsid w:val="00A513D7"/>
    <w:rsid w:val="00A51DDA"/>
    <w:rsid w:val="00A62C7E"/>
    <w:rsid w:val="00A72143"/>
    <w:rsid w:val="00A743EA"/>
    <w:rsid w:val="00A90268"/>
    <w:rsid w:val="00AB13CF"/>
    <w:rsid w:val="00AB3918"/>
    <w:rsid w:val="00AB5E26"/>
    <w:rsid w:val="00AC14D6"/>
    <w:rsid w:val="00AC4A54"/>
    <w:rsid w:val="00AD24EC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44A53"/>
    <w:rsid w:val="00B51018"/>
    <w:rsid w:val="00B512E8"/>
    <w:rsid w:val="00B60883"/>
    <w:rsid w:val="00B62A83"/>
    <w:rsid w:val="00B777AD"/>
    <w:rsid w:val="00B81D97"/>
    <w:rsid w:val="00B91F56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46C6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0AF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